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tblInd w:w="-702" w:type="dxa"/>
        <w:tblLook w:val="04A0" w:firstRow="1" w:lastRow="0" w:firstColumn="1" w:lastColumn="0" w:noHBand="0" w:noVBand="1"/>
      </w:tblPr>
      <w:tblGrid>
        <w:gridCol w:w="4770"/>
        <w:gridCol w:w="4860"/>
      </w:tblGrid>
      <w:tr w:rsidR="0025715A" w:rsidRPr="00C439EC" w14:paraId="741D48A5" w14:textId="77777777" w:rsidTr="006C6896">
        <w:trPr>
          <w:trHeight w:val="3681"/>
        </w:trPr>
        <w:tc>
          <w:tcPr>
            <w:tcW w:w="4770" w:type="dxa"/>
            <w:vAlign w:val="center"/>
          </w:tcPr>
          <w:p w14:paraId="187A1D48" w14:textId="316F2F62" w:rsidR="0025715A" w:rsidRPr="008C3AA8" w:rsidRDefault="0025715A" w:rsidP="00824435">
            <w:pPr>
              <w:jc w:val="center"/>
              <w:rPr>
                <w:b/>
                <w:smallCaps/>
                <w:rtl/>
              </w:rPr>
            </w:pPr>
          </w:p>
        </w:tc>
        <w:tc>
          <w:tcPr>
            <w:tcW w:w="4860" w:type="dxa"/>
            <w:vAlign w:val="center"/>
          </w:tcPr>
          <w:p w14:paraId="1FC217F1" w14:textId="7ACE21EB" w:rsidR="0025715A" w:rsidRPr="00266927" w:rsidRDefault="007E73DA" w:rsidP="00524DFC">
            <w:pPr>
              <w:spacing w:before="200"/>
              <w:jc w:val="center"/>
              <w:rPr>
                <w:rFonts w:cs="Fanan"/>
                <w:b/>
                <w:sz w:val="90"/>
                <w:szCs w:val="90"/>
                <w:rtl/>
              </w:rPr>
            </w:pPr>
            <w:r>
              <w:rPr>
                <w:rFonts w:cs="Fanan"/>
                <w:b/>
                <w:noProof/>
                <w:sz w:val="90"/>
                <w:szCs w:val="90"/>
                <w:rtl/>
                <w:lang w:val="ar-SA" w:eastAsia="fr-FR"/>
              </w:rPr>
              <w:drawing>
                <wp:inline distT="0" distB="0" distL="0" distR="0" wp14:anchorId="50F83D44" wp14:editId="102A1323">
                  <wp:extent cx="2720340" cy="1789430"/>
                  <wp:effectExtent l="0" t="0" r="0" b="0"/>
                  <wp:docPr id="372038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685897" name="Picture 145468589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0340" cy="1789430"/>
                          </a:xfrm>
                          <a:prstGeom prst="rect">
                            <a:avLst/>
                          </a:prstGeom>
                        </pic:spPr>
                      </pic:pic>
                    </a:graphicData>
                  </a:graphic>
                </wp:inline>
              </w:drawing>
            </w:r>
          </w:p>
        </w:tc>
      </w:tr>
      <w:tr w:rsidR="0025715A" w:rsidRPr="00C439EC" w14:paraId="1997D1B4" w14:textId="77777777" w:rsidTr="006C6896">
        <w:trPr>
          <w:trHeight w:val="2402"/>
        </w:trPr>
        <w:tc>
          <w:tcPr>
            <w:tcW w:w="4770" w:type="dxa"/>
          </w:tcPr>
          <w:p w14:paraId="2278E8D1" w14:textId="77777777" w:rsidR="0025715A" w:rsidRPr="008C3AA8" w:rsidRDefault="0025715A" w:rsidP="00E30419">
            <w:pPr>
              <w:jc w:val="center"/>
              <w:rPr>
                <w:b/>
                <w:smallCaps/>
                <w:rtl/>
              </w:rPr>
            </w:pPr>
          </w:p>
          <w:p w14:paraId="13884B9B" w14:textId="77777777" w:rsidR="0025715A" w:rsidRDefault="0025715A" w:rsidP="00E30419">
            <w:pPr>
              <w:jc w:val="center"/>
              <w:rPr>
                <w:b/>
                <w:smallCaps/>
                <w:sz w:val="44"/>
                <w:szCs w:val="44"/>
                <w:rtl/>
              </w:rPr>
            </w:pPr>
          </w:p>
          <w:p w14:paraId="6EC93D31" w14:textId="77777777" w:rsidR="0025715A" w:rsidRPr="00C439EC" w:rsidRDefault="0025715A" w:rsidP="00E30419">
            <w:pPr>
              <w:jc w:val="center"/>
              <w:rPr>
                <w:b/>
                <w:smallCaps/>
                <w:sz w:val="44"/>
                <w:szCs w:val="44"/>
              </w:rPr>
            </w:pPr>
            <w:r w:rsidRPr="00C439EC">
              <w:rPr>
                <w:b/>
                <w:smallCaps/>
                <w:sz w:val="44"/>
                <w:szCs w:val="44"/>
              </w:rPr>
              <w:t>Memorandum</w:t>
            </w:r>
          </w:p>
          <w:p w14:paraId="393D705F" w14:textId="77777777" w:rsidR="0025715A" w:rsidRPr="00C439EC" w:rsidRDefault="0025715A" w:rsidP="00E30419">
            <w:pPr>
              <w:jc w:val="center"/>
              <w:rPr>
                <w:b/>
                <w:smallCaps/>
                <w:sz w:val="44"/>
                <w:szCs w:val="44"/>
              </w:rPr>
            </w:pPr>
            <w:r w:rsidRPr="00C439EC">
              <w:rPr>
                <w:b/>
                <w:smallCaps/>
                <w:sz w:val="44"/>
                <w:szCs w:val="44"/>
              </w:rPr>
              <w:t>of</w:t>
            </w:r>
          </w:p>
          <w:p w14:paraId="050CB1D3" w14:textId="77777777" w:rsidR="0025715A" w:rsidRPr="00C439EC" w:rsidRDefault="0025715A" w:rsidP="00E30419">
            <w:pPr>
              <w:jc w:val="center"/>
              <w:rPr>
                <w:b/>
                <w:sz w:val="44"/>
                <w:szCs w:val="44"/>
              </w:rPr>
            </w:pPr>
            <w:r w:rsidRPr="00C439EC">
              <w:rPr>
                <w:b/>
                <w:smallCaps/>
                <w:sz w:val="44"/>
                <w:szCs w:val="44"/>
              </w:rPr>
              <w:t>Understanding</w:t>
            </w:r>
          </w:p>
        </w:tc>
        <w:tc>
          <w:tcPr>
            <w:tcW w:w="4860" w:type="dxa"/>
            <w:vAlign w:val="center"/>
          </w:tcPr>
          <w:p w14:paraId="530E9FCD" w14:textId="77777777" w:rsidR="0025715A" w:rsidRDefault="0025715A" w:rsidP="00E30419">
            <w:pPr>
              <w:jc w:val="center"/>
              <w:rPr>
                <w:rFonts w:cs="Fanan"/>
                <w:b/>
                <w:sz w:val="90"/>
                <w:szCs w:val="90"/>
                <w:rtl/>
              </w:rPr>
            </w:pPr>
          </w:p>
          <w:p w14:paraId="7315657E" w14:textId="77777777" w:rsidR="0025715A" w:rsidRDefault="0025715A" w:rsidP="00E30419">
            <w:pPr>
              <w:jc w:val="center"/>
              <w:rPr>
                <w:rFonts w:cs="Fanan"/>
                <w:b/>
                <w:sz w:val="90"/>
                <w:szCs w:val="90"/>
                <w:rtl/>
              </w:rPr>
            </w:pPr>
            <w:r w:rsidRPr="00266927">
              <w:rPr>
                <w:rFonts w:cs="Fanan"/>
                <w:b/>
                <w:sz w:val="90"/>
                <w:szCs w:val="90"/>
                <w:rtl/>
              </w:rPr>
              <w:t xml:space="preserve">مذكرة </w:t>
            </w:r>
            <w:r w:rsidR="00212CE8">
              <w:rPr>
                <w:rFonts w:cs="Fanan" w:hint="cs"/>
                <w:b/>
                <w:sz w:val="90"/>
                <w:szCs w:val="90"/>
                <w:rtl/>
                <w:lang w:bidi="ar-QA"/>
              </w:rPr>
              <w:t>ال</w:t>
            </w:r>
            <w:r w:rsidRPr="00266927">
              <w:rPr>
                <w:rFonts w:cs="Fanan"/>
                <w:b/>
                <w:sz w:val="90"/>
                <w:szCs w:val="90"/>
                <w:rtl/>
              </w:rPr>
              <w:t>تفاهم</w:t>
            </w:r>
          </w:p>
          <w:p w14:paraId="16E393CE" w14:textId="77777777" w:rsidR="0025715A" w:rsidRPr="00EA43E2" w:rsidRDefault="0025715A" w:rsidP="00E30419">
            <w:pPr>
              <w:jc w:val="center"/>
              <w:rPr>
                <w:rFonts w:cs="Fanan"/>
                <w:b/>
                <w:sz w:val="16"/>
                <w:szCs w:val="16"/>
                <w:rtl/>
              </w:rPr>
            </w:pPr>
          </w:p>
          <w:p w14:paraId="33A9F138" w14:textId="77777777" w:rsidR="0025715A" w:rsidRPr="008C3AA8" w:rsidRDefault="0025715A" w:rsidP="00E30419">
            <w:pPr>
              <w:jc w:val="center"/>
              <w:rPr>
                <w:rFonts w:cs="Fanan"/>
                <w:b/>
                <w:sz w:val="16"/>
                <w:szCs w:val="16"/>
              </w:rPr>
            </w:pPr>
          </w:p>
        </w:tc>
      </w:tr>
      <w:tr w:rsidR="0025715A" w:rsidRPr="00C439EC" w14:paraId="3E0A4A3F" w14:textId="77777777" w:rsidTr="006C6896">
        <w:trPr>
          <w:trHeight w:val="1530"/>
        </w:trPr>
        <w:tc>
          <w:tcPr>
            <w:tcW w:w="4770" w:type="dxa"/>
            <w:vAlign w:val="center"/>
          </w:tcPr>
          <w:p w14:paraId="7054B07E" w14:textId="77777777" w:rsidR="0025715A" w:rsidRPr="00C439EC" w:rsidRDefault="0025715A" w:rsidP="00E30419">
            <w:pPr>
              <w:jc w:val="center"/>
              <w:rPr>
                <w:sz w:val="40"/>
                <w:szCs w:val="40"/>
              </w:rPr>
            </w:pPr>
            <w:r w:rsidRPr="00C439EC">
              <w:rPr>
                <w:sz w:val="40"/>
                <w:szCs w:val="40"/>
              </w:rPr>
              <w:t>Between</w:t>
            </w:r>
          </w:p>
        </w:tc>
        <w:tc>
          <w:tcPr>
            <w:tcW w:w="4860" w:type="dxa"/>
            <w:vAlign w:val="center"/>
          </w:tcPr>
          <w:p w14:paraId="7C03C443" w14:textId="77777777" w:rsidR="0025715A" w:rsidRDefault="0025715A" w:rsidP="00E30419">
            <w:pPr>
              <w:jc w:val="center"/>
              <w:rPr>
                <w:rFonts w:cs="Fanan"/>
                <w:b/>
                <w:sz w:val="48"/>
                <w:szCs w:val="48"/>
                <w:rtl/>
                <w:lang w:bidi="ar-QA"/>
              </w:rPr>
            </w:pPr>
            <w:r w:rsidRPr="00266927">
              <w:rPr>
                <w:rFonts w:cs="Fanan"/>
                <w:b/>
                <w:sz w:val="48"/>
                <w:szCs w:val="48"/>
                <w:rtl/>
                <w:lang w:bidi="ar-QA"/>
              </w:rPr>
              <w:t>بين</w:t>
            </w:r>
          </w:p>
          <w:p w14:paraId="378D2D29" w14:textId="77777777" w:rsidR="0025715A" w:rsidRPr="008C3AA8" w:rsidRDefault="0025715A" w:rsidP="00E30419">
            <w:pPr>
              <w:jc w:val="center"/>
              <w:rPr>
                <w:rFonts w:cs="Fanan"/>
                <w:b/>
                <w:sz w:val="32"/>
                <w:szCs w:val="32"/>
                <w:rtl/>
                <w:lang w:bidi="ar-QA"/>
              </w:rPr>
            </w:pPr>
          </w:p>
        </w:tc>
      </w:tr>
      <w:tr w:rsidR="0025715A" w:rsidRPr="00C439EC" w14:paraId="431D378F" w14:textId="77777777" w:rsidTr="006C6896">
        <w:trPr>
          <w:trHeight w:val="432"/>
        </w:trPr>
        <w:tc>
          <w:tcPr>
            <w:tcW w:w="4770" w:type="dxa"/>
            <w:vAlign w:val="center"/>
          </w:tcPr>
          <w:p w14:paraId="2BCF3040" w14:textId="77777777" w:rsidR="0025715A" w:rsidRPr="00884731" w:rsidRDefault="0025715A" w:rsidP="00E30419">
            <w:pPr>
              <w:jc w:val="center"/>
              <w:rPr>
                <w:bCs/>
                <w:sz w:val="40"/>
                <w:szCs w:val="40"/>
                <w:rtl/>
              </w:rPr>
            </w:pPr>
            <w:r w:rsidRPr="00884731">
              <w:rPr>
                <w:bCs/>
                <w:sz w:val="40"/>
                <w:szCs w:val="40"/>
              </w:rPr>
              <w:t>Qatar Financial</w:t>
            </w:r>
          </w:p>
          <w:p w14:paraId="467AC72A" w14:textId="77777777" w:rsidR="0025715A" w:rsidRPr="00884731" w:rsidRDefault="0025715A" w:rsidP="00E30419">
            <w:pPr>
              <w:jc w:val="center"/>
              <w:rPr>
                <w:bCs/>
                <w:sz w:val="40"/>
                <w:szCs w:val="40"/>
              </w:rPr>
            </w:pPr>
            <w:r w:rsidRPr="00884731">
              <w:rPr>
                <w:bCs/>
                <w:sz w:val="40"/>
                <w:szCs w:val="40"/>
              </w:rPr>
              <w:t>Markets Authority</w:t>
            </w:r>
          </w:p>
          <w:p w14:paraId="6F376DC6" w14:textId="77777777" w:rsidR="0025715A" w:rsidRPr="00884731" w:rsidRDefault="0025715A" w:rsidP="00E30419">
            <w:pPr>
              <w:jc w:val="center"/>
              <w:rPr>
                <w:bCs/>
                <w:sz w:val="40"/>
                <w:szCs w:val="40"/>
              </w:rPr>
            </w:pPr>
          </w:p>
          <w:p w14:paraId="3C7B24C3" w14:textId="77777777" w:rsidR="0025715A" w:rsidRPr="00884731" w:rsidRDefault="0025715A" w:rsidP="00E30419">
            <w:pPr>
              <w:jc w:val="center"/>
              <w:rPr>
                <w:bCs/>
                <w:sz w:val="40"/>
                <w:szCs w:val="40"/>
              </w:rPr>
            </w:pPr>
          </w:p>
        </w:tc>
        <w:tc>
          <w:tcPr>
            <w:tcW w:w="4860" w:type="dxa"/>
          </w:tcPr>
          <w:p w14:paraId="5B3E32F7" w14:textId="77777777" w:rsidR="0025715A" w:rsidRPr="00266927" w:rsidRDefault="0025715A" w:rsidP="00E30419">
            <w:pPr>
              <w:bidi/>
              <w:jc w:val="center"/>
              <w:rPr>
                <w:rFonts w:cs="Fanan"/>
                <w:b/>
                <w:sz w:val="56"/>
                <w:szCs w:val="56"/>
                <w:lang w:eastAsia="zh-CN" w:bidi="ar-QA"/>
              </w:rPr>
            </w:pPr>
            <w:r w:rsidRPr="00266927">
              <w:rPr>
                <w:rFonts w:cs="Fanan"/>
                <w:b/>
                <w:sz w:val="56"/>
                <w:szCs w:val="56"/>
                <w:rtl/>
                <w:lang w:eastAsia="zh-CN"/>
              </w:rPr>
              <w:t>هيئة قطر</w:t>
            </w:r>
            <w:r w:rsidRPr="00266927">
              <w:rPr>
                <w:rFonts w:cs="Fanan" w:hint="cs"/>
                <w:b/>
                <w:sz w:val="56"/>
                <w:szCs w:val="56"/>
                <w:rtl/>
                <w:lang w:eastAsia="zh-CN"/>
              </w:rPr>
              <w:t xml:space="preserve"> </w:t>
            </w:r>
            <w:r w:rsidRPr="00266927">
              <w:rPr>
                <w:rFonts w:cs="Fanan"/>
                <w:b/>
                <w:sz w:val="56"/>
                <w:szCs w:val="56"/>
                <w:rtl/>
                <w:lang w:eastAsia="zh-CN"/>
              </w:rPr>
              <w:t>للأسواق المالية</w:t>
            </w:r>
          </w:p>
          <w:p w14:paraId="7C361DAC" w14:textId="77777777" w:rsidR="0025715A" w:rsidRPr="00266927" w:rsidRDefault="0025715A" w:rsidP="00E30419">
            <w:pPr>
              <w:jc w:val="center"/>
              <w:rPr>
                <w:rFonts w:cs="Fanan"/>
                <w:b/>
                <w:sz w:val="40"/>
                <w:szCs w:val="40"/>
              </w:rPr>
            </w:pPr>
          </w:p>
        </w:tc>
      </w:tr>
      <w:tr w:rsidR="0025715A" w:rsidRPr="00C439EC" w14:paraId="55A4AA70" w14:textId="77777777" w:rsidTr="006C6896">
        <w:trPr>
          <w:trHeight w:val="1152"/>
        </w:trPr>
        <w:tc>
          <w:tcPr>
            <w:tcW w:w="4770" w:type="dxa"/>
          </w:tcPr>
          <w:p w14:paraId="52E94E54" w14:textId="77777777" w:rsidR="0025715A" w:rsidRPr="00884731" w:rsidRDefault="0025715A" w:rsidP="00E30419">
            <w:pPr>
              <w:jc w:val="center"/>
              <w:rPr>
                <w:bCs/>
                <w:sz w:val="40"/>
                <w:szCs w:val="40"/>
              </w:rPr>
            </w:pPr>
            <w:r w:rsidRPr="00884731">
              <w:rPr>
                <w:bCs/>
                <w:sz w:val="40"/>
                <w:szCs w:val="40"/>
              </w:rPr>
              <w:t>And</w:t>
            </w:r>
          </w:p>
          <w:p w14:paraId="5B6EBD23" w14:textId="77777777" w:rsidR="0025715A" w:rsidRPr="00884731" w:rsidRDefault="0025715A" w:rsidP="00E30419">
            <w:pPr>
              <w:jc w:val="center"/>
              <w:rPr>
                <w:bCs/>
                <w:sz w:val="28"/>
                <w:szCs w:val="28"/>
              </w:rPr>
            </w:pPr>
          </w:p>
        </w:tc>
        <w:tc>
          <w:tcPr>
            <w:tcW w:w="4860" w:type="dxa"/>
          </w:tcPr>
          <w:p w14:paraId="425AD2A3" w14:textId="77777777" w:rsidR="0025715A" w:rsidRPr="00266927" w:rsidRDefault="0025715A" w:rsidP="00E30419">
            <w:pPr>
              <w:jc w:val="center"/>
              <w:rPr>
                <w:rFonts w:cs="Fanan"/>
                <w:b/>
                <w:sz w:val="56"/>
                <w:szCs w:val="56"/>
                <w:lang w:eastAsia="zh-CN"/>
              </w:rPr>
            </w:pPr>
            <w:r w:rsidRPr="00266927">
              <w:rPr>
                <w:rFonts w:cs="Fanan"/>
                <w:b/>
                <w:sz w:val="56"/>
                <w:szCs w:val="56"/>
                <w:rtl/>
                <w:lang w:eastAsia="zh-CN"/>
              </w:rPr>
              <w:t>و</w:t>
            </w:r>
          </w:p>
          <w:p w14:paraId="314F98C6" w14:textId="77777777" w:rsidR="0025715A" w:rsidRPr="00266927" w:rsidRDefault="0025715A" w:rsidP="00E30419">
            <w:pPr>
              <w:bidi/>
              <w:jc w:val="center"/>
              <w:rPr>
                <w:rFonts w:cs="Fanan"/>
                <w:b/>
                <w:sz w:val="56"/>
                <w:szCs w:val="56"/>
                <w:rtl/>
                <w:lang w:eastAsia="zh-CN"/>
              </w:rPr>
            </w:pPr>
          </w:p>
        </w:tc>
      </w:tr>
      <w:tr w:rsidR="0025715A" w:rsidRPr="00C439EC" w14:paraId="2C12F0E6" w14:textId="77777777" w:rsidTr="006C6896">
        <w:trPr>
          <w:trHeight w:val="2457"/>
        </w:trPr>
        <w:tc>
          <w:tcPr>
            <w:tcW w:w="4770" w:type="dxa"/>
          </w:tcPr>
          <w:p w14:paraId="292B619B" w14:textId="1BD3BA45" w:rsidR="0025715A" w:rsidRPr="0025715A" w:rsidRDefault="0097094B" w:rsidP="0025715A">
            <w:pPr>
              <w:jc w:val="center"/>
              <w:rPr>
                <w:rFonts w:asciiTheme="majorBidi" w:hAnsiTheme="majorBidi" w:cstheme="majorBidi"/>
                <w:bCs/>
                <w:sz w:val="40"/>
                <w:szCs w:val="40"/>
                <w:rtl/>
              </w:rPr>
            </w:pPr>
            <w:r>
              <w:rPr>
                <w:rFonts w:asciiTheme="majorBidi" w:hAnsiTheme="majorBidi" w:cstheme="majorBidi" w:hint="cs"/>
                <w:bCs/>
                <w:sz w:val="40"/>
                <w:szCs w:val="40"/>
                <w:rtl/>
              </w:rPr>
              <w:t>0000000</w:t>
            </w:r>
          </w:p>
          <w:p w14:paraId="004C45C3" w14:textId="77777777" w:rsidR="0025715A" w:rsidRPr="00C439EC" w:rsidRDefault="0025715A" w:rsidP="00E30419">
            <w:pPr>
              <w:jc w:val="center"/>
              <w:rPr>
                <w:b/>
                <w:sz w:val="40"/>
                <w:szCs w:val="40"/>
              </w:rPr>
            </w:pPr>
          </w:p>
        </w:tc>
        <w:tc>
          <w:tcPr>
            <w:tcW w:w="4860" w:type="dxa"/>
          </w:tcPr>
          <w:p w14:paraId="091D0423" w14:textId="4DFF79F0" w:rsidR="0025715A" w:rsidRPr="0025715A" w:rsidRDefault="0097094B" w:rsidP="0025715A">
            <w:pPr>
              <w:jc w:val="center"/>
              <w:rPr>
                <w:rFonts w:asciiTheme="majorBidi" w:hAnsiTheme="majorBidi" w:cs="Fanan"/>
                <w:b/>
                <w:sz w:val="56"/>
                <w:szCs w:val="56"/>
                <w:rtl/>
                <w:lang w:eastAsia="zh-CN" w:bidi="ar-QA"/>
              </w:rPr>
            </w:pPr>
            <w:r>
              <w:rPr>
                <w:rFonts w:asciiTheme="majorBidi" w:hAnsiTheme="majorBidi" w:cs="Fanan" w:hint="cs"/>
                <w:b/>
                <w:sz w:val="56"/>
                <w:szCs w:val="56"/>
                <w:rtl/>
                <w:lang w:eastAsia="zh-CN"/>
              </w:rPr>
              <w:t>00000000</w:t>
            </w:r>
          </w:p>
          <w:p w14:paraId="39347255" w14:textId="77777777" w:rsidR="0025715A" w:rsidRPr="00266927" w:rsidRDefault="0025715A" w:rsidP="00E30419">
            <w:pPr>
              <w:bidi/>
              <w:jc w:val="center"/>
              <w:rPr>
                <w:rFonts w:cs="Fanan"/>
                <w:b/>
                <w:sz w:val="56"/>
                <w:szCs w:val="56"/>
                <w:rtl/>
                <w:lang w:eastAsia="zh-CN"/>
              </w:rPr>
            </w:pPr>
          </w:p>
        </w:tc>
      </w:tr>
    </w:tbl>
    <w:p w14:paraId="6DB083CA" w14:textId="77777777" w:rsidR="0025715A" w:rsidRDefault="0025715A">
      <w:pPr>
        <w:spacing w:after="200" w:line="276" w:lineRule="auto"/>
        <w:rPr>
          <w:rFonts w:asciiTheme="majorBidi" w:hAnsiTheme="majorBidi" w:cstheme="majorBidi"/>
          <w:bCs/>
          <w:iCs/>
          <w:sz w:val="16"/>
          <w:szCs w:val="16"/>
          <w:lang w:bidi="ar-QA"/>
        </w:rPr>
      </w:pPr>
      <w:r>
        <w:rPr>
          <w:rFonts w:asciiTheme="majorBidi" w:hAnsiTheme="majorBidi" w:cstheme="majorBidi"/>
          <w:bCs/>
          <w:iCs/>
          <w:sz w:val="16"/>
          <w:szCs w:val="16"/>
          <w:lang w:bidi="ar-QA"/>
        </w:rPr>
        <w:br w:type="page"/>
      </w:r>
    </w:p>
    <w:p w14:paraId="27BCCD3A" w14:textId="77777777" w:rsidR="00CF53FA" w:rsidRDefault="00CF53FA" w:rsidP="00CF53FA">
      <w:pPr>
        <w:rPr>
          <w:rFonts w:asciiTheme="majorBidi" w:hAnsiTheme="majorBidi" w:cstheme="majorBidi"/>
          <w:bCs/>
          <w:iCs/>
          <w:sz w:val="16"/>
          <w:szCs w:val="16"/>
          <w:rtl/>
          <w:lang w:bidi="ar-QA"/>
        </w:rPr>
      </w:pPr>
    </w:p>
    <w:tbl>
      <w:tblPr>
        <w:tblStyle w:val="TableGrid"/>
        <w:bidiVisual/>
        <w:tblW w:w="9990" w:type="dxa"/>
        <w:tblInd w:w="-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270"/>
        <w:gridCol w:w="4950"/>
      </w:tblGrid>
      <w:tr w:rsidR="00902441" w14:paraId="33D0E8EC" w14:textId="77777777" w:rsidTr="00630D59">
        <w:tc>
          <w:tcPr>
            <w:tcW w:w="4770" w:type="dxa"/>
            <w:vAlign w:val="center"/>
          </w:tcPr>
          <w:p w14:paraId="1119F2D4" w14:textId="77777777" w:rsidR="00902441" w:rsidRPr="00E95DFF" w:rsidRDefault="00902441" w:rsidP="00334145">
            <w:pPr>
              <w:bidi/>
              <w:ind w:right="180"/>
              <w:jc w:val="highKashida"/>
              <w:rPr>
                <w:rFonts w:asciiTheme="majorBidi" w:hAnsiTheme="majorBidi" w:cs="Fanan"/>
                <w:sz w:val="36"/>
                <w:szCs w:val="36"/>
                <w:highlight w:val="yellow"/>
                <w:u w:val="single"/>
              </w:rPr>
            </w:pPr>
            <w:r w:rsidRPr="00E95DFF">
              <w:rPr>
                <w:rFonts w:asciiTheme="majorBidi" w:hAnsiTheme="majorBidi" w:cs="Fanan" w:hint="cs"/>
                <w:sz w:val="48"/>
                <w:szCs w:val="48"/>
                <w:u w:val="single"/>
                <w:rtl/>
                <w:lang w:bidi="ar-LB"/>
              </w:rPr>
              <w:t xml:space="preserve"> </w:t>
            </w:r>
            <w:r w:rsidRPr="00F92936">
              <w:rPr>
                <w:rFonts w:asciiTheme="majorBidi" w:hAnsiTheme="majorBidi" w:cs="Fanan" w:hint="cs"/>
                <w:sz w:val="40"/>
                <w:szCs w:val="40"/>
                <w:u w:val="single"/>
                <w:rtl/>
                <w:lang w:bidi="ar-LB"/>
              </w:rPr>
              <w:t xml:space="preserve">تمهيد </w:t>
            </w:r>
          </w:p>
        </w:tc>
        <w:tc>
          <w:tcPr>
            <w:tcW w:w="270" w:type="dxa"/>
          </w:tcPr>
          <w:p w14:paraId="2B8570CE" w14:textId="77777777" w:rsidR="00902441" w:rsidRPr="00CC468A" w:rsidRDefault="00902441" w:rsidP="00811FE6">
            <w:pPr>
              <w:bidi/>
              <w:rPr>
                <w:rFonts w:asciiTheme="majorBidi" w:hAnsiTheme="majorBidi" w:cstheme="majorBidi"/>
                <w:bCs/>
                <w:i/>
                <w:sz w:val="28"/>
                <w:szCs w:val="28"/>
                <w:rtl/>
              </w:rPr>
            </w:pPr>
          </w:p>
        </w:tc>
        <w:tc>
          <w:tcPr>
            <w:tcW w:w="4950" w:type="dxa"/>
          </w:tcPr>
          <w:p w14:paraId="394554BF" w14:textId="77777777" w:rsidR="00902441" w:rsidRPr="00E95DFF" w:rsidRDefault="00902441" w:rsidP="00E95DFF">
            <w:pPr>
              <w:bidi/>
              <w:jc w:val="right"/>
              <w:rPr>
                <w:rFonts w:asciiTheme="majorBidi" w:hAnsiTheme="majorBidi" w:cstheme="majorBidi"/>
                <w:i/>
                <w:sz w:val="28"/>
                <w:szCs w:val="28"/>
                <w:rtl/>
              </w:rPr>
            </w:pPr>
            <w:r w:rsidRPr="00F92936">
              <w:rPr>
                <w:rFonts w:asciiTheme="majorBidi" w:hAnsiTheme="majorBidi" w:cstheme="majorBidi"/>
                <w:sz w:val="36"/>
                <w:szCs w:val="36"/>
                <w:u w:val="single"/>
              </w:rPr>
              <w:t>Preamble</w:t>
            </w:r>
          </w:p>
        </w:tc>
      </w:tr>
      <w:tr w:rsidR="00471998" w:rsidRPr="00471998" w14:paraId="33D723CB" w14:textId="77777777" w:rsidTr="00630D59">
        <w:tc>
          <w:tcPr>
            <w:tcW w:w="4770" w:type="dxa"/>
            <w:vAlign w:val="center"/>
          </w:tcPr>
          <w:p w14:paraId="70846EC9" w14:textId="77777777" w:rsidR="00471998" w:rsidRPr="00471998" w:rsidRDefault="00471998" w:rsidP="00334145">
            <w:pPr>
              <w:bidi/>
              <w:ind w:right="180"/>
              <w:jc w:val="highKashida"/>
              <w:rPr>
                <w:rFonts w:asciiTheme="majorBidi" w:hAnsiTheme="majorBidi" w:cs="Fanan"/>
                <w:sz w:val="16"/>
                <w:szCs w:val="16"/>
                <w:u w:val="single"/>
                <w:rtl/>
                <w:lang w:bidi="ar-LB"/>
              </w:rPr>
            </w:pPr>
          </w:p>
        </w:tc>
        <w:tc>
          <w:tcPr>
            <w:tcW w:w="270" w:type="dxa"/>
          </w:tcPr>
          <w:p w14:paraId="239B190C" w14:textId="77777777" w:rsidR="00471998" w:rsidRPr="00471998" w:rsidRDefault="00471998" w:rsidP="00811FE6">
            <w:pPr>
              <w:bidi/>
              <w:rPr>
                <w:rFonts w:asciiTheme="majorBidi" w:hAnsiTheme="majorBidi" w:cstheme="majorBidi"/>
                <w:bCs/>
                <w:i/>
                <w:sz w:val="16"/>
                <w:szCs w:val="16"/>
                <w:rtl/>
              </w:rPr>
            </w:pPr>
          </w:p>
        </w:tc>
        <w:tc>
          <w:tcPr>
            <w:tcW w:w="4950" w:type="dxa"/>
          </w:tcPr>
          <w:p w14:paraId="101C96F0" w14:textId="77777777" w:rsidR="00471998" w:rsidRPr="00471998" w:rsidRDefault="00471998" w:rsidP="00E95DFF">
            <w:pPr>
              <w:bidi/>
              <w:jc w:val="right"/>
              <w:rPr>
                <w:rFonts w:asciiTheme="majorBidi" w:hAnsiTheme="majorBidi" w:cstheme="majorBidi"/>
                <w:sz w:val="16"/>
                <w:szCs w:val="16"/>
                <w:u w:val="single"/>
              </w:rPr>
            </w:pPr>
          </w:p>
        </w:tc>
      </w:tr>
      <w:tr w:rsidR="00902441" w14:paraId="3C5134C9" w14:textId="77777777" w:rsidTr="00630D59">
        <w:tc>
          <w:tcPr>
            <w:tcW w:w="4770" w:type="dxa"/>
          </w:tcPr>
          <w:p w14:paraId="5F84FBD6" w14:textId="0AADF940" w:rsidR="00AD0B5E" w:rsidRPr="00AD0B5E" w:rsidRDefault="00AD0B5E" w:rsidP="00AD0B5E">
            <w:pPr>
              <w:bidi/>
              <w:jc w:val="highKashida"/>
              <w:rPr>
                <w:rFonts w:asciiTheme="majorBidi" w:hAnsiTheme="majorBidi" w:cs="Fanan"/>
                <w:sz w:val="28"/>
                <w:szCs w:val="28"/>
                <w:rtl/>
                <w:lang w:bidi="ar-LB"/>
              </w:rPr>
            </w:pPr>
            <w:r w:rsidRPr="00AD0B5E">
              <w:rPr>
                <w:rFonts w:asciiTheme="majorBidi" w:hAnsiTheme="majorBidi" w:cs="Fanan"/>
                <w:sz w:val="28"/>
                <w:szCs w:val="28"/>
                <w:rtl/>
                <w:lang w:bidi="ar-LB"/>
              </w:rPr>
              <w:t xml:space="preserve">هيئة </w:t>
            </w:r>
            <w:r w:rsidRPr="00AD0B5E">
              <w:rPr>
                <w:rFonts w:asciiTheme="majorBidi" w:hAnsiTheme="majorBidi" w:cs="Fanan" w:hint="cs"/>
                <w:sz w:val="28"/>
                <w:szCs w:val="28"/>
                <w:rtl/>
                <w:lang w:bidi="ar-LB"/>
              </w:rPr>
              <w:t xml:space="preserve">السوق المالية </w:t>
            </w:r>
            <w:r w:rsidR="0097094B">
              <w:rPr>
                <w:rFonts w:asciiTheme="majorBidi" w:hAnsiTheme="majorBidi" w:cs="Fanan" w:hint="cs"/>
                <w:sz w:val="28"/>
                <w:szCs w:val="28"/>
                <w:rtl/>
                <w:lang w:bidi="ar-LB"/>
              </w:rPr>
              <w:t xml:space="preserve">0000 </w:t>
            </w:r>
            <w:r w:rsidRPr="00AD0B5E">
              <w:rPr>
                <w:rFonts w:asciiTheme="majorBidi" w:hAnsiTheme="majorBidi" w:cs="Fanan" w:hint="cs"/>
                <w:sz w:val="28"/>
                <w:szCs w:val="28"/>
                <w:rtl/>
                <w:lang w:bidi="ar-LB"/>
              </w:rPr>
              <w:t xml:space="preserve">هي </w:t>
            </w:r>
            <w:r w:rsidRPr="00AD0B5E">
              <w:rPr>
                <w:rFonts w:asciiTheme="majorBidi" w:hAnsiTheme="majorBidi" w:cs="Fanan"/>
                <w:sz w:val="28"/>
                <w:szCs w:val="28"/>
                <w:rtl/>
                <w:lang w:bidi="ar-LB"/>
              </w:rPr>
              <w:t xml:space="preserve">هيئة </w:t>
            </w:r>
            <w:r w:rsidRPr="00AD0B5E">
              <w:rPr>
                <w:rFonts w:asciiTheme="majorBidi" w:hAnsiTheme="majorBidi" w:cs="Fanan" w:hint="cs"/>
                <w:sz w:val="28"/>
                <w:szCs w:val="28"/>
                <w:rtl/>
                <w:lang w:bidi="ar-LB"/>
              </w:rPr>
              <w:t xml:space="preserve">مكلفة </w:t>
            </w:r>
            <w:r w:rsidRPr="00AD0B5E">
              <w:rPr>
                <w:rFonts w:asciiTheme="majorBidi" w:hAnsiTheme="majorBidi" w:cs="Fanan"/>
                <w:sz w:val="28"/>
                <w:szCs w:val="28"/>
                <w:rtl/>
                <w:lang w:bidi="ar-LB"/>
              </w:rPr>
              <w:t>بالسهر على حماية الادخار المستثمر في الأوراق المالية والأدوات المالية القابلة</w:t>
            </w:r>
            <w:r w:rsidRPr="00AD0B5E">
              <w:rPr>
                <w:rFonts w:asciiTheme="majorBidi" w:hAnsiTheme="majorBidi" w:cs="Fanan" w:hint="cs"/>
                <w:sz w:val="28"/>
                <w:szCs w:val="28"/>
                <w:rtl/>
                <w:lang w:bidi="ar-LB"/>
              </w:rPr>
              <w:t xml:space="preserve"> </w:t>
            </w:r>
            <w:r w:rsidRPr="00AD0B5E">
              <w:rPr>
                <w:rFonts w:asciiTheme="majorBidi" w:hAnsiTheme="majorBidi" w:cs="Fanan"/>
                <w:sz w:val="28"/>
                <w:szCs w:val="28"/>
                <w:rtl/>
                <w:lang w:bidi="ar-LB"/>
              </w:rPr>
              <w:t>للتداول بالبورصة وفي كل توظيف للأموال يتم عن طريق المساهمة العامة. كما تكلف هيئة السوق المالية</w:t>
            </w:r>
            <w:r w:rsidRPr="00AD0B5E">
              <w:rPr>
                <w:rFonts w:asciiTheme="majorBidi" w:hAnsiTheme="majorBidi" w:cs="Fanan" w:hint="cs"/>
                <w:sz w:val="28"/>
                <w:szCs w:val="28"/>
                <w:rtl/>
                <w:lang w:bidi="ar-LB"/>
              </w:rPr>
              <w:t xml:space="preserve"> </w:t>
            </w:r>
            <w:r w:rsidRPr="00AD0B5E">
              <w:rPr>
                <w:rFonts w:asciiTheme="majorBidi" w:hAnsiTheme="majorBidi" w:cs="Fanan"/>
                <w:sz w:val="28"/>
                <w:szCs w:val="28"/>
                <w:rtl/>
                <w:lang w:bidi="ar-LB"/>
              </w:rPr>
              <w:t>بتنظيم أسواق الأوراق المالية والأدوات المالية القابلة للتداول بالبورصة وبالسهر على حسن سيرها.</w:t>
            </w:r>
          </w:p>
          <w:p w14:paraId="0BBE1976" w14:textId="77777777" w:rsidR="00AD0B5E" w:rsidRPr="00AD0B5E" w:rsidRDefault="00AD0B5E" w:rsidP="00AD0B5E">
            <w:pPr>
              <w:bidi/>
              <w:jc w:val="highKashida"/>
              <w:rPr>
                <w:rFonts w:asciiTheme="majorBidi" w:hAnsiTheme="majorBidi" w:cs="Fanan"/>
                <w:sz w:val="28"/>
                <w:szCs w:val="28"/>
                <w:lang w:bidi="ar-LB"/>
              </w:rPr>
            </w:pPr>
            <w:r w:rsidRPr="00AD0B5E">
              <w:rPr>
                <w:rFonts w:asciiTheme="majorBidi" w:hAnsiTheme="majorBidi" w:cs="Fanan" w:hint="cs"/>
                <w:sz w:val="28"/>
                <w:szCs w:val="28"/>
                <w:rtl/>
                <w:lang w:bidi="ar-LB"/>
              </w:rPr>
              <w:t>و</w:t>
            </w:r>
            <w:r w:rsidRPr="00AD0B5E">
              <w:rPr>
                <w:rFonts w:asciiTheme="majorBidi" w:hAnsiTheme="majorBidi" w:cs="Fanan"/>
                <w:sz w:val="28"/>
                <w:szCs w:val="28"/>
                <w:rtl/>
                <w:lang w:bidi="ar-LB"/>
              </w:rPr>
              <w:t>تكلف هيئة السوق المالية بالولاية على مؤسسات التوظيف الجماعي في الأوراق المالية.</w:t>
            </w:r>
          </w:p>
          <w:p w14:paraId="16E379BE" w14:textId="4A713AAA" w:rsidR="00902441" w:rsidRPr="00334145" w:rsidRDefault="00AD0B5E" w:rsidP="00AD0B5E">
            <w:pPr>
              <w:bidi/>
              <w:jc w:val="highKashida"/>
              <w:rPr>
                <w:rFonts w:asciiTheme="majorBidi" w:hAnsiTheme="majorBidi" w:cs="Fanan"/>
                <w:sz w:val="32"/>
                <w:szCs w:val="32"/>
                <w:rtl/>
                <w:lang w:bidi="ar-LB"/>
              </w:rPr>
            </w:pPr>
            <w:r w:rsidRPr="00AD0B5E">
              <w:rPr>
                <w:rFonts w:asciiTheme="majorBidi" w:hAnsiTheme="majorBidi" w:cs="Fanan"/>
                <w:sz w:val="28"/>
                <w:szCs w:val="28"/>
                <w:rtl/>
                <w:lang w:bidi="ar-LB"/>
              </w:rPr>
              <w:t xml:space="preserve">ويخضع كل من بورصة الأوراق المالية </w:t>
            </w:r>
            <w:r w:rsidR="0097094B">
              <w:rPr>
                <w:rFonts w:asciiTheme="majorBidi" w:hAnsiTheme="majorBidi" w:cs="Fanan" w:hint="cs"/>
                <w:sz w:val="28"/>
                <w:szCs w:val="28"/>
                <w:rtl/>
                <w:lang w:bidi="ar-LB"/>
              </w:rPr>
              <w:t>000</w:t>
            </w:r>
            <w:r w:rsidRPr="00AD0B5E">
              <w:rPr>
                <w:rFonts w:asciiTheme="majorBidi" w:hAnsiTheme="majorBidi" w:cs="Fanan"/>
                <w:sz w:val="28"/>
                <w:szCs w:val="28"/>
                <w:rtl/>
                <w:lang w:bidi="ar-LB"/>
              </w:rPr>
              <w:t xml:space="preserve"> ووسطاء البورصة وشركة الإيداع والمقاصة والتسوية</w:t>
            </w:r>
            <w:r w:rsidRPr="00AD0B5E">
              <w:rPr>
                <w:rFonts w:asciiTheme="majorBidi" w:hAnsiTheme="majorBidi" w:cs="Fanan" w:hint="cs"/>
                <w:sz w:val="28"/>
                <w:szCs w:val="28"/>
                <w:rtl/>
                <w:lang w:bidi="ar-LB"/>
              </w:rPr>
              <w:t xml:space="preserve"> </w:t>
            </w:r>
            <w:r w:rsidRPr="00AD0B5E">
              <w:rPr>
                <w:rFonts w:asciiTheme="majorBidi" w:hAnsiTheme="majorBidi" w:cs="Fanan"/>
                <w:sz w:val="28"/>
                <w:szCs w:val="28"/>
                <w:rtl/>
                <w:lang w:bidi="ar-LB"/>
              </w:rPr>
              <w:t xml:space="preserve">المشار إليها بالفصل </w:t>
            </w:r>
            <w:r w:rsidRPr="003635AC">
              <w:rPr>
                <w:rFonts w:asciiTheme="majorBidi" w:hAnsiTheme="majorBidi" w:cstheme="majorBidi"/>
                <w:rtl/>
                <w:lang w:bidi="ar-LB"/>
              </w:rPr>
              <w:t>77</w:t>
            </w:r>
            <w:r w:rsidRPr="003635AC">
              <w:rPr>
                <w:rFonts w:asciiTheme="majorBidi" w:hAnsiTheme="majorBidi" w:cs="Fanan"/>
                <w:rtl/>
                <w:lang w:bidi="ar-LB"/>
              </w:rPr>
              <w:t xml:space="preserve"> </w:t>
            </w:r>
            <w:r w:rsidRPr="00AD0B5E">
              <w:rPr>
                <w:rFonts w:asciiTheme="majorBidi" w:hAnsiTheme="majorBidi" w:cs="Fanan"/>
                <w:sz w:val="28"/>
                <w:szCs w:val="28"/>
                <w:rtl/>
                <w:lang w:bidi="ar-LB"/>
              </w:rPr>
              <w:t>من هذا القانون إلى المراقبة المستمرة لهيئة السوق المالية.</w:t>
            </w:r>
          </w:p>
        </w:tc>
        <w:tc>
          <w:tcPr>
            <w:tcW w:w="270" w:type="dxa"/>
          </w:tcPr>
          <w:p w14:paraId="2FC23881" w14:textId="77777777" w:rsidR="00902441" w:rsidRPr="00CC468A" w:rsidRDefault="00902441" w:rsidP="00F524D4">
            <w:pPr>
              <w:bidi/>
              <w:rPr>
                <w:rFonts w:asciiTheme="majorBidi" w:hAnsiTheme="majorBidi" w:cstheme="majorBidi"/>
                <w:bCs/>
                <w:i/>
                <w:sz w:val="28"/>
                <w:szCs w:val="28"/>
                <w:rtl/>
              </w:rPr>
            </w:pPr>
          </w:p>
        </w:tc>
        <w:tc>
          <w:tcPr>
            <w:tcW w:w="4950" w:type="dxa"/>
          </w:tcPr>
          <w:p w14:paraId="48FE7578" w14:textId="5287C876" w:rsidR="00AD0B5E" w:rsidRPr="00AD0B5E" w:rsidRDefault="00AD0B5E" w:rsidP="00AD0B5E">
            <w:pPr>
              <w:jc w:val="both"/>
              <w:rPr>
                <w:rFonts w:asciiTheme="majorBidi" w:hAnsiTheme="majorBidi" w:cstheme="majorBidi"/>
              </w:rPr>
            </w:pPr>
            <w:r w:rsidRPr="00AD0B5E">
              <w:rPr>
                <w:rFonts w:asciiTheme="majorBidi" w:hAnsiTheme="majorBidi" w:cstheme="majorBidi"/>
              </w:rPr>
              <w:t xml:space="preserve">The </w:t>
            </w:r>
            <w:r w:rsidR="0097094B">
              <w:rPr>
                <w:rFonts w:asciiTheme="majorBidi" w:hAnsiTheme="majorBidi" w:cstheme="majorBidi" w:hint="cs"/>
                <w:rtl/>
              </w:rPr>
              <w:t>0000</w:t>
            </w:r>
            <w:r w:rsidRPr="00AD0B5E">
              <w:rPr>
                <w:rFonts w:asciiTheme="majorBidi" w:hAnsiTheme="majorBidi" w:cstheme="majorBidi"/>
              </w:rPr>
              <w:t xml:space="preserve"> is the authority in charge of protecting savings invested in transferable securities, financial products traded on the Stock Exchange and any other investment leading to public shareholding. It also ensures the organization and the proper functioning of markets of transferable securities and financial products tradable on the Stock Exchange.</w:t>
            </w:r>
          </w:p>
          <w:p w14:paraId="64ED56CE" w14:textId="65011DCE" w:rsidR="00AD0B5E" w:rsidRDefault="00AD0B5E" w:rsidP="00AD0B5E">
            <w:pPr>
              <w:jc w:val="both"/>
              <w:rPr>
                <w:rFonts w:asciiTheme="majorBidi" w:hAnsiTheme="majorBidi" w:cstheme="majorBidi"/>
              </w:rPr>
            </w:pPr>
            <w:r w:rsidRPr="00AD0B5E">
              <w:rPr>
                <w:rFonts w:asciiTheme="majorBidi" w:hAnsiTheme="majorBidi" w:cstheme="majorBidi"/>
              </w:rPr>
              <w:t xml:space="preserve">The </w:t>
            </w:r>
            <w:r w:rsidR="0097094B">
              <w:rPr>
                <w:rFonts w:asciiTheme="majorBidi" w:hAnsiTheme="majorBidi" w:cstheme="majorBidi" w:hint="cs"/>
                <w:rtl/>
              </w:rPr>
              <w:t>0000</w:t>
            </w:r>
            <w:r w:rsidRPr="00AD0B5E">
              <w:rPr>
                <w:rFonts w:asciiTheme="majorBidi" w:hAnsiTheme="majorBidi" w:cstheme="majorBidi"/>
              </w:rPr>
              <w:t xml:space="preserve"> is also in charge of the supervision of the Collective investment schemes.</w:t>
            </w:r>
          </w:p>
          <w:p w14:paraId="0028115B" w14:textId="77777777" w:rsidR="00AD0B5E" w:rsidRPr="00AD0B5E" w:rsidRDefault="00AD0B5E" w:rsidP="00AD0B5E">
            <w:pPr>
              <w:jc w:val="both"/>
              <w:rPr>
                <w:rFonts w:asciiTheme="majorBidi" w:hAnsiTheme="majorBidi" w:cstheme="majorBidi"/>
                <w:sz w:val="8"/>
                <w:szCs w:val="8"/>
              </w:rPr>
            </w:pPr>
          </w:p>
          <w:p w14:paraId="1C2E6E7B" w14:textId="2CF6DA13" w:rsidR="00902441" w:rsidRPr="00CC468A" w:rsidRDefault="00AD0B5E" w:rsidP="00AD0B5E">
            <w:pPr>
              <w:jc w:val="both"/>
              <w:rPr>
                <w:rFonts w:asciiTheme="majorBidi" w:hAnsiTheme="majorBidi" w:cstheme="majorBidi"/>
                <w:bCs/>
                <w:i/>
                <w:sz w:val="28"/>
                <w:szCs w:val="28"/>
                <w:rtl/>
              </w:rPr>
            </w:pPr>
            <w:r w:rsidRPr="00AD0B5E">
              <w:rPr>
                <w:rFonts w:asciiTheme="majorBidi" w:hAnsiTheme="majorBidi" w:cstheme="majorBidi"/>
              </w:rPr>
              <w:t xml:space="preserve">The </w:t>
            </w:r>
            <w:r w:rsidR="0097094B">
              <w:rPr>
                <w:rFonts w:asciiTheme="majorBidi" w:hAnsiTheme="majorBidi" w:cstheme="majorBidi" w:hint="cs"/>
                <w:rtl/>
              </w:rPr>
              <w:t>0000</w:t>
            </w:r>
            <w:r w:rsidRPr="00AD0B5E">
              <w:rPr>
                <w:rFonts w:asciiTheme="majorBidi" w:hAnsiTheme="majorBidi" w:cstheme="majorBidi"/>
              </w:rPr>
              <w:t xml:space="preserve"> Stock Exchange, the brokers, and the Company of Deposit, Clearing and Settlement of securities defined in article 77 of the present law are subject </w:t>
            </w:r>
            <w:r w:rsidR="0097094B">
              <w:rPr>
                <w:rFonts w:asciiTheme="majorBidi" w:hAnsiTheme="majorBidi" w:cstheme="majorBidi" w:hint="cs"/>
                <w:rtl/>
              </w:rPr>
              <w:t>0000</w:t>
            </w:r>
            <w:r w:rsidRPr="00AD0B5E">
              <w:rPr>
                <w:rFonts w:asciiTheme="majorBidi" w:hAnsiTheme="majorBidi" w:cstheme="majorBidi"/>
              </w:rPr>
              <w:t xml:space="preserve"> ongoing oversight.</w:t>
            </w:r>
          </w:p>
        </w:tc>
      </w:tr>
      <w:tr w:rsidR="00902441" w14:paraId="4E1F0D35" w14:textId="77777777" w:rsidTr="00630D59">
        <w:tc>
          <w:tcPr>
            <w:tcW w:w="4770" w:type="dxa"/>
          </w:tcPr>
          <w:p w14:paraId="1262CB8E" w14:textId="77777777" w:rsidR="00902441" w:rsidRPr="00D92A35" w:rsidRDefault="00902441" w:rsidP="00F524D4">
            <w:pPr>
              <w:bidi/>
              <w:jc w:val="highKashida"/>
              <w:rPr>
                <w:rFonts w:asciiTheme="majorBidi" w:hAnsiTheme="majorBidi" w:cs="Fanan"/>
                <w:bCs/>
                <w:i/>
                <w:sz w:val="16"/>
                <w:szCs w:val="16"/>
                <w:rtl/>
              </w:rPr>
            </w:pPr>
          </w:p>
        </w:tc>
        <w:tc>
          <w:tcPr>
            <w:tcW w:w="270" w:type="dxa"/>
          </w:tcPr>
          <w:p w14:paraId="7327B377" w14:textId="77777777" w:rsidR="00902441" w:rsidRPr="00D92A35" w:rsidRDefault="00902441" w:rsidP="00F524D4">
            <w:pPr>
              <w:bidi/>
              <w:rPr>
                <w:rFonts w:asciiTheme="majorBidi" w:hAnsiTheme="majorBidi" w:cstheme="majorBidi"/>
                <w:bCs/>
                <w:i/>
                <w:sz w:val="16"/>
                <w:szCs w:val="16"/>
                <w:rtl/>
              </w:rPr>
            </w:pPr>
          </w:p>
        </w:tc>
        <w:tc>
          <w:tcPr>
            <w:tcW w:w="4950" w:type="dxa"/>
          </w:tcPr>
          <w:p w14:paraId="551CD4DD" w14:textId="77777777" w:rsidR="00902441" w:rsidRPr="00D92A35" w:rsidRDefault="00902441" w:rsidP="00F524D4">
            <w:pPr>
              <w:bidi/>
              <w:rPr>
                <w:rFonts w:asciiTheme="majorBidi" w:hAnsiTheme="majorBidi" w:cstheme="majorBidi"/>
                <w:bCs/>
                <w:i/>
                <w:sz w:val="16"/>
                <w:szCs w:val="16"/>
                <w:rtl/>
              </w:rPr>
            </w:pPr>
          </w:p>
        </w:tc>
      </w:tr>
      <w:tr w:rsidR="00902441" w14:paraId="5A50D4F4" w14:textId="77777777" w:rsidTr="00630D59">
        <w:tc>
          <w:tcPr>
            <w:tcW w:w="4770" w:type="dxa"/>
          </w:tcPr>
          <w:p w14:paraId="184A8BD0" w14:textId="77777777" w:rsidR="00902441" w:rsidRPr="00334145" w:rsidRDefault="00B41C8F" w:rsidP="00657D14">
            <w:pPr>
              <w:bidi/>
              <w:jc w:val="highKashida"/>
              <w:textAlignment w:val="top"/>
              <w:rPr>
                <w:rFonts w:asciiTheme="majorBidi" w:hAnsiTheme="majorBidi" w:cs="Fanan"/>
                <w:sz w:val="28"/>
                <w:szCs w:val="28"/>
                <w:rtl/>
                <w:lang w:bidi="ar-LB"/>
              </w:rPr>
            </w:pPr>
            <w:r w:rsidRPr="00CC3A10">
              <w:rPr>
                <w:rFonts w:asciiTheme="majorBidi" w:hAnsiTheme="majorBidi" w:cs="Fanan"/>
                <w:sz w:val="28"/>
                <w:szCs w:val="28"/>
                <w:rtl/>
                <w:lang w:bidi="ar-LB"/>
              </w:rPr>
              <w:t>هيئة قطر للأسواق المالية</w:t>
            </w:r>
            <w:r w:rsidR="00A605D1">
              <w:rPr>
                <w:rFonts w:asciiTheme="majorBidi" w:hAnsiTheme="majorBidi" w:cs="Fanan" w:hint="cs"/>
                <w:sz w:val="28"/>
                <w:szCs w:val="28"/>
                <w:rtl/>
                <w:lang w:bidi="ar-LB"/>
              </w:rPr>
              <w:t xml:space="preserve"> </w:t>
            </w:r>
            <w:r w:rsidRPr="00CC3A10">
              <w:rPr>
                <w:rFonts w:asciiTheme="majorBidi" w:hAnsiTheme="majorBidi" w:cs="Fanan"/>
                <w:sz w:val="28"/>
                <w:szCs w:val="28"/>
                <w:rtl/>
                <w:lang w:bidi="ar-LB"/>
              </w:rPr>
              <w:t>(والتي يشار إليها فيما بعد بـ"</w:t>
            </w:r>
            <w:r w:rsidRPr="00CC3A10">
              <w:rPr>
                <w:rFonts w:asciiTheme="majorBidi" w:hAnsiTheme="majorBidi" w:cs="Fanan" w:hint="cs"/>
                <w:sz w:val="28"/>
                <w:szCs w:val="28"/>
                <w:rtl/>
                <w:lang w:bidi="ar-LB"/>
              </w:rPr>
              <w:t>هيئة قطر</w:t>
            </w:r>
            <w:r w:rsidRPr="00CC3A10">
              <w:rPr>
                <w:rFonts w:asciiTheme="majorBidi" w:hAnsiTheme="majorBidi" w:cs="Fanan"/>
                <w:sz w:val="28"/>
                <w:szCs w:val="28"/>
                <w:rtl/>
                <w:lang w:bidi="ar-LB"/>
              </w:rPr>
              <w:t xml:space="preserve">") </w:t>
            </w:r>
            <w:r w:rsidRPr="00CC3A10">
              <w:rPr>
                <w:rFonts w:asciiTheme="majorBidi" w:hAnsiTheme="majorBidi" w:cs="Fanan" w:hint="cs"/>
                <w:sz w:val="28"/>
                <w:szCs w:val="28"/>
                <w:rtl/>
                <w:lang w:bidi="ar-LB"/>
              </w:rPr>
              <w:t xml:space="preserve">تُعد </w:t>
            </w:r>
            <w:r w:rsidRPr="00CC3A10">
              <w:rPr>
                <w:rFonts w:asciiTheme="majorBidi" w:hAnsiTheme="majorBidi" w:cs="Fanan"/>
                <w:sz w:val="28"/>
                <w:szCs w:val="28"/>
                <w:rtl/>
                <w:lang w:bidi="ar-LB"/>
              </w:rPr>
              <w:t>هيئة</w:t>
            </w:r>
            <w:r w:rsidRPr="00CC3A10">
              <w:rPr>
                <w:rFonts w:asciiTheme="majorBidi" w:hAnsiTheme="majorBidi" w:cs="Fanan" w:hint="cs"/>
                <w:sz w:val="28"/>
                <w:szCs w:val="28"/>
                <w:rtl/>
                <w:lang w:bidi="ar-LB"/>
              </w:rPr>
              <w:t xml:space="preserve"> رقابية </w:t>
            </w:r>
            <w:r w:rsidRPr="00CC3A10">
              <w:rPr>
                <w:rFonts w:cs="Fanan" w:hint="cs"/>
                <w:sz w:val="28"/>
                <w:szCs w:val="28"/>
                <w:rtl/>
                <w:lang w:bidi="ar-LB"/>
              </w:rPr>
              <w:t>إشرافية</w:t>
            </w:r>
            <w:r w:rsidR="00CC3A10">
              <w:rPr>
                <w:rFonts w:cs="Fanan" w:hint="cs"/>
                <w:sz w:val="28"/>
                <w:szCs w:val="28"/>
                <w:rtl/>
                <w:lang w:bidi="ar-LB"/>
              </w:rPr>
              <w:t xml:space="preserve"> </w:t>
            </w:r>
            <w:r w:rsidRPr="00CC3A10">
              <w:rPr>
                <w:rFonts w:cs="Fanan" w:hint="cs"/>
                <w:sz w:val="28"/>
                <w:szCs w:val="28"/>
                <w:rtl/>
                <w:lang w:bidi="ar-LB"/>
              </w:rPr>
              <w:t>تنظيمية</w:t>
            </w:r>
            <w:r w:rsidRPr="00CC3A10">
              <w:rPr>
                <w:rFonts w:asciiTheme="majorBidi" w:hAnsiTheme="majorBidi" w:cs="Fanan"/>
                <w:sz w:val="28"/>
                <w:szCs w:val="28"/>
                <w:rtl/>
                <w:lang w:bidi="ar-LB"/>
              </w:rPr>
              <w:t xml:space="preserve"> مستقلة، تأسست بموجب القانون رقم (33) لسنة 2005 وال</w:t>
            </w:r>
            <w:r w:rsidRPr="00CC3A10">
              <w:rPr>
                <w:rFonts w:asciiTheme="majorBidi" w:hAnsiTheme="majorBidi" w:cs="Fanan" w:hint="cs"/>
                <w:sz w:val="28"/>
                <w:szCs w:val="28"/>
                <w:rtl/>
                <w:lang w:bidi="ar-QA"/>
              </w:rPr>
              <w:t>ذي أُلغي واستبدل ب</w:t>
            </w:r>
            <w:r w:rsidRPr="00CC3A10">
              <w:rPr>
                <w:rFonts w:asciiTheme="majorBidi" w:hAnsiTheme="majorBidi" w:cs="Fanan"/>
                <w:sz w:val="28"/>
                <w:szCs w:val="28"/>
                <w:rtl/>
                <w:lang w:bidi="ar-LB"/>
              </w:rPr>
              <w:t xml:space="preserve">القانون رقم (8) لسنة 2012 بشأن هيئة قطر للأسواق المالية الصادر في </w:t>
            </w:r>
            <w:r w:rsidRPr="00CC3A10">
              <w:rPr>
                <w:rFonts w:asciiTheme="majorBidi" w:hAnsiTheme="majorBidi" w:cs="Fanan" w:hint="cs"/>
                <w:sz w:val="28"/>
                <w:szCs w:val="28"/>
                <w:rtl/>
                <w:lang w:bidi="ar-LB"/>
              </w:rPr>
              <w:t xml:space="preserve">7 أغسطس </w:t>
            </w:r>
            <w:r w:rsidRPr="00CC3A10">
              <w:rPr>
                <w:rFonts w:asciiTheme="majorBidi" w:hAnsiTheme="majorBidi" w:cs="Fanan"/>
                <w:sz w:val="28"/>
                <w:szCs w:val="28"/>
                <w:rtl/>
                <w:lang w:bidi="ar-LB"/>
              </w:rPr>
              <w:t xml:space="preserve">2012 </w:t>
            </w:r>
            <w:r w:rsidRPr="00CC3A10">
              <w:rPr>
                <w:rFonts w:asciiTheme="majorBidi" w:hAnsiTheme="majorBidi" w:cs="Fanan" w:hint="cs"/>
                <w:sz w:val="28"/>
                <w:szCs w:val="28"/>
                <w:rtl/>
                <w:lang w:bidi="ar-LB"/>
              </w:rPr>
              <w:t>و</w:t>
            </w:r>
            <w:r w:rsidRPr="00CC3A10">
              <w:rPr>
                <w:rFonts w:cs="Fanan" w:hint="cs"/>
                <w:sz w:val="28"/>
                <w:szCs w:val="28"/>
                <w:rtl/>
                <w:lang w:bidi="ar-QA"/>
              </w:rPr>
              <w:t>تهدف الهيئة إلى المحافظة على الثقة في نظام التعامل في الأسواق المالية، وحماية المستثمرين بما يضمن</w:t>
            </w:r>
            <w:r w:rsidR="002B04D6" w:rsidRPr="00CC3A10">
              <w:rPr>
                <w:rFonts w:cs="Fanan" w:hint="cs"/>
                <w:sz w:val="28"/>
                <w:szCs w:val="28"/>
                <w:rtl/>
                <w:lang w:bidi="ar-QA"/>
              </w:rPr>
              <w:t xml:space="preserve"> </w:t>
            </w:r>
            <w:r w:rsidRPr="00CC3A10">
              <w:rPr>
                <w:rFonts w:cs="Fanan" w:hint="cs"/>
                <w:sz w:val="28"/>
                <w:szCs w:val="28"/>
                <w:rtl/>
                <w:lang w:bidi="ar-QA"/>
              </w:rPr>
              <w:t>الاستقرار للأسواق المالية وال</w:t>
            </w:r>
            <w:r w:rsidR="00657D14">
              <w:rPr>
                <w:rFonts w:cs="Fanan" w:hint="cs"/>
                <w:sz w:val="28"/>
                <w:szCs w:val="28"/>
                <w:rtl/>
                <w:lang w:bidi="ar-QA"/>
              </w:rPr>
              <w:t>حد من الأخطار التي قد تتعرض لها،</w:t>
            </w:r>
            <w:r w:rsidRPr="00CC3A10">
              <w:rPr>
                <w:rFonts w:cs="Fanan" w:hint="cs"/>
                <w:sz w:val="28"/>
                <w:szCs w:val="28"/>
                <w:rtl/>
                <w:lang w:bidi="ar-QA"/>
              </w:rPr>
              <w:t xml:space="preserve"> وتتولى </w:t>
            </w:r>
            <w:r w:rsidRPr="00CC3A10">
              <w:rPr>
                <w:rFonts w:cs="Fanan" w:hint="cs"/>
                <w:sz w:val="28"/>
                <w:szCs w:val="28"/>
                <w:rtl/>
                <w:lang w:bidi="ar-LB"/>
              </w:rPr>
              <w:t>هيئة قطر</w:t>
            </w:r>
            <w:r w:rsidR="00657D14">
              <w:rPr>
                <w:rFonts w:cs="Fanan" w:hint="cs"/>
                <w:sz w:val="28"/>
                <w:szCs w:val="28"/>
                <w:rtl/>
                <w:lang w:bidi="ar-LB"/>
              </w:rPr>
              <w:t xml:space="preserve"> للأسواق المالية</w:t>
            </w:r>
            <w:r w:rsidRPr="00CC3A10">
              <w:rPr>
                <w:rFonts w:cs="Fanan" w:hint="cs"/>
                <w:sz w:val="28"/>
                <w:szCs w:val="28"/>
                <w:rtl/>
                <w:lang w:bidi="ar-LB"/>
              </w:rPr>
              <w:t xml:space="preserve"> التنظيم والرقابة والإشراف على الأسواق المالية</w:t>
            </w:r>
            <w:r w:rsidRPr="00CC3A10">
              <w:rPr>
                <w:rFonts w:cs="Fanan" w:hint="cs"/>
                <w:sz w:val="28"/>
                <w:szCs w:val="28"/>
                <w:rtl/>
                <w:lang w:bidi="ar-QA"/>
              </w:rPr>
              <w:t xml:space="preserve"> وجهات الإيداع، وأنشطة الخدمات المالية</w:t>
            </w:r>
            <w:r w:rsidRPr="00CC3A10">
              <w:rPr>
                <w:rFonts w:cs="Fanan" w:hint="cs"/>
                <w:sz w:val="28"/>
                <w:szCs w:val="28"/>
                <w:rtl/>
                <w:lang w:bidi="ar-LB"/>
              </w:rPr>
              <w:t>، و</w:t>
            </w:r>
            <w:r w:rsidRPr="00CC3A10">
              <w:rPr>
                <w:rFonts w:cs="Fanan" w:hint="cs"/>
                <w:sz w:val="28"/>
                <w:szCs w:val="28"/>
                <w:rtl/>
                <w:lang w:bidi="ar-QA"/>
              </w:rPr>
              <w:t>الترخيص بإدراج وتداول الأوراق المالية، وترخيص شركات الخدمات المالية</w:t>
            </w:r>
            <w:r w:rsidRPr="00CC3A10">
              <w:rPr>
                <w:rFonts w:cs="Fanan" w:hint="cs"/>
                <w:sz w:val="28"/>
                <w:szCs w:val="28"/>
                <w:rtl/>
                <w:lang w:bidi="ar-LB"/>
              </w:rPr>
              <w:t>،</w:t>
            </w:r>
            <w:r w:rsidRPr="00CC3A10">
              <w:rPr>
                <w:rFonts w:cs="Fanan"/>
                <w:sz w:val="28"/>
                <w:szCs w:val="28"/>
                <w:rtl/>
                <w:lang w:bidi="ar-LB"/>
              </w:rPr>
              <w:t xml:space="preserve"> </w:t>
            </w:r>
            <w:r w:rsidRPr="00CC3A10">
              <w:rPr>
                <w:rFonts w:cs="Fanan" w:hint="cs"/>
                <w:sz w:val="28"/>
                <w:szCs w:val="28"/>
                <w:rtl/>
                <w:lang w:bidi="ar-LB"/>
              </w:rPr>
              <w:t>وتطبيق سياسة الافصاح بما يحقق العدالة والشفافية ويحول دون تعارض المصالح واستغلال المعلومات الداخلية.</w:t>
            </w:r>
          </w:p>
        </w:tc>
        <w:tc>
          <w:tcPr>
            <w:tcW w:w="270" w:type="dxa"/>
          </w:tcPr>
          <w:p w14:paraId="7EE27111" w14:textId="77777777" w:rsidR="00902441" w:rsidRPr="00CC468A" w:rsidRDefault="00902441" w:rsidP="00F524D4">
            <w:pPr>
              <w:bidi/>
              <w:rPr>
                <w:rFonts w:asciiTheme="majorBidi" w:hAnsiTheme="majorBidi" w:cstheme="majorBidi"/>
                <w:bCs/>
                <w:i/>
                <w:sz w:val="28"/>
                <w:szCs w:val="28"/>
                <w:rtl/>
              </w:rPr>
            </w:pPr>
          </w:p>
        </w:tc>
        <w:tc>
          <w:tcPr>
            <w:tcW w:w="4950" w:type="dxa"/>
          </w:tcPr>
          <w:p w14:paraId="50189675" w14:textId="77777777" w:rsidR="00902441" w:rsidRPr="00CC468A" w:rsidRDefault="007E4D3D" w:rsidP="0071087F">
            <w:pPr>
              <w:jc w:val="both"/>
              <w:rPr>
                <w:rFonts w:asciiTheme="majorBidi" w:hAnsiTheme="majorBidi" w:cstheme="majorBidi"/>
                <w:bCs/>
                <w:i/>
                <w:sz w:val="28"/>
                <w:szCs w:val="28"/>
                <w:rtl/>
              </w:rPr>
            </w:pPr>
            <w:r w:rsidRPr="0071087F">
              <w:rPr>
                <w:rFonts w:asciiTheme="majorBidi" w:hAnsiTheme="majorBidi" w:cstheme="majorBidi"/>
              </w:rPr>
              <w:t xml:space="preserve">Qatar Financial Markets Authority (hereinafter referred to as “QFMA”) is an independent </w:t>
            </w:r>
            <w:r w:rsidRPr="0071087F">
              <w:t>supervisory monitoring</w:t>
            </w:r>
            <w:r w:rsidRPr="0071087F">
              <w:rPr>
                <w:rFonts w:asciiTheme="majorBidi" w:hAnsiTheme="majorBidi" w:cstheme="majorBidi"/>
              </w:rPr>
              <w:t xml:space="preserve"> regulatory body established by Law (33) year 2005</w:t>
            </w:r>
            <w:r w:rsidR="00EA43E2" w:rsidRPr="0071087F">
              <w:rPr>
                <w:rFonts w:asciiTheme="majorBidi" w:hAnsiTheme="majorBidi" w:cstheme="majorBidi"/>
              </w:rPr>
              <w:t>, further</w:t>
            </w:r>
            <w:r w:rsidRPr="0071087F">
              <w:rPr>
                <w:rFonts w:asciiTheme="majorBidi" w:hAnsiTheme="majorBidi" w:cstheme="majorBidi" w:hint="cs"/>
                <w:rtl/>
              </w:rPr>
              <w:t xml:space="preserve"> </w:t>
            </w:r>
            <w:r w:rsidRPr="0071087F">
              <w:rPr>
                <w:rFonts w:asciiTheme="majorBidi" w:hAnsiTheme="majorBidi" w:cstheme="majorBidi"/>
              </w:rPr>
              <w:t xml:space="preserve">repealed </w:t>
            </w:r>
            <w:r w:rsidR="00EA43E2" w:rsidRPr="0071087F">
              <w:rPr>
                <w:rFonts w:asciiTheme="majorBidi" w:hAnsiTheme="majorBidi" w:cstheme="majorBidi"/>
              </w:rPr>
              <w:t>and replaced</w:t>
            </w:r>
            <w:r w:rsidRPr="0071087F">
              <w:rPr>
                <w:rFonts w:asciiTheme="majorBidi" w:hAnsiTheme="majorBidi" w:cstheme="majorBidi"/>
              </w:rPr>
              <w:t xml:space="preserve"> by Law (8) year 2012 issued on</w:t>
            </w:r>
            <w:r w:rsidRPr="0071087F">
              <w:rPr>
                <w:rFonts w:asciiTheme="majorBidi" w:hAnsiTheme="majorBidi" w:cstheme="majorBidi" w:hint="cs"/>
                <w:rtl/>
              </w:rPr>
              <w:t xml:space="preserve"> </w:t>
            </w:r>
            <w:r w:rsidRPr="0071087F">
              <w:rPr>
                <w:rFonts w:asciiTheme="majorBidi" w:hAnsiTheme="majorBidi" w:cstheme="majorBidi"/>
              </w:rPr>
              <w:t xml:space="preserve">7 August 2012. </w:t>
            </w:r>
            <w:r w:rsidRPr="0071087F">
              <w:t>The QFMA aims to maintain confidence in the financial markets</w:t>
            </w:r>
            <w:r w:rsidRPr="0071087F">
              <w:rPr>
                <w:rFonts w:hint="cs"/>
                <w:rtl/>
              </w:rPr>
              <w:t xml:space="preserve"> </w:t>
            </w:r>
            <w:r w:rsidRPr="0071087F">
              <w:t>trading system, and to protect investors in a manner that ensures the stability of the financial markets and reducing the risk</w:t>
            </w:r>
            <w:r w:rsidRPr="0071087F">
              <w:rPr>
                <w:rFonts w:hint="cs"/>
                <w:rtl/>
              </w:rPr>
              <w:t xml:space="preserve"> </w:t>
            </w:r>
            <w:r w:rsidRPr="0071087F">
              <w:t xml:space="preserve">it may encounter. </w:t>
            </w:r>
            <w:r w:rsidRPr="0071087F">
              <w:rPr>
                <w:lang w:bidi="ar-QA"/>
              </w:rPr>
              <w:t xml:space="preserve">The QFMA has responsibility for </w:t>
            </w:r>
            <w:r w:rsidRPr="0071087F">
              <w:t xml:space="preserve">regulating, supervising and monitoring of the securities markets, central securities depository, </w:t>
            </w:r>
            <w:r w:rsidR="00EA43E2" w:rsidRPr="0071087F">
              <w:t>securities financial</w:t>
            </w:r>
            <w:r w:rsidRPr="0071087F">
              <w:t xml:space="preserve"> services activities, listing and trading of securities, </w:t>
            </w:r>
            <w:r w:rsidR="00EA43E2" w:rsidRPr="0071087F">
              <w:t>and licensing</w:t>
            </w:r>
            <w:r w:rsidRPr="0071087F">
              <w:t xml:space="preserve"> of financial services companies. In addition, implementing disclosure policy in order to achieve fairness, transparency, and prevent conflict of interest and exploitation of internal information</w:t>
            </w:r>
            <w:r>
              <w:rPr>
                <w:sz w:val="28"/>
                <w:szCs w:val="28"/>
              </w:rPr>
              <w:t>.</w:t>
            </w:r>
          </w:p>
        </w:tc>
      </w:tr>
      <w:tr w:rsidR="00902441" w14:paraId="6E1EFE74" w14:textId="77777777" w:rsidTr="00630D59">
        <w:tc>
          <w:tcPr>
            <w:tcW w:w="4770" w:type="dxa"/>
          </w:tcPr>
          <w:p w14:paraId="6A06754C" w14:textId="77777777" w:rsidR="00902441" w:rsidRPr="004F2164" w:rsidRDefault="00902441" w:rsidP="004F2164">
            <w:pPr>
              <w:pStyle w:val="ListParagraph"/>
              <w:bidi/>
              <w:ind w:left="0"/>
              <w:contextualSpacing w:val="0"/>
              <w:jc w:val="highKashida"/>
              <w:rPr>
                <w:rFonts w:asciiTheme="majorBidi" w:hAnsiTheme="majorBidi" w:cs="Fanan"/>
                <w:b/>
                <w:bCs/>
                <w:sz w:val="10"/>
                <w:szCs w:val="10"/>
                <w:rtl/>
                <w:lang w:bidi="ar-LB"/>
              </w:rPr>
            </w:pPr>
          </w:p>
        </w:tc>
        <w:tc>
          <w:tcPr>
            <w:tcW w:w="270" w:type="dxa"/>
          </w:tcPr>
          <w:p w14:paraId="14CECA97" w14:textId="77777777" w:rsidR="00902441" w:rsidRPr="004F2164" w:rsidRDefault="00902441" w:rsidP="004F2164">
            <w:pPr>
              <w:pStyle w:val="ListParagraph"/>
              <w:bidi/>
              <w:ind w:left="0"/>
              <w:contextualSpacing w:val="0"/>
              <w:jc w:val="highKashida"/>
              <w:rPr>
                <w:rFonts w:asciiTheme="majorBidi" w:hAnsiTheme="majorBidi" w:cs="Fanan"/>
                <w:b/>
                <w:bCs/>
                <w:sz w:val="10"/>
                <w:szCs w:val="10"/>
                <w:rtl/>
                <w:lang w:bidi="ar-LB"/>
              </w:rPr>
            </w:pPr>
          </w:p>
        </w:tc>
        <w:tc>
          <w:tcPr>
            <w:tcW w:w="4950" w:type="dxa"/>
          </w:tcPr>
          <w:p w14:paraId="5C3EBE7F" w14:textId="77777777" w:rsidR="00902441" w:rsidRPr="004F2164" w:rsidRDefault="00902441" w:rsidP="004F2164">
            <w:pPr>
              <w:pStyle w:val="ListParagraph"/>
              <w:bidi/>
              <w:ind w:left="0"/>
              <w:contextualSpacing w:val="0"/>
              <w:jc w:val="highKashida"/>
              <w:rPr>
                <w:rFonts w:asciiTheme="majorBidi" w:hAnsiTheme="majorBidi" w:cs="Fanan"/>
                <w:b/>
                <w:bCs/>
                <w:sz w:val="10"/>
                <w:szCs w:val="10"/>
                <w:rtl/>
                <w:lang w:bidi="ar-LB"/>
              </w:rPr>
            </w:pPr>
          </w:p>
        </w:tc>
      </w:tr>
      <w:tr w:rsidR="00902441" w14:paraId="7A3A85A8" w14:textId="77777777" w:rsidTr="00630D59">
        <w:tc>
          <w:tcPr>
            <w:tcW w:w="4770" w:type="dxa"/>
          </w:tcPr>
          <w:p w14:paraId="36148CB2" w14:textId="77777777" w:rsidR="00DC1F58" w:rsidRDefault="00DC1F58" w:rsidP="00334145">
            <w:pPr>
              <w:bidi/>
              <w:ind w:right="180"/>
              <w:jc w:val="highKashida"/>
              <w:rPr>
                <w:rFonts w:asciiTheme="majorBidi" w:hAnsiTheme="majorBidi" w:cs="Fanan"/>
                <w:sz w:val="40"/>
                <w:szCs w:val="40"/>
                <w:u w:val="single"/>
                <w:lang w:bidi="ar-LB"/>
              </w:rPr>
            </w:pPr>
          </w:p>
          <w:p w14:paraId="4D665983" w14:textId="77777777" w:rsidR="00902441" w:rsidRPr="00334145" w:rsidRDefault="00F643A7" w:rsidP="00DC1F58">
            <w:pPr>
              <w:bidi/>
              <w:ind w:right="180"/>
              <w:jc w:val="highKashida"/>
              <w:rPr>
                <w:rFonts w:asciiTheme="majorBidi" w:hAnsiTheme="majorBidi" w:cs="Fanan"/>
                <w:sz w:val="48"/>
                <w:szCs w:val="48"/>
                <w:u w:val="single"/>
                <w:rtl/>
                <w:lang w:bidi="ar-LB"/>
              </w:rPr>
            </w:pPr>
            <w:r w:rsidRPr="00F92936">
              <w:rPr>
                <w:rFonts w:asciiTheme="majorBidi" w:hAnsiTheme="majorBidi" w:cs="Fanan" w:hint="cs"/>
                <w:sz w:val="40"/>
                <w:szCs w:val="40"/>
                <w:u w:val="single"/>
                <w:rtl/>
                <w:lang w:bidi="ar-LB"/>
              </w:rPr>
              <w:lastRenderedPageBreak/>
              <w:t xml:space="preserve">الغايات </w:t>
            </w:r>
          </w:p>
        </w:tc>
        <w:tc>
          <w:tcPr>
            <w:tcW w:w="270" w:type="dxa"/>
          </w:tcPr>
          <w:p w14:paraId="6A84D00D" w14:textId="77777777" w:rsidR="00902441" w:rsidRPr="00CC468A" w:rsidRDefault="00902441" w:rsidP="00F524D4">
            <w:pPr>
              <w:bidi/>
              <w:rPr>
                <w:rFonts w:asciiTheme="majorBidi" w:hAnsiTheme="majorBidi" w:cstheme="majorBidi"/>
                <w:bCs/>
                <w:i/>
                <w:sz w:val="28"/>
                <w:szCs w:val="28"/>
                <w:rtl/>
              </w:rPr>
            </w:pPr>
          </w:p>
        </w:tc>
        <w:tc>
          <w:tcPr>
            <w:tcW w:w="4950" w:type="dxa"/>
          </w:tcPr>
          <w:p w14:paraId="042E7E49" w14:textId="77777777" w:rsidR="00DC1F58" w:rsidRDefault="00DC1F58" w:rsidP="00334145">
            <w:pPr>
              <w:ind w:right="259"/>
              <w:jc w:val="lowKashida"/>
              <w:rPr>
                <w:rFonts w:asciiTheme="majorBidi" w:hAnsiTheme="majorBidi" w:cstheme="majorBidi"/>
                <w:sz w:val="36"/>
                <w:szCs w:val="36"/>
                <w:u w:val="single"/>
              </w:rPr>
            </w:pPr>
          </w:p>
          <w:p w14:paraId="06AF57CB" w14:textId="77777777" w:rsidR="00DC1F58" w:rsidRDefault="00DC1F58" w:rsidP="00334145">
            <w:pPr>
              <w:ind w:right="259"/>
              <w:jc w:val="lowKashida"/>
              <w:rPr>
                <w:rFonts w:asciiTheme="majorBidi" w:hAnsiTheme="majorBidi" w:cstheme="majorBidi"/>
                <w:sz w:val="36"/>
                <w:szCs w:val="36"/>
                <w:u w:val="single"/>
              </w:rPr>
            </w:pPr>
          </w:p>
          <w:p w14:paraId="0FC7ACBD" w14:textId="77777777" w:rsidR="00902441" w:rsidRPr="00334145" w:rsidRDefault="00F643A7" w:rsidP="00334145">
            <w:pPr>
              <w:ind w:right="259"/>
              <w:jc w:val="lowKashida"/>
              <w:rPr>
                <w:rFonts w:asciiTheme="majorBidi" w:hAnsiTheme="majorBidi" w:cstheme="majorBidi"/>
                <w:sz w:val="32"/>
                <w:szCs w:val="32"/>
                <w:u w:val="single"/>
                <w:rtl/>
                <w:lang w:bidi="ar-QA"/>
              </w:rPr>
            </w:pPr>
            <w:r w:rsidRPr="00F92936">
              <w:rPr>
                <w:rFonts w:asciiTheme="majorBidi" w:hAnsiTheme="majorBidi" w:cstheme="majorBidi"/>
                <w:sz w:val="36"/>
                <w:szCs w:val="36"/>
                <w:u w:val="single"/>
              </w:rPr>
              <w:lastRenderedPageBreak/>
              <w:t>Purposes</w:t>
            </w:r>
          </w:p>
        </w:tc>
      </w:tr>
      <w:tr w:rsidR="004305CC" w:rsidRPr="004305CC" w14:paraId="38229682" w14:textId="77777777" w:rsidTr="00630D59">
        <w:tc>
          <w:tcPr>
            <w:tcW w:w="4770" w:type="dxa"/>
          </w:tcPr>
          <w:p w14:paraId="3226644F" w14:textId="77777777" w:rsidR="004305CC" w:rsidRPr="004305CC" w:rsidRDefault="004305CC" w:rsidP="00334145">
            <w:pPr>
              <w:bidi/>
              <w:ind w:right="180"/>
              <w:jc w:val="highKashida"/>
              <w:rPr>
                <w:rFonts w:asciiTheme="majorBidi" w:hAnsiTheme="majorBidi" w:cs="Fanan"/>
                <w:sz w:val="16"/>
                <w:szCs w:val="16"/>
                <w:u w:val="single"/>
                <w:rtl/>
                <w:lang w:bidi="ar-LB"/>
              </w:rPr>
            </w:pPr>
          </w:p>
        </w:tc>
        <w:tc>
          <w:tcPr>
            <w:tcW w:w="270" w:type="dxa"/>
          </w:tcPr>
          <w:p w14:paraId="05E3024B" w14:textId="77777777" w:rsidR="004305CC" w:rsidRPr="004305CC" w:rsidRDefault="004305CC" w:rsidP="00F524D4">
            <w:pPr>
              <w:bidi/>
              <w:rPr>
                <w:rFonts w:asciiTheme="majorBidi" w:hAnsiTheme="majorBidi" w:cstheme="majorBidi"/>
                <w:bCs/>
                <w:i/>
                <w:sz w:val="16"/>
                <w:szCs w:val="16"/>
                <w:rtl/>
              </w:rPr>
            </w:pPr>
          </w:p>
        </w:tc>
        <w:tc>
          <w:tcPr>
            <w:tcW w:w="4950" w:type="dxa"/>
          </w:tcPr>
          <w:p w14:paraId="70DBB7AF" w14:textId="77777777" w:rsidR="004305CC" w:rsidRPr="004305CC" w:rsidRDefault="004305CC" w:rsidP="00334145">
            <w:pPr>
              <w:ind w:right="259"/>
              <w:jc w:val="lowKashida"/>
              <w:rPr>
                <w:rFonts w:asciiTheme="majorBidi" w:hAnsiTheme="majorBidi" w:cstheme="majorBidi"/>
                <w:sz w:val="16"/>
                <w:szCs w:val="16"/>
                <w:u w:val="single"/>
              </w:rPr>
            </w:pPr>
          </w:p>
        </w:tc>
      </w:tr>
      <w:tr w:rsidR="00902441" w14:paraId="393ECB82" w14:textId="77777777" w:rsidTr="00630D59">
        <w:tc>
          <w:tcPr>
            <w:tcW w:w="4770" w:type="dxa"/>
          </w:tcPr>
          <w:p w14:paraId="21F4BC4A" w14:textId="77777777" w:rsidR="00F643A7" w:rsidRPr="00C23B1C" w:rsidRDefault="00F643A7" w:rsidP="002C065B">
            <w:pPr>
              <w:bidi/>
              <w:ind w:right="29"/>
              <w:jc w:val="highKashida"/>
              <w:rPr>
                <w:rFonts w:asciiTheme="majorBidi" w:hAnsiTheme="majorBidi" w:cs="Fanan"/>
                <w:sz w:val="28"/>
                <w:szCs w:val="28"/>
                <w:rtl/>
                <w:lang w:bidi="ar-QA"/>
              </w:rPr>
            </w:pPr>
            <w:r w:rsidRPr="00C23B1C">
              <w:rPr>
                <w:rFonts w:asciiTheme="majorBidi" w:hAnsiTheme="majorBidi" w:cs="Fanan" w:hint="cs"/>
                <w:sz w:val="28"/>
                <w:szCs w:val="28"/>
                <w:rtl/>
                <w:lang w:bidi="ar-LB"/>
              </w:rPr>
              <w:t>تتفهم ال</w:t>
            </w:r>
            <w:r w:rsidRPr="00C23B1C">
              <w:rPr>
                <w:rFonts w:asciiTheme="majorBidi" w:hAnsiTheme="majorBidi" w:cs="Fanan" w:hint="cs"/>
                <w:sz w:val="28"/>
                <w:szCs w:val="28"/>
                <w:rtl/>
                <w:lang w:bidi="ar-QA"/>
              </w:rPr>
              <w:t>أ</w:t>
            </w:r>
            <w:r w:rsidRPr="00C23B1C">
              <w:rPr>
                <w:rFonts w:asciiTheme="majorBidi" w:hAnsiTheme="majorBidi" w:cs="Fanan" w:hint="cs"/>
                <w:sz w:val="28"/>
                <w:szCs w:val="28"/>
                <w:rtl/>
                <w:lang w:bidi="ar-LB"/>
              </w:rPr>
              <w:t>طراف الموقعة على مذكرة التفاهم</w:t>
            </w:r>
            <w:r w:rsidRPr="00C23B1C">
              <w:rPr>
                <w:rFonts w:asciiTheme="majorBidi" w:hAnsiTheme="majorBidi" w:cs="Fanan" w:hint="cs"/>
                <w:sz w:val="28"/>
                <w:szCs w:val="28"/>
                <w:rtl/>
                <w:lang w:bidi="ar-QA"/>
              </w:rPr>
              <w:t>،</w:t>
            </w:r>
            <w:r w:rsidRPr="00C23B1C">
              <w:rPr>
                <w:rFonts w:asciiTheme="majorBidi" w:hAnsiTheme="majorBidi" w:cs="Fanan" w:hint="cs"/>
                <w:sz w:val="28"/>
                <w:szCs w:val="28"/>
                <w:rtl/>
                <w:lang w:bidi="ar-LB"/>
              </w:rPr>
              <w:t xml:space="preserve"> كونهم أعضاء في منظمة الأيسكو، أنه </w:t>
            </w:r>
            <w:r w:rsidRPr="00C23B1C">
              <w:rPr>
                <w:rFonts w:asciiTheme="majorBidi" w:hAnsiTheme="majorBidi" w:cs="Fanan"/>
                <w:sz w:val="28"/>
                <w:szCs w:val="28"/>
                <w:rtl/>
                <w:lang w:bidi="ar-LB"/>
              </w:rPr>
              <w:t>نظر</w:t>
            </w:r>
            <w:r w:rsidRPr="00C23B1C">
              <w:rPr>
                <w:rFonts w:asciiTheme="majorBidi" w:hAnsiTheme="majorBidi" w:cs="Fanan" w:hint="cs"/>
                <w:sz w:val="28"/>
                <w:szCs w:val="28"/>
                <w:rtl/>
                <w:lang w:bidi="ar-LB"/>
              </w:rPr>
              <w:t>ً</w:t>
            </w:r>
            <w:r w:rsidRPr="00C23B1C">
              <w:rPr>
                <w:rFonts w:asciiTheme="majorBidi" w:hAnsiTheme="majorBidi" w:cs="Fanan"/>
                <w:sz w:val="28"/>
                <w:szCs w:val="28"/>
                <w:rtl/>
                <w:lang w:bidi="ar-LB"/>
              </w:rPr>
              <w:t>ا لتزايد الأنشطة الدولية في</w:t>
            </w:r>
            <w:r w:rsidRPr="00C23B1C">
              <w:rPr>
                <w:rFonts w:asciiTheme="majorBidi" w:hAnsiTheme="majorBidi" w:cs="Fanan" w:hint="cs"/>
                <w:sz w:val="28"/>
                <w:szCs w:val="28"/>
                <w:rtl/>
                <w:lang w:bidi="ar-LB"/>
              </w:rPr>
              <w:t xml:space="preserve"> أسواق</w:t>
            </w:r>
            <w:r w:rsidRPr="00C23B1C">
              <w:rPr>
                <w:rFonts w:asciiTheme="majorBidi" w:hAnsiTheme="majorBidi" w:cs="Fanan"/>
                <w:sz w:val="28"/>
                <w:szCs w:val="28"/>
                <w:rtl/>
                <w:lang w:bidi="ar-LB"/>
              </w:rPr>
              <w:t xml:space="preserve"> الأوراق المالية والمشتقات وغيرها من المنتجات الاستثمارية ذات الصلة، والحاجة للتعاون والتشاور بين الجهات ذات العلاقة لضمان الالتزام </w:t>
            </w:r>
            <w:r w:rsidRPr="00C23B1C">
              <w:rPr>
                <w:rFonts w:asciiTheme="majorBidi" w:hAnsiTheme="majorBidi" w:cs="Fanan" w:hint="cs"/>
                <w:sz w:val="28"/>
                <w:szCs w:val="28"/>
                <w:rtl/>
                <w:lang w:bidi="ar-LB"/>
              </w:rPr>
              <w:t>ب</w:t>
            </w:r>
            <w:r w:rsidRPr="00C23B1C">
              <w:rPr>
                <w:rFonts w:asciiTheme="majorBidi" w:hAnsiTheme="majorBidi" w:cs="Fanan"/>
                <w:sz w:val="28"/>
                <w:szCs w:val="28"/>
                <w:rtl/>
                <w:lang w:bidi="ar-LB"/>
              </w:rPr>
              <w:t xml:space="preserve">القوانين </w:t>
            </w:r>
            <w:r w:rsidRPr="00C23B1C">
              <w:rPr>
                <w:rFonts w:asciiTheme="majorBidi" w:hAnsiTheme="majorBidi" w:cs="Fanan" w:hint="cs"/>
                <w:sz w:val="28"/>
                <w:szCs w:val="28"/>
                <w:rtl/>
                <w:lang w:bidi="ar-LB"/>
              </w:rPr>
              <w:t>و</w:t>
            </w:r>
            <w:r w:rsidRPr="00C23B1C">
              <w:rPr>
                <w:rFonts w:asciiTheme="majorBidi" w:hAnsiTheme="majorBidi" w:cs="Fanan"/>
                <w:sz w:val="28"/>
                <w:szCs w:val="28"/>
                <w:rtl/>
                <w:lang w:bidi="ar-LB"/>
              </w:rPr>
              <w:t>الأنظمة و</w:t>
            </w:r>
            <w:r w:rsidRPr="00C23B1C">
              <w:rPr>
                <w:rFonts w:asciiTheme="majorBidi" w:hAnsiTheme="majorBidi" w:cs="Fanan" w:hint="cs"/>
                <w:sz w:val="28"/>
                <w:szCs w:val="28"/>
                <w:rtl/>
                <w:lang w:bidi="ar-LB"/>
              </w:rPr>
              <w:t>إ</w:t>
            </w:r>
            <w:r w:rsidRPr="00C23B1C">
              <w:rPr>
                <w:rFonts w:asciiTheme="majorBidi" w:hAnsiTheme="majorBidi" w:cs="Fanan"/>
                <w:sz w:val="28"/>
                <w:szCs w:val="28"/>
                <w:rtl/>
                <w:lang w:bidi="ar-LB"/>
              </w:rPr>
              <w:t>نفاذها</w:t>
            </w:r>
            <w:r w:rsidR="002C065B">
              <w:rPr>
                <w:rFonts w:asciiTheme="majorBidi" w:hAnsiTheme="majorBidi" w:cs="Fanan" w:hint="cs"/>
                <w:sz w:val="28"/>
                <w:szCs w:val="28"/>
                <w:rtl/>
                <w:lang w:bidi="ar-LB"/>
              </w:rPr>
              <w:t>،</w:t>
            </w:r>
          </w:p>
          <w:p w14:paraId="44E82C2A" w14:textId="77777777" w:rsidR="00F643A7" w:rsidRPr="00C23B1C" w:rsidRDefault="00F643A7" w:rsidP="00F524D4">
            <w:pPr>
              <w:bidi/>
              <w:ind w:right="29"/>
              <w:jc w:val="highKashida"/>
              <w:rPr>
                <w:rFonts w:asciiTheme="majorBidi" w:hAnsiTheme="majorBidi" w:cs="Fanan"/>
                <w:sz w:val="28"/>
                <w:szCs w:val="28"/>
                <w:rtl/>
                <w:lang w:bidi="ar-QA"/>
              </w:rPr>
            </w:pPr>
            <w:r w:rsidRPr="00C23B1C">
              <w:rPr>
                <w:rFonts w:asciiTheme="majorBidi" w:hAnsiTheme="majorBidi" w:cs="Fanan"/>
                <w:sz w:val="28"/>
                <w:szCs w:val="28"/>
                <w:rtl/>
                <w:lang w:bidi="ar-LB"/>
              </w:rPr>
              <w:t>و</w:t>
            </w:r>
            <w:r w:rsidRPr="00C23B1C">
              <w:rPr>
                <w:rFonts w:asciiTheme="majorBidi" w:hAnsiTheme="majorBidi" w:cs="Fanan" w:hint="cs"/>
                <w:sz w:val="28"/>
                <w:szCs w:val="28"/>
                <w:rtl/>
                <w:lang w:bidi="ar-LB"/>
              </w:rPr>
              <w:t>في ضوء</w:t>
            </w:r>
            <w:r w:rsidRPr="00C23B1C">
              <w:rPr>
                <w:rFonts w:asciiTheme="majorBidi" w:hAnsiTheme="majorBidi" w:cs="Fanan"/>
                <w:sz w:val="28"/>
                <w:szCs w:val="28"/>
                <w:rtl/>
                <w:lang w:bidi="ar-LB"/>
              </w:rPr>
              <w:t xml:space="preserve"> رغبة الهيئت</w:t>
            </w:r>
            <w:r w:rsidRPr="00C23B1C">
              <w:rPr>
                <w:rFonts w:asciiTheme="majorBidi" w:hAnsiTheme="majorBidi" w:cs="Fanan" w:hint="cs"/>
                <w:sz w:val="28"/>
                <w:szCs w:val="28"/>
                <w:rtl/>
                <w:lang w:bidi="ar-LB"/>
              </w:rPr>
              <w:t>ي</w:t>
            </w:r>
            <w:r w:rsidRPr="00C23B1C">
              <w:rPr>
                <w:rFonts w:asciiTheme="majorBidi" w:hAnsiTheme="majorBidi" w:cs="Fanan"/>
                <w:sz w:val="28"/>
                <w:szCs w:val="28"/>
                <w:rtl/>
                <w:lang w:bidi="ar-LB"/>
              </w:rPr>
              <w:t xml:space="preserve">ن في تقديم أكبر قدر من المساعدة المتبادلة الممكنة لتسهيل أداء المهام التي وكلت </w:t>
            </w:r>
            <w:r w:rsidRPr="00C23B1C">
              <w:rPr>
                <w:rFonts w:asciiTheme="majorBidi" w:hAnsiTheme="majorBidi" w:cs="Fanan" w:hint="cs"/>
                <w:sz w:val="28"/>
                <w:szCs w:val="28"/>
                <w:rtl/>
                <w:lang w:bidi="ar-LB"/>
              </w:rPr>
              <w:t>إ</w:t>
            </w:r>
            <w:r w:rsidRPr="00C23B1C">
              <w:rPr>
                <w:rFonts w:asciiTheme="majorBidi" w:hAnsiTheme="majorBidi" w:cs="Fanan"/>
                <w:sz w:val="28"/>
                <w:szCs w:val="28"/>
                <w:rtl/>
                <w:lang w:bidi="ar-LB"/>
              </w:rPr>
              <w:t>ليهما كل ضمن اختصاصاته لإنفاذ أو ضمان الامتثال للقوانين وا</w:t>
            </w:r>
            <w:r w:rsidRPr="00C23B1C">
              <w:rPr>
                <w:rFonts w:asciiTheme="majorBidi" w:hAnsiTheme="majorBidi" w:cs="Fanan" w:hint="cs"/>
                <w:sz w:val="28"/>
                <w:szCs w:val="28"/>
                <w:rtl/>
                <w:lang w:bidi="ar-LB"/>
              </w:rPr>
              <w:t>لأنظمة</w:t>
            </w:r>
            <w:r w:rsidRPr="00C23B1C">
              <w:rPr>
                <w:rFonts w:asciiTheme="majorBidi" w:hAnsiTheme="majorBidi" w:cs="Fanan"/>
                <w:sz w:val="28"/>
                <w:szCs w:val="28"/>
                <w:rtl/>
                <w:lang w:bidi="ar-LB"/>
              </w:rPr>
              <w:t xml:space="preserve"> الخاصة بهم </w:t>
            </w:r>
            <w:r w:rsidRPr="00C23B1C">
              <w:rPr>
                <w:rFonts w:asciiTheme="majorBidi" w:hAnsiTheme="majorBidi" w:cs="Fanan" w:hint="cs"/>
                <w:sz w:val="28"/>
                <w:szCs w:val="28"/>
                <w:rtl/>
                <w:lang w:bidi="ar-LB"/>
              </w:rPr>
              <w:t>وفقاً لبنود</w:t>
            </w:r>
            <w:r w:rsidRPr="00C23B1C">
              <w:rPr>
                <w:rFonts w:asciiTheme="majorBidi" w:hAnsiTheme="majorBidi" w:cs="Fanan"/>
                <w:sz w:val="28"/>
                <w:szCs w:val="28"/>
                <w:rtl/>
                <w:lang w:bidi="ar-LB"/>
              </w:rPr>
              <w:t xml:space="preserve"> هذه المذكرة</w:t>
            </w:r>
            <w:r w:rsidRPr="00C23B1C">
              <w:rPr>
                <w:rFonts w:asciiTheme="majorBidi" w:hAnsiTheme="majorBidi" w:cs="Fanan" w:hint="cs"/>
                <w:sz w:val="28"/>
                <w:szCs w:val="28"/>
                <w:rtl/>
                <w:lang w:bidi="ar-LB"/>
              </w:rPr>
              <w:t>،</w:t>
            </w:r>
          </w:p>
          <w:p w14:paraId="19F31376" w14:textId="77777777" w:rsidR="00902441" w:rsidRPr="00C726A4" w:rsidRDefault="00F643A7" w:rsidP="00C726A4">
            <w:pPr>
              <w:bidi/>
              <w:ind w:right="29"/>
              <w:jc w:val="highKashida"/>
              <w:rPr>
                <w:rFonts w:asciiTheme="majorBidi" w:hAnsiTheme="majorBidi" w:cs="Fanan"/>
                <w:sz w:val="28"/>
                <w:szCs w:val="28"/>
                <w:rtl/>
                <w:lang w:bidi="ar-LB"/>
              </w:rPr>
            </w:pPr>
            <w:r w:rsidRPr="00C23B1C">
              <w:rPr>
                <w:rFonts w:asciiTheme="majorBidi" w:hAnsiTheme="majorBidi" w:cs="Fanan"/>
                <w:sz w:val="28"/>
                <w:szCs w:val="28"/>
                <w:rtl/>
                <w:lang w:bidi="ar-LB"/>
              </w:rPr>
              <w:t>فقد اتفق الموقع</w:t>
            </w:r>
            <w:r w:rsidRPr="00C23B1C">
              <w:rPr>
                <w:rFonts w:asciiTheme="majorBidi" w:hAnsiTheme="majorBidi" w:cs="Fanan" w:hint="cs"/>
                <w:sz w:val="28"/>
                <w:szCs w:val="28"/>
                <w:rtl/>
                <w:lang w:bidi="ar-LB"/>
              </w:rPr>
              <w:t>و</w:t>
            </w:r>
            <w:r w:rsidRPr="00C23B1C">
              <w:rPr>
                <w:rFonts w:asciiTheme="majorBidi" w:hAnsiTheme="majorBidi" w:cs="Fanan"/>
                <w:sz w:val="28"/>
                <w:szCs w:val="28"/>
                <w:rtl/>
                <w:lang w:bidi="ar-LB"/>
              </w:rPr>
              <w:t>ن على مذكرة التفاهم هذه، على ما يلي:</w:t>
            </w:r>
          </w:p>
        </w:tc>
        <w:tc>
          <w:tcPr>
            <w:tcW w:w="270" w:type="dxa"/>
          </w:tcPr>
          <w:p w14:paraId="1D3E654B" w14:textId="77777777" w:rsidR="00902441" w:rsidRPr="00CC468A" w:rsidRDefault="00902441" w:rsidP="00F524D4">
            <w:pPr>
              <w:bidi/>
              <w:rPr>
                <w:rFonts w:asciiTheme="majorBidi" w:hAnsiTheme="majorBidi" w:cstheme="majorBidi"/>
                <w:bCs/>
                <w:i/>
                <w:sz w:val="28"/>
                <w:szCs w:val="28"/>
                <w:rtl/>
              </w:rPr>
            </w:pPr>
          </w:p>
        </w:tc>
        <w:tc>
          <w:tcPr>
            <w:tcW w:w="4950" w:type="dxa"/>
          </w:tcPr>
          <w:p w14:paraId="7DC0B666" w14:textId="77777777" w:rsidR="008D4B40" w:rsidRPr="00C726A4" w:rsidRDefault="008D4B40" w:rsidP="0057109B">
            <w:pPr>
              <w:ind w:hanging="18"/>
              <w:jc w:val="both"/>
              <w:rPr>
                <w:rFonts w:asciiTheme="majorBidi" w:hAnsiTheme="majorBidi" w:cstheme="majorBidi"/>
              </w:rPr>
            </w:pPr>
            <w:r w:rsidRPr="00C726A4">
              <w:rPr>
                <w:rFonts w:asciiTheme="majorBidi" w:hAnsiTheme="majorBidi" w:cstheme="majorBidi"/>
              </w:rPr>
              <w:t xml:space="preserve">The signatories to this Memorandum of Understanding, as members of the IOSCO, </w:t>
            </w:r>
            <w:r w:rsidR="0057109B">
              <w:rPr>
                <w:rFonts w:asciiTheme="majorBidi" w:hAnsiTheme="majorBidi" w:cstheme="majorBidi"/>
              </w:rPr>
              <w:t>c</w:t>
            </w:r>
            <w:r w:rsidRPr="00C726A4">
              <w:rPr>
                <w:rFonts w:asciiTheme="majorBidi" w:hAnsiTheme="majorBidi" w:cstheme="majorBidi"/>
              </w:rPr>
              <w:t>onsidering the increasing international activities in the securities, derivatives and other related investment products markets, and the corresponding need for mutual cooperation and consultation between their relevant authorities  to ensure compliance with, and enforcement of, their laws and regulations;</w:t>
            </w:r>
          </w:p>
          <w:p w14:paraId="6522642F" w14:textId="77777777" w:rsidR="008D4B40" w:rsidRPr="00C726A4" w:rsidRDefault="008D4B40" w:rsidP="00C726A4">
            <w:pPr>
              <w:ind w:hanging="18"/>
              <w:jc w:val="both"/>
              <w:rPr>
                <w:rFonts w:asciiTheme="majorBidi" w:hAnsiTheme="majorBidi" w:cstheme="majorBidi"/>
                <w:rtl/>
              </w:rPr>
            </w:pPr>
            <w:r w:rsidRPr="00C726A4">
              <w:rPr>
                <w:rFonts w:asciiTheme="majorBidi" w:hAnsiTheme="majorBidi" w:cstheme="majorBidi"/>
              </w:rPr>
              <w:t>Desiring to provide one another with the fullest mutual assistance possible to facilitate the performance of functions with which they are entrusted within their respective jurisdictions to enforce or secure compliance with their laws and regulations as those terms are defined herein,</w:t>
            </w:r>
          </w:p>
          <w:p w14:paraId="736A4619" w14:textId="77777777" w:rsidR="00C726A4" w:rsidRPr="00C726A4" w:rsidRDefault="00C726A4" w:rsidP="00C726A4">
            <w:pPr>
              <w:ind w:hanging="18"/>
              <w:jc w:val="both"/>
              <w:rPr>
                <w:rFonts w:asciiTheme="majorBidi" w:hAnsiTheme="majorBidi" w:cstheme="majorBidi"/>
                <w:sz w:val="6"/>
                <w:szCs w:val="6"/>
                <w:rtl/>
              </w:rPr>
            </w:pPr>
          </w:p>
          <w:p w14:paraId="4F1023EB" w14:textId="77777777" w:rsidR="00902441" w:rsidRPr="008D4B40" w:rsidRDefault="008D4B40" w:rsidP="00C726A4">
            <w:pPr>
              <w:ind w:hanging="18"/>
              <w:jc w:val="both"/>
              <w:rPr>
                <w:rFonts w:asciiTheme="majorBidi" w:hAnsiTheme="majorBidi" w:cstheme="majorBidi"/>
                <w:sz w:val="28"/>
                <w:szCs w:val="28"/>
                <w:rtl/>
              </w:rPr>
            </w:pPr>
            <w:r w:rsidRPr="00C726A4">
              <w:rPr>
                <w:rFonts w:asciiTheme="majorBidi" w:hAnsiTheme="majorBidi" w:cstheme="majorBidi"/>
              </w:rPr>
              <w:t>Have reached the following understanding:</w:t>
            </w:r>
          </w:p>
        </w:tc>
      </w:tr>
      <w:tr w:rsidR="00902441" w14:paraId="74888104" w14:textId="77777777" w:rsidTr="00630D59">
        <w:tc>
          <w:tcPr>
            <w:tcW w:w="4770" w:type="dxa"/>
          </w:tcPr>
          <w:p w14:paraId="39120B99" w14:textId="77777777" w:rsidR="00902441" w:rsidRPr="004F2164" w:rsidRDefault="00902441" w:rsidP="004F2164">
            <w:pPr>
              <w:pStyle w:val="ListParagraph"/>
              <w:bidi/>
              <w:ind w:left="0"/>
              <w:contextualSpacing w:val="0"/>
              <w:jc w:val="highKashida"/>
              <w:rPr>
                <w:rFonts w:asciiTheme="majorBidi" w:hAnsiTheme="majorBidi" w:cs="Fanan"/>
                <w:b/>
                <w:bCs/>
                <w:sz w:val="10"/>
                <w:szCs w:val="10"/>
                <w:rtl/>
                <w:lang w:bidi="ar-LB"/>
              </w:rPr>
            </w:pPr>
          </w:p>
        </w:tc>
        <w:tc>
          <w:tcPr>
            <w:tcW w:w="270" w:type="dxa"/>
          </w:tcPr>
          <w:p w14:paraId="0453D077" w14:textId="77777777" w:rsidR="00902441" w:rsidRPr="004F2164" w:rsidRDefault="00902441" w:rsidP="004F2164">
            <w:pPr>
              <w:pStyle w:val="ListParagraph"/>
              <w:bidi/>
              <w:ind w:left="0"/>
              <w:contextualSpacing w:val="0"/>
              <w:jc w:val="highKashida"/>
              <w:rPr>
                <w:rFonts w:asciiTheme="majorBidi" w:hAnsiTheme="majorBidi" w:cs="Fanan"/>
                <w:b/>
                <w:bCs/>
                <w:sz w:val="10"/>
                <w:szCs w:val="10"/>
                <w:rtl/>
                <w:lang w:bidi="ar-LB"/>
              </w:rPr>
            </w:pPr>
          </w:p>
        </w:tc>
        <w:tc>
          <w:tcPr>
            <w:tcW w:w="4950" w:type="dxa"/>
          </w:tcPr>
          <w:p w14:paraId="1E711D94" w14:textId="77777777" w:rsidR="00902441" w:rsidRPr="004F2164" w:rsidRDefault="00902441" w:rsidP="004F2164">
            <w:pPr>
              <w:pStyle w:val="ListParagraph"/>
              <w:bidi/>
              <w:ind w:left="0"/>
              <w:contextualSpacing w:val="0"/>
              <w:jc w:val="highKashida"/>
              <w:rPr>
                <w:rFonts w:asciiTheme="majorBidi" w:hAnsiTheme="majorBidi" w:cs="Fanan"/>
                <w:b/>
                <w:bCs/>
                <w:sz w:val="10"/>
                <w:szCs w:val="10"/>
                <w:rtl/>
                <w:lang w:bidi="ar-LB"/>
              </w:rPr>
            </w:pPr>
          </w:p>
        </w:tc>
      </w:tr>
      <w:tr w:rsidR="007E4D3D" w14:paraId="18BE916C" w14:textId="77777777" w:rsidTr="00630D59">
        <w:tc>
          <w:tcPr>
            <w:tcW w:w="4770" w:type="dxa"/>
          </w:tcPr>
          <w:p w14:paraId="33CA76E2" w14:textId="77777777" w:rsidR="007E4D3D" w:rsidRPr="00920877" w:rsidRDefault="00110856" w:rsidP="002D403B">
            <w:pPr>
              <w:pStyle w:val="ListParagraph"/>
              <w:bidi/>
              <w:ind w:left="0"/>
              <w:contextualSpacing w:val="0"/>
              <w:jc w:val="highKashida"/>
              <w:rPr>
                <w:rFonts w:asciiTheme="majorBidi" w:hAnsiTheme="majorBidi" w:cs="Fanan"/>
                <w:i/>
                <w:sz w:val="28"/>
                <w:szCs w:val="28"/>
                <w:rtl/>
              </w:rPr>
            </w:pPr>
            <w:r>
              <w:rPr>
                <w:rFonts w:asciiTheme="majorBidi" w:hAnsiTheme="majorBidi" w:cs="Fanan" w:hint="cs"/>
                <w:b/>
                <w:bCs/>
                <w:sz w:val="32"/>
                <w:szCs w:val="32"/>
                <w:u w:val="single"/>
                <w:rtl/>
                <w:lang w:bidi="ar-QA"/>
              </w:rPr>
              <w:t>1</w:t>
            </w:r>
            <w:r w:rsidR="00FA1D86" w:rsidRPr="002D403B">
              <w:rPr>
                <w:rFonts w:asciiTheme="majorBidi" w:hAnsiTheme="majorBidi" w:cs="Fanan" w:hint="cs"/>
                <w:b/>
                <w:bCs/>
                <w:sz w:val="32"/>
                <w:szCs w:val="32"/>
                <w:u w:val="single"/>
                <w:rtl/>
                <w:lang w:bidi="ar-QA"/>
              </w:rPr>
              <w:t>:</w:t>
            </w:r>
            <w:r w:rsidR="00FA1D86" w:rsidRPr="002D403B">
              <w:rPr>
                <w:rFonts w:asciiTheme="majorBidi" w:hAnsiTheme="majorBidi" w:cs="Fanan"/>
                <w:b/>
                <w:bCs/>
                <w:sz w:val="32"/>
                <w:szCs w:val="32"/>
                <w:u w:val="single"/>
                <w:rtl/>
                <w:lang w:bidi="ar-QA"/>
              </w:rPr>
              <w:t xml:space="preserve"> التعريفات</w:t>
            </w:r>
          </w:p>
        </w:tc>
        <w:tc>
          <w:tcPr>
            <w:tcW w:w="270" w:type="dxa"/>
          </w:tcPr>
          <w:p w14:paraId="793F7C76" w14:textId="77777777" w:rsidR="007E4D3D" w:rsidRPr="00CC468A" w:rsidRDefault="007E4D3D" w:rsidP="00F524D4">
            <w:pPr>
              <w:bidi/>
              <w:rPr>
                <w:rFonts w:asciiTheme="majorBidi" w:hAnsiTheme="majorBidi" w:cstheme="majorBidi"/>
                <w:bCs/>
                <w:i/>
                <w:sz w:val="28"/>
                <w:szCs w:val="28"/>
                <w:rtl/>
              </w:rPr>
            </w:pPr>
          </w:p>
        </w:tc>
        <w:tc>
          <w:tcPr>
            <w:tcW w:w="4950" w:type="dxa"/>
          </w:tcPr>
          <w:p w14:paraId="1396BC32" w14:textId="77777777" w:rsidR="007E4D3D" w:rsidRPr="00920877" w:rsidRDefault="00C81D97" w:rsidP="00920877">
            <w:pPr>
              <w:rPr>
                <w:rFonts w:asciiTheme="majorBidi" w:hAnsiTheme="majorBidi" w:cstheme="majorBidi"/>
                <w:bCs/>
                <w:i/>
                <w:sz w:val="28"/>
                <w:szCs w:val="28"/>
                <w:rtl/>
              </w:rPr>
            </w:pPr>
            <w:r>
              <w:rPr>
                <w:rFonts w:asciiTheme="majorBidi" w:hAnsiTheme="majorBidi" w:cstheme="majorBidi"/>
                <w:bCs/>
                <w:color w:val="000000"/>
                <w:sz w:val="36"/>
                <w:szCs w:val="36"/>
                <w:u w:val="single"/>
                <w:lang w:eastAsia="zh-HK"/>
              </w:rPr>
              <w:t>1:</w:t>
            </w:r>
            <w:r w:rsidRPr="009E07F5">
              <w:rPr>
                <w:rFonts w:asciiTheme="majorBidi" w:hAnsiTheme="majorBidi" w:cstheme="majorBidi"/>
                <w:bCs/>
                <w:color w:val="000000"/>
                <w:sz w:val="32"/>
                <w:szCs w:val="32"/>
                <w:u w:val="single"/>
                <w:lang w:eastAsia="zh-HK"/>
              </w:rPr>
              <w:t xml:space="preserve"> </w:t>
            </w:r>
            <w:r w:rsidR="00FA1D86" w:rsidRPr="009E07F5">
              <w:rPr>
                <w:rFonts w:asciiTheme="majorBidi" w:hAnsiTheme="majorBidi" w:cstheme="majorBidi"/>
                <w:bCs/>
                <w:color w:val="000000"/>
                <w:sz w:val="32"/>
                <w:szCs w:val="32"/>
                <w:u w:val="single"/>
                <w:lang w:eastAsia="zh-HK"/>
              </w:rPr>
              <w:t>Definitions</w:t>
            </w:r>
          </w:p>
        </w:tc>
      </w:tr>
      <w:tr w:rsidR="007E4D3D" w14:paraId="34C3F701" w14:textId="77777777" w:rsidTr="00630D59">
        <w:tc>
          <w:tcPr>
            <w:tcW w:w="4770" w:type="dxa"/>
          </w:tcPr>
          <w:p w14:paraId="61DDAC1B" w14:textId="77777777" w:rsidR="007E4D3D" w:rsidRPr="00B41C8F" w:rsidRDefault="002C065B" w:rsidP="00920877">
            <w:pPr>
              <w:bidi/>
              <w:jc w:val="highKashida"/>
              <w:rPr>
                <w:rFonts w:asciiTheme="majorBidi" w:hAnsiTheme="majorBidi" w:cs="Fanan"/>
                <w:bCs/>
                <w:i/>
                <w:sz w:val="28"/>
                <w:szCs w:val="28"/>
                <w:rtl/>
              </w:rPr>
            </w:pPr>
            <w:r>
              <w:rPr>
                <w:rFonts w:asciiTheme="majorBidi" w:hAnsiTheme="majorBidi" w:cs="Fanan" w:hint="cs"/>
                <w:sz w:val="28"/>
                <w:szCs w:val="28"/>
                <w:rtl/>
                <w:lang w:bidi="ar-LB"/>
              </w:rPr>
              <w:t xml:space="preserve"> </w:t>
            </w:r>
            <w:r w:rsidR="00077C56" w:rsidRPr="00AA4F4C">
              <w:rPr>
                <w:rFonts w:asciiTheme="majorBidi" w:hAnsiTheme="majorBidi" w:cs="Fanan" w:hint="cs"/>
                <w:sz w:val="28"/>
                <w:szCs w:val="28"/>
                <w:rtl/>
                <w:lang w:bidi="ar-LB"/>
              </w:rPr>
              <w:t>لغايات</w:t>
            </w:r>
            <w:r w:rsidR="00077C56" w:rsidRPr="00AA4F4C">
              <w:rPr>
                <w:rFonts w:asciiTheme="majorBidi" w:hAnsiTheme="majorBidi" w:cs="Fanan"/>
                <w:sz w:val="28"/>
                <w:szCs w:val="28"/>
                <w:rtl/>
                <w:lang w:bidi="ar-LB"/>
              </w:rPr>
              <w:t xml:space="preserve"> مذكرة التفاهم هذه، </w:t>
            </w:r>
            <w:r w:rsidR="00077C56" w:rsidRPr="00AA4F4C">
              <w:rPr>
                <w:rFonts w:asciiTheme="majorBidi" w:hAnsiTheme="majorBidi" w:cs="Fanan"/>
                <w:sz w:val="28"/>
                <w:szCs w:val="28"/>
                <w:rtl/>
                <w:lang w:val="fr-FR"/>
              </w:rPr>
              <w:t>يكون للكلمات والعبارات التالية، المعاني المبينة</w:t>
            </w:r>
            <w:r w:rsidR="00077C56" w:rsidRPr="00AA4F4C">
              <w:rPr>
                <w:rFonts w:asciiTheme="majorBidi" w:hAnsiTheme="majorBidi" w:cs="Fanan"/>
                <w:sz w:val="28"/>
                <w:szCs w:val="28"/>
                <w:rtl/>
                <w:lang w:bidi="ar-LB"/>
              </w:rPr>
              <w:t xml:space="preserve"> قرين كلّ منها:</w:t>
            </w:r>
          </w:p>
        </w:tc>
        <w:tc>
          <w:tcPr>
            <w:tcW w:w="270" w:type="dxa"/>
          </w:tcPr>
          <w:p w14:paraId="102079C7" w14:textId="77777777" w:rsidR="007E4D3D" w:rsidRPr="00CC468A" w:rsidRDefault="007E4D3D" w:rsidP="00F524D4">
            <w:pPr>
              <w:bidi/>
              <w:rPr>
                <w:rFonts w:asciiTheme="majorBidi" w:hAnsiTheme="majorBidi" w:cstheme="majorBidi"/>
                <w:bCs/>
                <w:i/>
                <w:sz w:val="28"/>
                <w:szCs w:val="28"/>
                <w:rtl/>
              </w:rPr>
            </w:pPr>
          </w:p>
        </w:tc>
        <w:tc>
          <w:tcPr>
            <w:tcW w:w="4950" w:type="dxa"/>
          </w:tcPr>
          <w:p w14:paraId="48EC8555" w14:textId="77777777" w:rsidR="007E4D3D" w:rsidRPr="00CC468A" w:rsidRDefault="00077C56" w:rsidP="00920877">
            <w:pPr>
              <w:jc w:val="both"/>
              <w:rPr>
                <w:rFonts w:asciiTheme="majorBidi" w:hAnsiTheme="majorBidi" w:cstheme="majorBidi"/>
                <w:bCs/>
                <w:i/>
                <w:sz w:val="28"/>
                <w:szCs w:val="28"/>
                <w:rtl/>
              </w:rPr>
            </w:pPr>
            <w:r w:rsidRPr="00920877">
              <w:rPr>
                <w:rFonts w:asciiTheme="majorBidi" w:hAnsiTheme="majorBidi" w:cstheme="majorBidi"/>
              </w:rPr>
              <w:t>For the purposes of this Memorandum of Understanding, each of the following words and terms shall have the meaning attached to it:</w:t>
            </w:r>
          </w:p>
        </w:tc>
      </w:tr>
      <w:tr w:rsidR="007E4D3D" w14:paraId="61AB2331" w14:textId="77777777" w:rsidTr="00630D59">
        <w:tc>
          <w:tcPr>
            <w:tcW w:w="4770" w:type="dxa"/>
          </w:tcPr>
          <w:p w14:paraId="5CE7B522" w14:textId="77777777" w:rsidR="007E4D3D" w:rsidRPr="004F2164" w:rsidRDefault="007E4D3D" w:rsidP="004F2164">
            <w:pPr>
              <w:pStyle w:val="ListParagraph"/>
              <w:bidi/>
              <w:ind w:left="0"/>
              <w:contextualSpacing w:val="0"/>
              <w:jc w:val="highKashida"/>
              <w:rPr>
                <w:rFonts w:asciiTheme="majorBidi" w:hAnsiTheme="majorBidi" w:cs="Fanan"/>
                <w:b/>
                <w:bCs/>
                <w:sz w:val="10"/>
                <w:szCs w:val="10"/>
                <w:rtl/>
                <w:lang w:bidi="ar-LB"/>
              </w:rPr>
            </w:pPr>
          </w:p>
        </w:tc>
        <w:tc>
          <w:tcPr>
            <w:tcW w:w="270" w:type="dxa"/>
          </w:tcPr>
          <w:p w14:paraId="401CB60A" w14:textId="77777777" w:rsidR="007E4D3D" w:rsidRPr="004F2164" w:rsidRDefault="007E4D3D" w:rsidP="004F2164">
            <w:pPr>
              <w:pStyle w:val="ListParagraph"/>
              <w:bidi/>
              <w:ind w:left="0"/>
              <w:contextualSpacing w:val="0"/>
              <w:jc w:val="highKashida"/>
              <w:rPr>
                <w:rFonts w:asciiTheme="majorBidi" w:hAnsiTheme="majorBidi" w:cs="Fanan"/>
                <w:b/>
                <w:bCs/>
                <w:sz w:val="10"/>
                <w:szCs w:val="10"/>
                <w:rtl/>
                <w:lang w:bidi="ar-LB"/>
              </w:rPr>
            </w:pPr>
          </w:p>
        </w:tc>
        <w:tc>
          <w:tcPr>
            <w:tcW w:w="4950" w:type="dxa"/>
          </w:tcPr>
          <w:p w14:paraId="28806B8F" w14:textId="77777777" w:rsidR="007E4D3D" w:rsidRPr="004F2164" w:rsidRDefault="007E4D3D" w:rsidP="004F2164">
            <w:pPr>
              <w:pStyle w:val="ListParagraph"/>
              <w:bidi/>
              <w:ind w:left="0"/>
              <w:contextualSpacing w:val="0"/>
              <w:jc w:val="highKashida"/>
              <w:rPr>
                <w:rFonts w:asciiTheme="majorBidi" w:hAnsiTheme="majorBidi" w:cs="Fanan"/>
                <w:b/>
                <w:bCs/>
                <w:sz w:val="10"/>
                <w:szCs w:val="10"/>
                <w:rtl/>
                <w:lang w:bidi="ar-LB"/>
              </w:rPr>
            </w:pPr>
          </w:p>
        </w:tc>
      </w:tr>
      <w:tr w:rsidR="007E4D3D" w14:paraId="29C4BDC6" w14:textId="77777777" w:rsidTr="00630D59">
        <w:tc>
          <w:tcPr>
            <w:tcW w:w="4770" w:type="dxa"/>
          </w:tcPr>
          <w:p w14:paraId="7D71EB42" w14:textId="77777777" w:rsidR="007E4D3D" w:rsidRPr="00B41C8F" w:rsidRDefault="00077C56" w:rsidP="00F524D4">
            <w:pPr>
              <w:bidi/>
              <w:jc w:val="highKashida"/>
              <w:rPr>
                <w:rFonts w:asciiTheme="majorBidi" w:hAnsiTheme="majorBidi" w:cs="Fanan"/>
                <w:bCs/>
                <w:i/>
                <w:sz w:val="28"/>
                <w:szCs w:val="28"/>
                <w:rtl/>
              </w:rPr>
            </w:pPr>
            <w:r w:rsidRPr="00AA4F4C">
              <w:rPr>
                <w:rFonts w:asciiTheme="majorBidi" w:hAnsiTheme="majorBidi" w:cs="Fanan"/>
                <w:b/>
                <w:bCs/>
                <w:sz w:val="28"/>
                <w:szCs w:val="28"/>
                <w:rtl/>
                <w:lang w:bidi="ar-LB"/>
              </w:rPr>
              <w:t>"المذكرة"</w:t>
            </w:r>
            <w:r w:rsidRPr="00AA4F4C">
              <w:rPr>
                <w:rFonts w:asciiTheme="majorBidi" w:hAnsiTheme="majorBidi" w:cs="Fanan"/>
                <w:sz w:val="28"/>
                <w:szCs w:val="28"/>
                <w:rtl/>
                <w:lang w:bidi="ar-LB"/>
              </w:rPr>
              <w:t>: مذكرة التفاهم المبرمة بين الهيئتين.</w:t>
            </w:r>
          </w:p>
        </w:tc>
        <w:tc>
          <w:tcPr>
            <w:tcW w:w="270" w:type="dxa"/>
          </w:tcPr>
          <w:p w14:paraId="165B48BA" w14:textId="77777777" w:rsidR="007E4D3D" w:rsidRPr="00CC468A" w:rsidRDefault="007E4D3D" w:rsidP="00F524D4">
            <w:pPr>
              <w:bidi/>
              <w:rPr>
                <w:rFonts w:asciiTheme="majorBidi" w:hAnsiTheme="majorBidi" w:cstheme="majorBidi"/>
                <w:bCs/>
                <w:i/>
                <w:sz w:val="28"/>
                <w:szCs w:val="28"/>
                <w:rtl/>
              </w:rPr>
            </w:pPr>
          </w:p>
        </w:tc>
        <w:tc>
          <w:tcPr>
            <w:tcW w:w="4950" w:type="dxa"/>
          </w:tcPr>
          <w:p w14:paraId="4701C3E3" w14:textId="77777777" w:rsidR="007E4D3D" w:rsidRPr="00CC468A" w:rsidRDefault="00077C56" w:rsidP="00920877">
            <w:pPr>
              <w:jc w:val="both"/>
              <w:rPr>
                <w:rFonts w:asciiTheme="majorBidi" w:hAnsiTheme="majorBidi" w:cstheme="majorBidi"/>
                <w:bCs/>
                <w:i/>
                <w:sz w:val="28"/>
                <w:szCs w:val="28"/>
                <w:rtl/>
              </w:rPr>
            </w:pPr>
            <w:r w:rsidRPr="00920877">
              <w:rPr>
                <w:rFonts w:asciiTheme="majorBidi" w:hAnsiTheme="majorBidi" w:cstheme="majorBidi"/>
                <w:b/>
                <w:bCs/>
              </w:rPr>
              <w:t xml:space="preserve">"MoU" </w:t>
            </w:r>
            <w:r w:rsidRPr="00920877">
              <w:rPr>
                <w:rFonts w:asciiTheme="majorBidi" w:hAnsiTheme="majorBidi" w:cstheme="majorBidi"/>
              </w:rPr>
              <w:t xml:space="preserve">means this Memorandum of Understanding signed between the two Authorities.  </w:t>
            </w:r>
          </w:p>
        </w:tc>
      </w:tr>
      <w:tr w:rsidR="00D92A35" w14:paraId="6CA385D0" w14:textId="77777777" w:rsidTr="00630D59">
        <w:tc>
          <w:tcPr>
            <w:tcW w:w="4770" w:type="dxa"/>
          </w:tcPr>
          <w:p w14:paraId="7BB11464" w14:textId="77777777" w:rsidR="00D92A35" w:rsidRPr="004F2164" w:rsidRDefault="00D92A35" w:rsidP="004F2164">
            <w:pPr>
              <w:pStyle w:val="ListParagraph"/>
              <w:bidi/>
              <w:ind w:left="0"/>
              <w:contextualSpacing w:val="0"/>
              <w:jc w:val="highKashida"/>
              <w:rPr>
                <w:rFonts w:asciiTheme="majorBidi" w:hAnsiTheme="majorBidi" w:cs="Fanan"/>
                <w:b/>
                <w:bCs/>
                <w:sz w:val="10"/>
                <w:szCs w:val="10"/>
                <w:rtl/>
                <w:lang w:bidi="ar-LB"/>
              </w:rPr>
            </w:pPr>
          </w:p>
        </w:tc>
        <w:tc>
          <w:tcPr>
            <w:tcW w:w="270" w:type="dxa"/>
          </w:tcPr>
          <w:p w14:paraId="53683AC3" w14:textId="77777777" w:rsidR="00D92A35" w:rsidRPr="004F2164" w:rsidRDefault="00D92A35" w:rsidP="004F2164">
            <w:pPr>
              <w:pStyle w:val="ListParagraph"/>
              <w:bidi/>
              <w:ind w:left="0"/>
              <w:contextualSpacing w:val="0"/>
              <w:jc w:val="highKashida"/>
              <w:rPr>
                <w:rFonts w:asciiTheme="majorBidi" w:hAnsiTheme="majorBidi" w:cs="Fanan"/>
                <w:b/>
                <w:bCs/>
                <w:sz w:val="10"/>
                <w:szCs w:val="10"/>
                <w:rtl/>
                <w:lang w:bidi="ar-LB"/>
              </w:rPr>
            </w:pPr>
          </w:p>
        </w:tc>
        <w:tc>
          <w:tcPr>
            <w:tcW w:w="4950" w:type="dxa"/>
          </w:tcPr>
          <w:p w14:paraId="60A31D2F" w14:textId="77777777" w:rsidR="00D92A35" w:rsidRPr="004F2164" w:rsidRDefault="00D92A35" w:rsidP="004F2164">
            <w:pPr>
              <w:pStyle w:val="ListParagraph"/>
              <w:bidi/>
              <w:ind w:left="0"/>
              <w:contextualSpacing w:val="0"/>
              <w:jc w:val="highKashida"/>
              <w:rPr>
                <w:rFonts w:asciiTheme="majorBidi" w:hAnsiTheme="majorBidi" w:cs="Fanan"/>
                <w:b/>
                <w:bCs/>
                <w:sz w:val="10"/>
                <w:szCs w:val="10"/>
                <w:lang w:bidi="ar-LB"/>
              </w:rPr>
            </w:pPr>
          </w:p>
        </w:tc>
      </w:tr>
      <w:tr w:rsidR="007E4D3D" w14:paraId="65ECF956" w14:textId="77777777" w:rsidTr="00630D59">
        <w:tc>
          <w:tcPr>
            <w:tcW w:w="4770" w:type="dxa"/>
          </w:tcPr>
          <w:p w14:paraId="5851726C" w14:textId="39D2384F" w:rsidR="007E4D3D" w:rsidRPr="00B41C8F" w:rsidRDefault="00586BAE" w:rsidP="00F524D4">
            <w:pPr>
              <w:bidi/>
              <w:jc w:val="highKashida"/>
              <w:rPr>
                <w:rFonts w:asciiTheme="majorBidi" w:hAnsiTheme="majorBidi" w:cs="Fanan"/>
                <w:bCs/>
                <w:i/>
                <w:sz w:val="28"/>
                <w:szCs w:val="28"/>
                <w:rtl/>
              </w:rPr>
            </w:pPr>
            <w:r w:rsidRPr="00AA4F4C">
              <w:rPr>
                <w:rFonts w:asciiTheme="majorBidi" w:hAnsiTheme="majorBidi" w:cs="Fanan"/>
                <w:b/>
                <w:bCs/>
                <w:sz w:val="28"/>
                <w:szCs w:val="28"/>
                <w:rtl/>
                <w:lang w:bidi="ar-LB"/>
              </w:rPr>
              <w:t>"الهيئتان"</w:t>
            </w:r>
            <w:r w:rsidRPr="00AA4F4C">
              <w:rPr>
                <w:rFonts w:asciiTheme="majorBidi" w:hAnsiTheme="majorBidi" w:cs="Fanan"/>
                <w:sz w:val="28"/>
                <w:szCs w:val="28"/>
                <w:rtl/>
                <w:lang w:bidi="ar-LB"/>
              </w:rPr>
              <w:t xml:space="preserve">: هيئة </w:t>
            </w:r>
            <w:r w:rsidRPr="00AA4F4C">
              <w:rPr>
                <w:rFonts w:asciiTheme="majorBidi" w:hAnsiTheme="majorBidi" w:cs="Fanan" w:hint="cs"/>
                <w:sz w:val="28"/>
                <w:szCs w:val="28"/>
                <w:rtl/>
                <w:lang w:bidi="ar-QA"/>
              </w:rPr>
              <w:t>السوق المالية</w:t>
            </w:r>
            <w:r w:rsidR="0097094B">
              <w:rPr>
                <w:rFonts w:asciiTheme="majorBidi" w:hAnsiTheme="majorBidi" w:cs="Fanan" w:hint="cs"/>
                <w:sz w:val="28"/>
                <w:szCs w:val="28"/>
                <w:rtl/>
                <w:lang w:bidi="ar-QA"/>
              </w:rPr>
              <w:t xml:space="preserve">0000 </w:t>
            </w:r>
            <w:r w:rsidRPr="00AA4F4C">
              <w:rPr>
                <w:rFonts w:asciiTheme="majorBidi" w:hAnsiTheme="majorBidi" w:cs="Fanan"/>
                <w:sz w:val="28"/>
                <w:szCs w:val="28"/>
                <w:rtl/>
                <w:lang w:bidi="ar-LB"/>
              </w:rPr>
              <w:t>،</w:t>
            </w:r>
            <w:r w:rsidRPr="00AA4F4C">
              <w:rPr>
                <w:rFonts w:asciiTheme="majorBidi" w:hAnsiTheme="majorBidi" w:cs="Fanan" w:hint="cs"/>
                <w:sz w:val="28"/>
                <w:szCs w:val="28"/>
                <w:rtl/>
                <w:lang w:bidi="ar-LB"/>
              </w:rPr>
              <w:t xml:space="preserve"> </w:t>
            </w:r>
            <w:r w:rsidRPr="00AA4F4C">
              <w:rPr>
                <w:rFonts w:asciiTheme="majorBidi" w:hAnsiTheme="majorBidi" w:cs="Fanan"/>
                <w:sz w:val="28"/>
                <w:szCs w:val="28"/>
                <w:rtl/>
                <w:lang w:bidi="ar-LB"/>
              </w:rPr>
              <w:t>وهيئة قطر للأسواق المالية.</w:t>
            </w:r>
          </w:p>
        </w:tc>
        <w:tc>
          <w:tcPr>
            <w:tcW w:w="270" w:type="dxa"/>
          </w:tcPr>
          <w:p w14:paraId="479F8ECC" w14:textId="77777777" w:rsidR="007E4D3D" w:rsidRPr="00CC468A" w:rsidRDefault="007E4D3D" w:rsidP="00F524D4">
            <w:pPr>
              <w:bidi/>
              <w:rPr>
                <w:rFonts w:asciiTheme="majorBidi" w:hAnsiTheme="majorBidi" w:cstheme="majorBidi"/>
                <w:bCs/>
                <w:i/>
                <w:sz w:val="28"/>
                <w:szCs w:val="28"/>
                <w:rtl/>
              </w:rPr>
            </w:pPr>
          </w:p>
        </w:tc>
        <w:tc>
          <w:tcPr>
            <w:tcW w:w="4950" w:type="dxa"/>
          </w:tcPr>
          <w:p w14:paraId="4F3601B9" w14:textId="3FAA5E82" w:rsidR="007E4D3D" w:rsidRPr="00CC468A" w:rsidRDefault="00586BAE" w:rsidP="002169B0">
            <w:pPr>
              <w:jc w:val="both"/>
              <w:rPr>
                <w:rFonts w:asciiTheme="majorBidi" w:hAnsiTheme="majorBidi" w:cstheme="majorBidi"/>
                <w:bCs/>
                <w:i/>
                <w:sz w:val="28"/>
                <w:szCs w:val="28"/>
                <w:rtl/>
              </w:rPr>
            </w:pPr>
            <w:r w:rsidRPr="002169B0">
              <w:rPr>
                <w:rFonts w:asciiTheme="majorBidi" w:hAnsiTheme="majorBidi" w:cstheme="majorBidi"/>
                <w:b/>
                <w:bCs/>
              </w:rPr>
              <w:t xml:space="preserve">"Authorities" </w:t>
            </w:r>
            <w:r w:rsidR="0097094B">
              <w:rPr>
                <w:rFonts w:asciiTheme="majorBidi" w:hAnsiTheme="majorBidi" w:cstheme="majorBidi" w:hint="cs"/>
                <w:rtl/>
              </w:rPr>
              <w:t>000000</w:t>
            </w:r>
            <w:r w:rsidRPr="002169B0">
              <w:rPr>
                <w:rFonts w:asciiTheme="majorBidi" w:hAnsiTheme="majorBidi" w:cstheme="majorBidi"/>
              </w:rPr>
              <w:t>, and the Qatar Financial Markets Authority.</w:t>
            </w:r>
          </w:p>
        </w:tc>
      </w:tr>
      <w:tr w:rsidR="00D92A35" w14:paraId="08C16E41" w14:textId="77777777" w:rsidTr="00630D59">
        <w:tc>
          <w:tcPr>
            <w:tcW w:w="4770" w:type="dxa"/>
          </w:tcPr>
          <w:p w14:paraId="4F263DFF" w14:textId="77777777" w:rsidR="00D92A35" w:rsidRPr="004F2164" w:rsidRDefault="00D92A35" w:rsidP="004F2164">
            <w:pPr>
              <w:pStyle w:val="ListParagraph"/>
              <w:bidi/>
              <w:ind w:left="0"/>
              <w:contextualSpacing w:val="0"/>
              <w:jc w:val="highKashida"/>
              <w:rPr>
                <w:rFonts w:asciiTheme="majorBidi" w:hAnsiTheme="majorBidi" w:cs="Fanan"/>
                <w:b/>
                <w:bCs/>
                <w:sz w:val="10"/>
                <w:szCs w:val="10"/>
                <w:rtl/>
                <w:lang w:bidi="ar-LB"/>
              </w:rPr>
            </w:pPr>
          </w:p>
        </w:tc>
        <w:tc>
          <w:tcPr>
            <w:tcW w:w="270" w:type="dxa"/>
          </w:tcPr>
          <w:p w14:paraId="09252CBE" w14:textId="77777777" w:rsidR="00D92A35" w:rsidRPr="004F2164" w:rsidRDefault="00D92A35" w:rsidP="004F2164">
            <w:pPr>
              <w:pStyle w:val="ListParagraph"/>
              <w:bidi/>
              <w:ind w:left="0"/>
              <w:contextualSpacing w:val="0"/>
              <w:jc w:val="highKashida"/>
              <w:rPr>
                <w:rFonts w:asciiTheme="majorBidi" w:hAnsiTheme="majorBidi" w:cs="Fanan"/>
                <w:b/>
                <w:bCs/>
                <w:sz w:val="10"/>
                <w:szCs w:val="10"/>
                <w:rtl/>
                <w:lang w:bidi="ar-LB"/>
              </w:rPr>
            </w:pPr>
          </w:p>
        </w:tc>
        <w:tc>
          <w:tcPr>
            <w:tcW w:w="4950" w:type="dxa"/>
          </w:tcPr>
          <w:p w14:paraId="723224FA" w14:textId="77777777" w:rsidR="00D92A35" w:rsidRPr="004F2164" w:rsidRDefault="00D92A35" w:rsidP="004F2164">
            <w:pPr>
              <w:pStyle w:val="ListParagraph"/>
              <w:bidi/>
              <w:ind w:left="0"/>
              <w:contextualSpacing w:val="0"/>
              <w:jc w:val="highKashida"/>
              <w:rPr>
                <w:rFonts w:asciiTheme="majorBidi" w:hAnsiTheme="majorBidi" w:cs="Fanan"/>
                <w:b/>
                <w:bCs/>
                <w:sz w:val="10"/>
                <w:szCs w:val="10"/>
                <w:lang w:bidi="ar-LB"/>
              </w:rPr>
            </w:pPr>
          </w:p>
        </w:tc>
      </w:tr>
      <w:tr w:rsidR="007E4D3D" w14:paraId="2B153AD9" w14:textId="77777777" w:rsidTr="00630D59">
        <w:tc>
          <w:tcPr>
            <w:tcW w:w="4770" w:type="dxa"/>
          </w:tcPr>
          <w:p w14:paraId="7FAF6896" w14:textId="0D8138DD" w:rsidR="007E4D3D" w:rsidRPr="00B41C8F" w:rsidRDefault="00586BAE" w:rsidP="00F524D4">
            <w:pPr>
              <w:bidi/>
              <w:jc w:val="highKashida"/>
              <w:rPr>
                <w:rFonts w:asciiTheme="majorBidi" w:hAnsiTheme="majorBidi" w:cs="Fanan"/>
                <w:bCs/>
                <w:i/>
                <w:sz w:val="28"/>
                <w:szCs w:val="28"/>
                <w:rtl/>
              </w:rPr>
            </w:pPr>
            <w:r w:rsidRPr="00AA4F4C">
              <w:rPr>
                <w:rFonts w:asciiTheme="majorBidi" w:hAnsiTheme="majorBidi" w:cs="Fanan"/>
                <w:b/>
                <w:bCs/>
                <w:sz w:val="28"/>
                <w:szCs w:val="28"/>
                <w:rtl/>
                <w:lang w:bidi="ar-LB"/>
              </w:rPr>
              <w:t>"الهيئة"</w:t>
            </w:r>
            <w:r w:rsidRPr="00AA4F4C">
              <w:rPr>
                <w:rFonts w:asciiTheme="majorBidi" w:hAnsiTheme="majorBidi" w:cs="Fanan"/>
                <w:sz w:val="28"/>
                <w:szCs w:val="28"/>
                <w:rtl/>
                <w:lang w:bidi="ar-LB"/>
              </w:rPr>
              <w:t xml:space="preserve">: هيئة </w:t>
            </w:r>
            <w:r w:rsidRPr="00AA4F4C">
              <w:rPr>
                <w:rFonts w:asciiTheme="majorBidi" w:hAnsiTheme="majorBidi" w:cs="Fanan" w:hint="cs"/>
                <w:sz w:val="28"/>
                <w:szCs w:val="28"/>
                <w:rtl/>
                <w:lang w:bidi="ar-QA"/>
              </w:rPr>
              <w:t xml:space="preserve">السوق المالية </w:t>
            </w:r>
            <w:r w:rsidR="0097094B">
              <w:rPr>
                <w:rFonts w:asciiTheme="majorBidi" w:hAnsiTheme="majorBidi" w:cs="Fanan" w:hint="cs"/>
                <w:sz w:val="28"/>
                <w:szCs w:val="28"/>
                <w:rtl/>
                <w:lang w:bidi="ar-QA"/>
              </w:rPr>
              <w:t>000</w:t>
            </w:r>
            <w:r w:rsidRPr="00AA4F4C">
              <w:rPr>
                <w:rFonts w:asciiTheme="majorBidi" w:hAnsiTheme="majorBidi" w:cs="Fanan"/>
                <w:sz w:val="28"/>
                <w:szCs w:val="28"/>
                <w:rtl/>
                <w:lang w:bidi="ar-LB"/>
              </w:rPr>
              <w:t xml:space="preserve"> أو هيئة قطر للأسواق المالية.</w:t>
            </w:r>
          </w:p>
        </w:tc>
        <w:tc>
          <w:tcPr>
            <w:tcW w:w="270" w:type="dxa"/>
          </w:tcPr>
          <w:p w14:paraId="074C2C72" w14:textId="77777777" w:rsidR="007E4D3D" w:rsidRPr="00CC468A" w:rsidRDefault="007E4D3D" w:rsidP="00F524D4">
            <w:pPr>
              <w:bidi/>
              <w:rPr>
                <w:rFonts w:asciiTheme="majorBidi" w:hAnsiTheme="majorBidi" w:cstheme="majorBidi"/>
                <w:bCs/>
                <w:i/>
                <w:sz w:val="28"/>
                <w:szCs w:val="28"/>
                <w:rtl/>
              </w:rPr>
            </w:pPr>
          </w:p>
        </w:tc>
        <w:tc>
          <w:tcPr>
            <w:tcW w:w="4950" w:type="dxa"/>
          </w:tcPr>
          <w:p w14:paraId="1051BEE6" w14:textId="5A3EC339" w:rsidR="007E4D3D" w:rsidRPr="00CC468A" w:rsidRDefault="00586BAE" w:rsidP="002169B0">
            <w:pPr>
              <w:jc w:val="both"/>
              <w:rPr>
                <w:rFonts w:asciiTheme="majorBidi" w:hAnsiTheme="majorBidi" w:cstheme="majorBidi"/>
                <w:bCs/>
                <w:i/>
                <w:sz w:val="28"/>
                <w:szCs w:val="28"/>
                <w:rtl/>
              </w:rPr>
            </w:pPr>
            <w:r w:rsidRPr="002169B0">
              <w:rPr>
                <w:rFonts w:asciiTheme="majorBidi" w:hAnsiTheme="majorBidi" w:cstheme="majorBidi"/>
                <w:b/>
                <w:color w:val="000000"/>
              </w:rPr>
              <w:t xml:space="preserve">"Authority" </w:t>
            </w:r>
            <w:r w:rsidRPr="002169B0">
              <w:rPr>
                <w:rFonts w:asciiTheme="majorBidi" w:hAnsiTheme="majorBidi" w:cstheme="majorBidi"/>
              </w:rPr>
              <w:t xml:space="preserve">means </w:t>
            </w:r>
            <w:r w:rsidR="0097094B">
              <w:rPr>
                <w:rFonts w:asciiTheme="majorBidi" w:hAnsiTheme="majorBidi" w:cstheme="majorBidi" w:hint="cs"/>
                <w:rtl/>
              </w:rPr>
              <w:t>000000</w:t>
            </w:r>
            <w:r w:rsidRPr="002169B0">
              <w:rPr>
                <w:rFonts w:asciiTheme="majorBidi" w:hAnsiTheme="majorBidi" w:cstheme="majorBidi"/>
              </w:rPr>
              <w:t xml:space="preserve"> or Qatar Financial Markets Authority.</w:t>
            </w:r>
          </w:p>
        </w:tc>
      </w:tr>
      <w:tr w:rsidR="00D92A35" w14:paraId="1CA9C3A5" w14:textId="77777777" w:rsidTr="00630D59">
        <w:tc>
          <w:tcPr>
            <w:tcW w:w="4770" w:type="dxa"/>
          </w:tcPr>
          <w:p w14:paraId="687F60A2" w14:textId="77777777" w:rsidR="00D92A35" w:rsidRPr="00D92A35" w:rsidRDefault="00D92A35" w:rsidP="00F524D4">
            <w:pPr>
              <w:bidi/>
              <w:jc w:val="highKashida"/>
              <w:rPr>
                <w:rFonts w:asciiTheme="majorBidi" w:hAnsiTheme="majorBidi" w:cs="Fanan"/>
                <w:b/>
                <w:bCs/>
                <w:sz w:val="16"/>
                <w:szCs w:val="16"/>
                <w:rtl/>
                <w:lang w:bidi="ar-LB"/>
              </w:rPr>
            </w:pPr>
          </w:p>
        </w:tc>
        <w:tc>
          <w:tcPr>
            <w:tcW w:w="270" w:type="dxa"/>
          </w:tcPr>
          <w:p w14:paraId="79AB23D4" w14:textId="77777777" w:rsidR="00D92A35" w:rsidRPr="00D92A35" w:rsidRDefault="00D92A35" w:rsidP="00F524D4">
            <w:pPr>
              <w:bidi/>
              <w:rPr>
                <w:rFonts w:asciiTheme="majorBidi" w:hAnsiTheme="majorBidi" w:cs="Fanan"/>
                <w:b/>
                <w:bCs/>
                <w:sz w:val="16"/>
                <w:szCs w:val="16"/>
                <w:rtl/>
                <w:lang w:bidi="ar-LB"/>
              </w:rPr>
            </w:pPr>
          </w:p>
        </w:tc>
        <w:tc>
          <w:tcPr>
            <w:tcW w:w="4950" w:type="dxa"/>
          </w:tcPr>
          <w:p w14:paraId="358A7B52" w14:textId="77777777" w:rsidR="00D92A35" w:rsidRPr="00D92A35" w:rsidRDefault="00D92A35" w:rsidP="002169B0">
            <w:pPr>
              <w:jc w:val="both"/>
              <w:rPr>
                <w:rFonts w:asciiTheme="majorBidi" w:hAnsiTheme="majorBidi" w:cs="Fanan"/>
                <w:b/>
                <w:bCs/>
                <w:sz w:val="16"/>
                <w:szCs w:val="16"/>
                <w:lang w:bidi="ar-LB"/>
              </w:rPr>
            </w:pPr>
          </w:p>
        </w:tc>
      </w:tr>
      <w:tr w:rsidR="007E4D3D" w14:paraId="69AFC956" w14:textId="77777777" w:rsidTr="00630D59">
        <w:tc>
          <w:tcPr>
            <w:tcW w:w="4770" w:type="dxa"/>
          </w:tcPr>
          <w:p w14:paraId="37C35607" w14:textId="77777777" w:rsidR="007E4D3D" w:rsidRPr="00B41C8F" w:rsidRDefault="00586BAE" w:rsidP="00F524D4">
            <w:pPr>
              <w:bidi/>
              <w:jc w:val="highKashida"/>
              <w:rPr>
                <w:rFonts w:asciiTheme="majorBidi" w:hAnsiTheme="majorBidi" w:cs="Fanan"/>
                <w:bCs/>
                <w:i/>
                <w:sz w:val="28"/>
                <w:szCs w:val="28"/>
                <w:rtl/>
              </w:rPr>
            </w:pPr>
            <w:r w:rsidRPr="00AA4F4C">
              <w:rPr>
                <w:rFonts w:asciiTheme="majorBidi" w:hAnsiTheme="majorBidi" w:cs="Fanan"/>
                <w:b/>
                <w:bCs/>
                <w:sz w:val="28"/>
                <w:szCs w:val="28"/>
                <w:rtl/>
                <w:lang w:bidi="ar-LB"/>
              </w:rPr>
              <w:t>"الهيئة المطلوب منها"</w:t>
            </w:r>
            <w:r w:rsidRPr="00AA4F4C">
              <w:rPr>
                <w:rFonts w:asciiTheme="majorBidi" w:hAnsiTheme="majorBidi" w:cs="Fanan" w:hint="cs"/>
                <w:sz w:val="28"/>
                <w:szCs w:val="28"/>
                <w:rtl/>
                <w:lang w:bidi="ar-LB"/>
              </w:rPr>
              <w:t>:</w:t>
            </w:r>
            <w:r w:rsidRPr="00AA4F4C">
              <w:rPr>
                <w:rFonts w:asciiTheme="majorBidi" w:hAnsiTheme="majorBidi" w:cs="Fanan"/>
                <w:sz w:val="28"/>
                <w:szCs w:val="28"/>
                <w:rtl/>
                <w:lang w:bidi="ar-LB"/>
              </w:rPr>
              <w:t xml:space="preserve"> الهيئة التي </w:t>
            </w:r>
            <w:r w:rsidRPr="00AA4F4C">
              <w:rPr>
                <w:rFonts w:asciiTheme="majorBidi" w:hAnsiTheme="majorBidi" w:cs="Fanan" w:hint="cs"/>
                <w:sz w:val="28"/>
                <w:szCs w:val="28"/>
                <w:rtl/>
                <w:lang w:bidi="ar-LB"/>
              </w:rPr>
              <w:t>يُ</w:t>
            </w:r>
            <w:r w:rsidRPr="00AA4F4C">
              <w:rPr>
                <w:rFonts w:asciiTheme="majorBidi" w:hAnsiTheme="majorBidi" w:cs="Fanan"/>
                <w:sz w:val="28"/>
                <w:szCs w:val="28"/>
                <w:rtl/>
                <w:lang w:bidi="ar-LB"/>
              </w:rPr>
              <w:t>قدّم إليها الطلب بموجب المذكرة.</w:t>
            </w:r>
          </w:p>
        </w:tc>
        <w:tc>
          <w:tcPr>
            <w:tcW w:w="270" w:type="dxa"/>
          </w:tcPr>
          <w:p w14:paraId="5BC81026" w14:textId="77777777" w:rsidR="007E4D3D" w:rsidRPr="00CC468A" w:rsidRDefault="007E4D3D" w:rsidP="00F524D4">
            <w:pPr>
              <w:bidi/>
              <w:rPr>
                <w:rFonts w:asciiTheme="majorBidi" w:hAnsiTheme="majorBidi" w:cstheme="majorBidi"/>
                <w:bCs/>
                <w:i/>
                <w:sz w:val="28"/>
                <w:szCs w:val="28"/>
                <w:rtl/>
              </w:rPr>
            </w:pPr>
          </w:p>
        </w:tc>
        <w:tc>
          <w:tcPr>
            <w:tcW w:w="4950" w:type="dxa"/>
          </w:tcPr>
          <w:p w14:paraId="25207831" w14:textId="77777777" w:rsidR="007E4D3D" w:rsidRPr="00CC468A" w:rsidRDefault="00586BAE" w:rsidP="002169B0">
            <w:pPr>
              <w:jc w:val="both"/>
              <w:rPr>
                <w:rFonts w:asciiTheme="majorBidi" w:hAnsiTheme="majorBidi" w:cstheme="majorBidi"/>
                <w:bCs/>
                <w:i/>
                <w:sz w:val="28"/>
                <w:szCs w:val="28"/>
                <w:rtl/>
              </w:rPr>
            </w:pPr>
            <w:r w:rsidRPr="002169B0">
              <w:rPr>
                <w:rFonts w:asciiTheme="majorBidi" w:hAnsiTheme="majorBidi" w:cstheme="majorBidi"/>
                <w:b/>
                <w:bCs/>
              </w:rPr>
              <w:t>"Requested Authority"</w:t>
            </w:r>
            <w:r w:rsidRPr="002169B0">
              <w:rPr>
                <w:rFonts w:asciiTheme="majorBidi" w:hAnsiTheme="majorBidi" w:cstheme="majorBidi"/>
              </w:rPr>
              <w:t xml:space="preserve"> means an Authority to whom a request is made under the MoU.</w:t>
            </w:r>
          </w:p>
        </w:tc>
      </w:tr>
      <w:tr w:rsidR="00D92A35" w14:paraId="6EF58C1C" w14:textId="77777777" w:rsidTr="00630D59">
        <w:tc>
          <w:tcPr>
            <w:tcW w:w="4770" w:type="dxa"/>
          </w:tcPr>
          <w:p w14:paraId="17CBEAC5" w14:textId="77777777" w:rsidR="00D92A35" w:rsidRPr="004F2164" w:rsidRDefault="00D92A35" w:rsidP="004F2164">
            <w:pPr>
              <w:pStyle w:val="ListParagraph"/>
              <w:bidi/>
              <w:ind w:left="0"/>
              <w:contextualSpacing w:val="0"/>
              <w:jc w:val="highKashida"/>
              <w:rPr>
                <w:rFonts w:asciiTheme="majorBidi" w:hAnsiTheme="majorBidi" w:cs="Fanan"/>
                <w:b/>
                <w:bCs/>
                <w:sz w:val="10"/>
                <w:szCs w:val="10"/>
                <w:rtl/>
                <w:lang w:bidi="ar-LB"/>
              </w:rPr>
            </w:pPr>
          </w:p>
        </w:tc>
        <w:tc>
          <w:tcPr>
            <w:tcW w:w="270" w:type="dxa"/>
          </w:tcPr>
          <w:p w14:paraId="04FA4B15" w14:textId="77777777" w:rsidR="00D92A35" w:rsidRPr="004F2164" w:rsidRDefault="00D92A35" w:rsidP="004F2164">
            <w:pPr>
              <w:pStyle w:val="ListParagraph"/>
              <w:bidi/>
              <w:ind w:left="0"/>
              <w:contextualSpacing w:val="0"/>
              <w:jc w:val="highKashida"/>
              <w:rPr>
                <w:rFonts w:asciiTheme="majorBidi" w:hAnsiTheme="majorBidi" w:cs="Fanan"/>
                <w:b/>
                <w:bCs/>
                <w:sz w:val="10"/>
                <w:szCs w:val="10"/>
                <w:rtl/>
                <w:lang w:bidi="ar-LB"/>
              </w:rPr>
            </w:pPr>
          </w:p>
        </w:tc>
        <w:tc>
          <w:tcPr>
            <w:tcW w:w="4950" w:type="dxa"/>
          </w:tcPr>
          <w:p w14:paraId="111F0AFF" w14:textId="77777777" w:rsidR="00D92A35" w:rsidRPr="004F2164" w:rsidRDefault="00D92A35" w:rsidP="004F2164">
            <w:pPr>
              <w:pStyle w:val="ListParagraph"/>
              <w:bidi/>
              <w:ind w:left="0"/>
              <w:contextualSpacing w:val="0"/>
              <w:jc w:val="highKashida"/>
              <w:rPr>
                <w:rFonts w:asciiTheme="majorBidi" w:hAnsiTheme="majorBidi" w:cs="Fanan"/>
                <w:b/>
                <w:bCs/>
                <w:sz w:val="10"/>
                <w:szCs w:val="10"/>
                <w:lang w:bidi="ar-LB"/>
              </w:rPr>
            </w:pPr>
          </w:p>
        </w:tc>
      </w:tr>
      <w:tr w:rsidR="007E4D3D" w14:paraId="28D83128" w14:textId="77777777" w:rsidTr="00630D59">
        <w:tc>
          <w:tcPr>
            <w:tcW w:w="4770" w:type="dxa"/>
          </w:tcPr>
          <w:p w14:paraId="5D0D0635" w14:textId="77777777" w:rsidR="007E4D3D" w:rsidRPr="00B41C8F" w:rsidRDefault="00586BAE" w:rsidP="00F524D4">
            <w:pPr>
              <w:bidi/>
              <w:jc w:val="highKashida"/>
              <w:rPr>
                <w:rFonts w:asciiTheme="majorBidi" w:hAnsiTheme="majorBidi" w:cs="Fanan"/>
                <w:bCs/>
                <w:i/>
                <w:sz w:val="28"/>
                <w:szCs w:val="28"/>
                <w:rtl/>
              </w:rPr>
            </w:pPr>
            <w:r w:rsidRPr="00AA4F4C">
              <w:rPr>
                <w:rFonts w:asciiTheme="majorBidi" w:hAnsiTheme="majorBidi" w:cs="Fanan"/>
                <w:b/>
                <w:bCs/>
                <w:sz w:val="28"/>
                <w:szCs w:val="28"/>
                <w:rtl/>
                <w:lang w:bidi="ar-LB"/>
              </w:rPr>
              <w:t>"الهيئة الطالبة"</w:t>
            </w:r>
            <w:r w:rsidRPr="00AA4F4C">
              <w:rPr>
                <w:rFonts w:asciiTheme="majorBidi" w:hAnsiTheme="majorBidi" w:cs="Fanan" w:hint="cs"/>
                <w:sz w:val="28"/>
                <w:szCs w:val="28"/>
                <w:rtl/>
                <w:lang w:bidi="ar-LB"/>
              </w:rPr>
              <w:t>:</w:t>
            </w:r>
            <w:r w:rsidRPr="00AA4F4C">
              <w:rPr>
                <w:rFonts w:asciiTheme="majorBidi" w:hAnsiTheme="majorBidi" w:cs="Fanan"/>
                <w:sz w:val="28"/>
                <w:szCs w:val="28"/>
                <w:rtl/>
                <w:lang w:bidi="ar-LB"/>
              </w:rPr>
              <w:t xml:space="preserve"> الهيئة التي </w:t>
            </w:r>
            <w:r w:rsidRPr="00AA4F4C">
              <w:rPr>
                <w:rFonts w:asciiTheme="majorBidi" w:hAnsiTheme="majorBidi" w:cs="Fanan" w:hint="cs"/>
                <w:sz w:val="28"/>
                <w:szCs w:val="28"/>
                <w:rtl/>
                <w:lang w:bidi="ar-LB"/>
              </w:rPr>
              <w:t>تُ</w:t>
            </w:r>
            <w:r w:rsidRPr="00AA4F4C">
              <w:rPr>
                <w:rFonts w:asciiTheme="majorBidi" w:hAnsiTheme="majorBidi" w:cs="Fanan"/>
                <w:sz w:val="28"/>
                <w:szCs w:val="28"/>
                <w:rtl/>
                <w:lang w:bidi="ar-LB"/>
              </w:rPr>
              <w:t>قدم الطلب بموجب المذكرة.</w:t>
            </w:r>
          </w:p>
        </w:tc>
        <w:tc>
          <w:tcPr>
            <w:tcW w:w="270" w:type="dxa"/>
          </w:tcPr>
          <w:p w14:paraId="57B3F8CB" w14:textId="77777777" w:rsidR="007E4D3D" w:rsidRPr="00CC468A" w:rsidRDefault="007E4D3D" w:rsidP="00F524D4">
            <w:pPr>
              <w:bidi/>
              <w:rPr>
                <w:rFonts w:asciiTheme="majorBidi" w:hAnsiTheme="majorBidi" w:cstheme="majorBidi"/>
                <w:bCs/>
                <w:i/>
                <w:sz w:val="28"/>
                <w:szCs w:val="28"/>
                <w:rtl/>
              </w:rPr>
            </w:pPr>
          </w:p>
        </w:tc>
        <w:tc>
          <w:tcPr>
            <w:tcW w:w="4950" w:type="dxa"/>
          </w:tcPr>
          <w:p w14:paraId="2E5C5FE9" w14:textId="77777777" w:rsidR="007E4D3D" w:rsidRPr="00CC468A" w:rsidRDefault="00586BAE" w:rsidP="002169B0">
            <w:pPr>
              <w:jc w:val="both"/>
              <w:rPr>
                <w:rFonts w:asciiTheme="majorBidi" w:hAnsiTheme="majorBidi" w:cstheme="majorBidi"/>
                <w:bCs/>
                <w:i/>
                <w:sz w:val="28"/>
                <w:szCs w:val="28"/>
                <w:rtl/>
              </w:rPr>
            </w:pPr>
            <w:r w:rsidRPr="002169B0">
              <w:rPr>
                <w:rFonts w:asciiTheme="majorBidi" w:hAnsiTheme="majorBidi" w:cstheme="majorBidi"/>
                <w:b/>
                <w:color w:val="000000"/>
              </w:rPr>
              <w:t>"Requesting Authority"</w:t>
            </w:r>
            <w:r w:rsidRPr="002169B0">
              <w:rPr>
                <w:rFonts w:asciiTheme="majorBidi" w:hAnsiTheme="majorBidi" w:cstheme="majorBidi"/>
                <w:color w:val="000000"/>
              </w:rPr>
              <w:t xml:space="preserve"> means an Authority making a request for assistance under the MoU.</w:t>
            </w:r>
          </w:p>
        </w:tc>
      </w:tr>
      <w:tr w:rsidR="00D92A35" w14:paraId="13EEDB20" w14:textId="77777777" w:rsidTr="00630D59">
        <w:tc>
          <w:tcPr>
            <w:tcW w:w="4770" w:type="dxa"/>
          </w:tcPr>
          <w:p w14:paraId="08E29843" w14:textId="77777777" w:rsidR="00D92A35" w:rsidRPr="004F2164" w:rsidRDefault="00D92A35" w:rsidP="004F2164">
            <w:pPr>
              <w:pStyle w:val="ListParagraph"/>
              <w:bidi/>
              <w:ind w:left="0"/>
              <w:contextualSpacing w:val="0"/>
              <w:jc w:val="highKashida"/>
              <w:rPr>
                <w:rFonts w:asciiTheme="majorBidi" w:hAnsiTheme="majorBidi" w:cs="Fanan"/>
                <w:b/>
                <w:bCs/>
                <w:sz w:val="10"/>
                <w:szCs w:val="10"/>
                <w:rtl/>
                <w:lang w:bidi="ar-LB"/>
              </w:rPr>
            </w:pPr>
          </w:p>
        </w:tc>
        <w:tc>
          <w:tcPr>
            <w:tcW w:w="270" w:type="dxa"/>
          </w:tcPr>
          <w:p w14:paraId="77F7F5D0" w14:textId="77777777" w:rsidR="00D92A35" w:rsidRPr="004F2164" w:rsidRDefault="00D92A35" w:rsidP="004F2164">
            <w:pPr>
              <w:pStyle w:val="ListParagraph"/>
              <w:bidi/>
              <w:ind w:left="0"/>
              <w:contextualSpacing w:val="0"/>
              <w:jc w:val="highKashida"/>
              <w:rPr>
                <w:rFonts w:asciiTheme="majorBidi" w:hAnsiTheme="majorBidi" w:cs="Fanan"/>
                <w:b/>
                <w:bCs/>
                <w:sz w:val="10"/>
                <w:szCs w:val="10"/>
                <w:rtl/>
                <w:lang w:bidi="ar-LB"/>
              </w:rPr>
            </w:pPr>
          </w:p>
        </w:tc>
        <w:tc>
          <w:tcPr>
            <w:tcW w:w="4950" w:type="dxa"/>
          </w:tcPr>
          <w:p w14:paraId="7E9E2498" w14:textId="77777777" w:rsidR="00D92A35" w:rsidRPr="004F2164" w:rsidRDefault="00D92A35" w:rsidP="004F2164">
            <w:pPr>
              <w:pStyle w:val="ListParagraph"/>
              <w:bidi/>
              <w:ind w:left="0"/>
              <w:contextualSpacing w:val="0"/>
              <w:jc w:val="highKashida"/>
              <w:rPr>
                <w:rFonts w:asciiTheme="majorBidi" w:hAnsiTheme="majorBidi" w:cs="Fanan"/>
                <w:b/>
                <w:bCs/>
                <w:sz w:val="10"/>
                <w:szCs w:val="10"/>
                <w:lang w:bidi="ar-LB"/>
              </w:rPr>
            </w:pPr>
          </w:p>
        </w:tc>
      </w:tr>
      <w:tr w:rsidR="007E4D3D" w14:paraId="2CE6D8AC" w14:textId="77777777" w:rsidTr="00630D59">
        <w:tc>
          <w:tcPr>
            <w:tcW w:w="4770" w:type="dxa"/>
          </w:tcPr>
          <w:p w14:paraId="4D59107F" w14:textId="77777777" w:rsidR="007E4D3D" w:rsidRPr="00B41C8F" w:rsidRDefault="00586BAE" w:rsidP="00772283">
            <w:pPr>
              <w:bidi/>
              <w:jc w:val="highKashida"/>
              <w:rPr>
                <w:rFonts w:asciiTheme="majorBidi" w:hAnsiTheme="majorBidi" w:cs="Fanan"/>
                <w:bCs/>
                <w:i/>
                <w:sz w:val="28"/>
                <w:szCs w:val="28"/>
                <w:rtl/>
              </w:rPr>
            </w:pPr>
            <w:r w:rsidRPr="00AA4F4C">
              <w:rPr>
                <w:rFonts w:asciiTheme="majorBidi" w:hAnsiTheme="majorBidi" w:cs="Fanan"/>
                <w:b/>
                <w:bCs/>
                <w:sz w:val="28"/>
                <w:szCs w:val="28"/>
                <w:rtl/>
                <w:lang w:bidi="ar-LB"/>
              </w:rPr>
              <w:t>"المعلومات"</w:t>
            </w:r>
            <w:r w:rsidRPr="00AA4F4C">
              <w:rPr>
                <w:rFonts w:asciiTheme="majorBidi" w:hAnsiTheme="majorBidi" w:cs="Fanan"/>
                <w:sz w:val="28"/>
                <w:szCs w:val="28"/>
                <w:rtl/>
                <w:lang w:bidi="ar-LB"/>
              </w:rPr>
              <w:t>: البيانات والوثائق والإحصاءات والتحليلات المالية وكل ما من شأنه إزالة الغموض أو اللبس.</w:t>
            </w:r>
          </w:p>
        </w:tc>
        <w:tc>
          <w:tcPr>
            <w:tcW w:w="270" w:type="dxa"/>
          </w:tcPr>
          <w:p w14:paraId="6CDAC8FA" w14:textId="77777777" w:rsidR="007E4D3D" w:rsidRPr="00CC468A" w:rsidRDefault="007E4D3D" w:rsidP="00F524D4">
            <w:pPr>
              <w:bidi/>
              <w:rPr>
                <w:rFonts w:asciiTheme="majorBidi" w:hAnsiTheme="majorBidi" w:cstheme="majorBidi"/>
                <w:bCs/>
                <w:i/>
                <w:sz w:val="28"/>
                <w:szCs w:val="28"/>
                <w:rtl/>
              </w:rPr>
            </w:pPr>
          </w:p>
        </w:tc>
        <w:tc>
          <w:tcPr>
            <w:tcW w:w="4950" w:type="dxa"/>
          </w:tcPr>
          <w:p w14:paraId="205D0DCB" w14:textId="77777777" w:rsidR="007E4D3D" w:rsidRPr="00CC468A" w:rsidRDefault="00201A6F" w:rsidP="00F66666">
            <w:pPr>
              <w:jc w:val="both"/>
              <w:rPr>
                <w:rFonts w:asciiTheme="majorBidi" w:hAnsiTheme="majorBidi" w:cstheme="majorBidi"/>
                <w:bCs/>
                <w:i/>
                <w:sz w:val="28"/>
                <w:szCs w:val="28"/>
                <w:rtl/>
              </w:rPr>
            </w:pPr>
            <w:r w:rsidRPr="00F66666">
              <w:rPr>
                <w:rFonts w:asciiTheme="majorBidi" w:hAnsiTheme="majorBidi" w:cstheme="majorBidi"/>
                <w:b/>
                <w:bCs/>
              </w:rPr>
              <w:t>"Information"</w:t>
            </w:r>
            <w:r w:rsidRPr="00F66666">
              <w:rPr>
                <w:rFonts w:asciiTheme="majorBidi" w:hAnsiTheme="majorBidi" w:cstheme="majorBidi"/>
              </w:rPr>
              <w:t xml:space="preserve"> means the data, documents, statistics, financial analysis and all that provides clarity and avoids confusion.</w:t>
            </w:r>
          </w:p>
        </w:tc>
      </w:tr>
      <w:tr w:rsidR="00D92A35" w14:paraId="4D2ED072" w14:textId="77777777" w:rsidTr="00630D59">
        <w:tc>
          <w:tcPr>
            <w:tcW w:w="4770" w:type="dxa"/>
          </w:tcPr>
          <w:p w14:paraId="2F13139B" w14:textId="77777777" w:rsidR="00D92A35" w:rsidRPr="004F2164" w:rsidRDefault="00D92A35" w:rsidP="004F2164">
            <w:pPr>
              <w:pStyle w:val="ListParagraph"/>
              <w:bidi/>
              <w:ind w:left="0"/>
              <w:contextualSpacing w:val="0"/>
              <w:jc w:val="highKashida"/>
              <w:rPr>
                <w:rFonts w:asciiTheme="majorBidi" w:hAnsiTheme="majorBidi" w:cs="Fanan"/>
                <w:b/>
                <w:bCs/>
                <w:sz w:val="10"/>
                <w:szCs w:val="10"/>
                <w:rtl/>
                <w:lang w:bidi="ar-LB"/>
              </w:rPr>
            </w:pPr>
          </w:p>
        </w:tc>
        <w:tc>
          <w:tcPr>
            <w:tcW w:w="270" w:type="dxa"/>
          </w:tcPr>
          <w:p w14:paraId="09E3E1FA" w14:textId="77777777" w:rsidR="00D92A35" w:rsidRPr="004F2164" w:rsidRDefault="00D92A35" w:rsidP="004F2164">
            <w:pPr>
              <w:pStyle w:val="ListParagraph"/>
              <w:bidi/>
              <w:ind w:left="0"/>
              <w:contextualSpacing w:val="0"/>
              <w:jc w:val="highKashida"/>
              <w:rPr>
                <w:rFonts w:asciiTheme="majorBidi" w:hAnsiTheme="majorBidi" w:cs="Fanan"/>
                <w:b/>
                <w:bCs/>
                <w:sz w:val="10"/>
                <w:szCs w:val="10"/>
                <w:rtl/>
                <w:lang w:bidi="ar-LB"/>
              </w:rPr>
            </w:pPr>
          </w:p>
        </w:tc>
        <w:tc>
          <w:tcPr>
            <w:tcW w:w="4950" w:type="dxa"/>
          </w:tcPr>
          <w:p w14:paraId="0660DDEF" w14:textId="77777777" w:rsidR="00D92A35" w:rsidRPr="004F2164" w:rsidRDefault="00D92A35" w:rsidP="004F2164">
            <w:pPr>
              <w:pStyle w:val="ListParagraph"/>
              <w:bidi/>
              <w:ind w:left="0"/>
              <w:contextualSpacing w:val="0"/>
              <w:jc w:val="highKashida"/>
              <w:rPr>
                <w:rFonts w:asciiTheme="majorBidi" w:hAnsiTheme="majorBidi" w:cs="Fanan"/>
                <w:b/>
                <w:bCs/>
                <w:sz w:val="10"/>
                <w:szCs w:val="10"/>
                <w:lang w:bidi="ar-LB"/>
              </w:rPr>
            </w:pPr>
          </w:p>
        </w:tc>
      </w:tr>
      <w:tr w:rsidR="007E4D3D" w14:paraId="16A73B10" w14:textId="77777777" w:rsidTr="00630D59">
        <w:tc>
          <w:tcPr>
            <w:tcW w:w="4770" w:type="dxa"/>
          </w:tcPr>
          <w:p w14:paraId="17FF8F37" w14:textId="77777777" w:rsidR="007E4D3D" w:rsidRPr="00B41C8F" w:rsidRDefault="00201A6F" w:rsidP="00F66666">
            <w:pPr>
              <w:bidi/>
              <w:jc w:val="highKashida"/>
              <w:rPr>
                <w:rFonts w:asciiTheme="majorBidi" w:hAnsiTheme="majorBidi" w:cs="Fanan"/>
                <w:bCs/>
                <w:i/>
                <w:sz w:val="28"/>
                <w:szCs w:val="28"/>
                <w:rtl/>
              </w:rPr>
            </w:pPr>
            <w:r w:rsidRPr="00AA4F4C">
              <w:rPr>
                <w:rFonts w:asciiTheme="majorBidi" w:hAnsiTheme="majorBidi" w:cs="Fanan"/>
                <w:b/>
                <w:bCs/>
                <w:sz w:val="28"/>
                <w:szCs w:val="28"/>
                <w:rtl/>
                <w:lang w:bidi="ar-LB"/>
              </w:rPr>
              <w:t>"</w:t>
            </w:r>
            <w:r w:rsidRPr="00AA4F4C">
              <w:rPr>
                <w:rFonts w:asciiTheme="majorBidi" w:hAnsiTheme="majorBidi" w:cs="Fanan"/>
                <w:b/>
                <w:bCs/>
                <w:sz w:val="28"/>
                <w:szCs w:val="28"/>
                <w:rtl/>
                <w:lang w:bidi="ar-QA"/>
              </w:rPr>
              <w:t>الشخص</w:t>
            </w:r>
            <w:r w:rsidRPr="00AA4F4C">
              <w:rPr>
                <w:rFonts w:asciiTheme="majorBidi" w:hAnsiTheme="majorBidi" w:cs="Fanan"/>
                <w:b/>
                <w:bCs/>
                <w:sz w:val="28"/>
                <w:szCs w:val="28"/>
                <w:rtl/>
                <w:lang w:bidi="ar-LB"/>
              </w:rPr>
              <w:t>"</w:t>
            </w:r>
            <w:r w:rsidRPr="00AA4F4C">
              <w:rPr>
                <w:rFonts w:asciiTheme="majorBidi" w:hAnsiTheme="majorBidi" w:cs="Fanan"/>
                <w:sz w:val="28"/>
                <w:szCs w:val="28"/>
                <w:rtl/>
                <w:lang w:bidi="ar-LB"/>
              </w:rPr>
              <w:t>: أي شخص طبيعي أو</w:t>
            </w:r>
            <w:r w:rsidRPr="00AA4F4C">
              <w:rPr>
                <w:rFonts w:asciiTheme="majorBidi" w:hAnsiTheme="majorBidi" w:cs="Fanan" w:hint="cs"/>
                <w:sz w:val="28"/>
                <w:szCs w:val="28"/>
                <w:rtl/>
                <w:lang w:bidi="ar-LB"/>
              </w:rPr>
              <w:t xml:space="preserve"> معنوي أو كيان غير مؤسسي</w:t>
            </w:r>
            <w:r w:rsidRPr="00AA4F4C">
              <w:rPr>
                <w:rFonts w:asciiTheme="majorBidi" w:hAnsiTheme="majorBidi" w:cs="Fanan" w:hint="cs"/>
                <w:sz w:val="28"/>
                <w:szCs w:val="28"/>
                <w:rtl/>
              </w:rPr>
              <w:t>.</w:t>
            </w:r>
          </w:p>
        </w:tc>
        <w:tc>
          <w:tcPr>
            <w:tcW w:w="270" w:type="dxa"/>
          </w:tcPr>
          <w:p w14:paraId="4225F6BD" w14:textId="77777777" w:rsidR="007E4D3D" w:rsidRPr="00CC468A" w:rsidRDefault="007E4D3D" w:rsidP="00F524D4">
            <w:pPr>
              <w:ind w:left="-813" w:right="-3273"/>
              <w:rPr>
                <w:rFonts w:asciiTheme="majorBidi" w:hAnsiTheme="majorBidi" w:cstheme="majorBidi"/>
                <w:bCs/>
                <w:i/>
                <w:sz w:val="28"/>
                <w:szCs w:val="28"/>
                <w:rtl/>
              </w:rPr>
            </w:pPr>
          </w:p>
        </w:tc>
        <w:tc>
          <w:tcPr>
            <w:tcW w:w="4950" w:type="dxa"/>
          </w:tcPr>
          <w:p w14:paraId="45778E9F" w14:textId="77777777" w:rsidR="007E4D3D" w:rsidRPr="00CC468A" w:rsidRDefault="00557A89" w:rsidP="00F66666">
            <w:pPr>
              <w:ind w:left="-18" w:right="72"/>
              <w:jc w:val="both"/>
              <w:rPr>
                <w:rFonts w:asciiTheme="majorBidi" w:hAnsiTheme="majorBidi" w:cstheme="majorBidi"/>
                <w:bCs/>
                <w:i/>
                <w:sz w:val="28"/>
                <w:szCs w:val="28"/>
                <w:rtl/>
              </w:rPr>
            </w:pPr>
            <w:r w:rsidRPr="00772283">
              <w:rPr>
                <w:rFonts w:asciiTheme="majorBidi" w:hAnsiTheme="majorBidi" w:cstheme="majorBidi"/>
                <w:b/>
                <w:bCs/>
              </w:rPr>
              <w:t>"</w:t>
            </w:r>
            <w:r w:rsidR="00201A6F" w:rsidRPr="00F66666">
              <w:rPr>
                <w:rFonts w:asciiTheme="majorBidi" w:hAnsiTheme="majorBidi" w:cstheme="majorBidi"/>
                <w:b/>
                <w:bCs/>
              </w:rPr>
              <w:t>Person</w:t>
            </w:r>
            <w:r w:rsidRPr="00772283">
              <w:rPr>
                <w:rFonts w:asciiTheme="majorBidi" w:hAnsiTheme="majorBidi" w:cstheme="majorBidi"/>
                <w:b/>
                <w:bCs/>
              </w:rPr>
              <w:t>"</w:t>
            </w:r>
            <w:r w:rsidR="00201A6F" w:rsidRPr="00F66666">
              <w:rPr>
                <w:rFonts w:asciiTheme="majorBidi" w:hAnsiTheme="majorBidi" w:cstheme="majorBidi"/>
              </w:rPr>
              <w:t xml:space="preserve"> means a natural or legal person or unincorporated entity.</w:t>
            </w:r>
          </w:p>
        </w:tc>
      </w:tr>
      <w:tr w:rsidR="00D92A35" w14:paraId="27B58D83" w14:textId="77777777" w:rsidTr="00630D59">
        <w:tc>
          <w:tcPr>
            <w:tcW w:w="4770" w:type="dxa"/>
          </w:tcPr>
          <w:p w14:paraId="28918B5D" w14:textId="77777777" w:rsidR="00D92A35" w:rsidRPr="004F2164" w:rsidRDefault="00D92A35" w:rsidP="004F2164">
            <w:pPr>
              <w:pStyle w:val="ListParagraph"/>
              <w:bidi/>
              <w:ind w:left="0"/>
              <w:contextualSpacing w:val="0"/>
              <w:jc w:val="highKashida"/>
              <w:rPr>
                <w:rFonts w:asciiTheme="majorBidi" w:hAnsiTheme="majorBidi" w:cs="Fanan"/>
                <w:b/>
                <w:bCs/>
                <w:sz w:val="10"/>
                <w:szCs w:val="10"/>
                <w:rtl/>
                <w:lang w:bidi="ar-LB"/>
              </w:rPr>
            </w:pPr>
          </w:p>
        </w:tc>
        <w:tc>
          <w:tcPr>
            <w:tcW w:w="270" w:type="dxa"/>
          </w:tcPr>
          <w:p w14:paraId="729C2B40" w14:textId="77777777" w:rsidR="00D92A35" w:rsidRPr="004F2164" w:rsidRDefault="00D92A35" w:rsidP="004F2164">
            <w:pPr>
              <w:pStyle w:val="ListParagraph"/>
              <w:bidi/>
              <w:ind w:left="0"/>
              <w:contextualSpacing w:val="0"/>
              <w:jc w:val="highKashida"/>
              <w:rPr>
                <w:rFonts w:asciiTheme="majorBidi" w:hAnsiTheme="majorBidi" w:cs="Fanan"/>
                <w:b/>
                <w:bCs/>
                <w:sz w:val="10"/>
                <w:szCs w:val="10"/>
                <w:rtl/>
                <w:lang w:bidi="ar-LB"/>
              </w:rPr>
            </w:pPr>
          </w:p>
        </w:tc>
        <w:tc>
          <w:tcPr>
            <w:tcW w:w="4950" w:type="dxa"/>
          </w:tcPr>
          <w:p w14:paraId="6C34267D" w14:textId="77777777" w:rsidR="00D92A35" w:rsidRPr="004F2164" w:rsidRDefault="00D92A35" w:rsidP="004F2164">
            <w:pPr>
              <w:pStyle w:val="ListParagraph"/>
              <w:bidi/>
              <w:ind w:left="0"/>
              <w:contextualSpacing w:val="0"/>
              <w:jc w:val="highKashida"/>
              <w:rPr>
                <w:rFonts w:asciiTheme="majorBidi" w:hAnsiTheme="majorBidi" w:cs="Fanan"/>
                <w:b/>
                <w:bCs/>
                <w:sz w:val="10"/>
                <w:szCs w:val="10"/>
                <w:lang w:bidi="ar-LB"/>
              </w:rPr>
            </w:pPr>
          </w:p>
        </w:tc>
      </w:tr>
      <w:tr w:rsidR="00201A6F" w14:paraId="2C05A202" w14:textId="77777777" w:rsidTr="00630D59">
        <w:tc>
          <w:tcPr>
            <w:tcW w:w="4770" w:type="dxa"/>
          </w:tcPr>
          <w:p w14:paraId="7B02970E" w14:textId="77777777" w:rsidR="00201A6F" w:rsidRPr="00B41C8F" w:rsidRDefault="00E248ED" w:rsidP="00F85659">
            <w:pPr>
              <w:bidi/>
              <w:jc w:val="highKashida"/>
              <w:rPr>
                <w:rFonts w:asciiTheme="majorBidi" w:hAnsiTheme="majorBidi" w:cs="Fanan"/>
                <w:bCs/>
                <w:i/>
                <w:sz w:val="28"/>
                <w:szCs w:val="28"/>
                <w:rtl/>
              </w:rPr>
            </w:pPr>
            <w:r w:rsidRPr="00AA4F4C">
              <w:rPr>
                <w:rFonts w:asciiTheme="majorBidi" w:hAnsiTheme="majorBidi" w:cs="Fanan"/>
                <w:b/>
                <w:bCs/>
                <w:sz w:val="28"/>
                <w:szCs w:val="28"/>
                <w:rtl/>
                <w:lang w:bidi="ar-LB"/>
              </w:rPr>
              <w:lastRenderedPageBreak/>
              <w:t>"جهة ال</w:t>
            </w:r>
            <w:r w:rsidRPr="00AA4F4C">
              <w:rPr>
                <w:rFonts w:asciiTheme="majorBidi" w:hAnsiTheme="majorBidi" w:cs="Fanan" w:hint="cs"/>
                <w:b/>
                <w:bCs/>
                <w:sz w:val="28"/>
                <w:szCs w:val="28"/>
                <w:rtl/>
                <w:lang w:bidi="ar-LB"/>
              </w:rPr>
              <w:t>إصدار</w:t>
            </w:r>
            <w:r w:rsidRPr="00AA4F4C">
              <w:rPr>
                <w:rFonts w:asciiTheme="majorBidi" w:hAnsiTheme="majorBidi" w:cs="Fanan"/>
                <w:b/>
                <w:bCs/>
                <w:sz w:val="28"/>
                <w:szCs w:val="28"/>
                <w:rtl/>
                <w:lang w:bidi="ar-LB"/>
              </w:rPr>
              <w:t>"</w:t>
            </w:r>
            <w:r w:rsidRPr="00AA4F4C">
              <w:rPr>
                <w:rFonts w:asciiTheme="majorBidi" w:hAnsiTheme="majorBidi" w:cs="Fanan"/>
                <w:sz w:val="28"/>
                <w:szCs w:val="28"/>
                <w:rtl/>
                <w:lang w:bidi="ar-LB"/>
              </w:rPr>
              <w:t>: أي شخص طبيعي أو اعتباري</w:t>
            </w:r>
            <w:r w:rsidR="00F85659">
              <w:rPr>
                <w:rFonts w:asciiTheme="majorBidi" w:hAnsiTheme="majorBidi" w:cs="Fanan" w:hint="cs"/>
                <w:sz w:val="28"/>
                <w:szCs w:val="28"/>
                <w:rtl/>
                <w:lang w:bidi="ar-QA"/>
              </w:rPr>
              <w:t xml:space="preserve"> </w:t>
            </w:r>
            <w:r w:rsidRPr="00AA4F4C">
              <w:rPr>
                <w:rFonts w:asciiTheme="majorBidi" w:hAnsiTheme="majorBidi" w:cs="Fanan" w:hint="cs"/>
                <w:sz w:val="28"/>
                <w:szCs w:val="28"/>
                <w:rtl/>
                <w:lang w:bidi="ar-LB"/>
              </w:rPr>
              <w:t>أو كيان غير مؤسسي</w:t>
            </w:r>
            <w:r w:rsidRPr="00AA4F4C">
              <w:rPr>
                <w:rFonts w:asciiTheme="majorBidi" w:hAnsiTheme="majorBidi" w:cs="Fanan"/>
                <w:sz w:val="28"/>
                <w:szCs w:val="28"/>
                <w:rtl/>
                <w:lang w:bidi="ar-LB"/>
              </w:rPr>
              <w:t xml:space="preserve"> يُصدر أو يقترح إصدار أوراقاً مالية.</w:t>
            </w:r>
          </w:p>
        </w:tc>
        <w:tc>
          <w:tcPr>
            <w:tcW w:w="270" w:type="dxa"/>
          </w:tcPr>
          <w:p w14:paraId="2D69E454" w14:textId="77777777" w:rsidR="00201A6F" w:rsidRPr="00CC468A" w:rsidRDefault="00201A6F" w:rsidP="00F524D4">
            <w:pPr>
              <w:ind w:left="-813" w:right="-3273"/>
              <w:rPr>
                <w:rFonts w:asciiTheme="majorBidi" w:hAnsiTheme="majorBidi" w:cstheme="majorBidi"/>
                <w:bCs/>
                <w:i/>
                <w:sz w:val="28"/>
                <w:szCs w:val="28"/>
                <w:rtl/>
              </w:rPr>
            </w:pPr>
          </w:p>
        </w:tc>
        <w:tc>
          <w:tcPr>
            <w:tcW w:w="4950" w:type="dxa"/>
          </w:tcPr>
          <w:p w14:paraId="52694840" w14:textId="77777777" w:rsidR="00201A6F" w:rsidRPr="00CC468A" w:rsidRDefault="00E248ED" w:rsidP="00F85659">
            <w:pPr>
              <w:ind w:left="-18"/>
              <w:jc w:val="both"/>
              <w:rPr>
                <w:rFonts w:asciiTheme="majorBidi" w:hAnsiTheme="majorBidi" w:cstheme="majorBidi"/>
                <w:bCs/>
                <w:i/>
                <w:sz w:val="28"/>
                <w:szCs w:val="28"/>
                <w:rtl/>
              </w:rPr>
            </w:pPr>
            <w:r w:rsidRPr="00772283">
              <w:rPr>
                <w:rFonts w:asciiTheme="majorBidi" w:hAnsiTheme="majorBidi" w:cstheme="majorBidi"/>
                <w:b/>
                <w:bCs/>
              </w:rPr>
              <w:t>"Issuer"</w:t>
            </w:r>
            <w:r w:rsidRPr="00772283">
              <w:rPr>
                <w:rFonts w:asciiTheme="majorBidi" w:hAnsiTheme="majorBidi" w:cstheme="majorBidi"/>
              </w:rPr>
              <w:t xml:space="preserve"> means a natural or legal person</w:t>
            </w:r>
            <w:r w:rsidR="00F85659">
              <w:rPr>
                <w:rFonts w:asciiTheme="majorBidi" w:hAnsiTheme="majorBidi" w:cstheme="majorBidi"/>
              </w:rPr>
              <w:t xml:space="preserve"> </w:t>
            </w:r>
            <w:r w:rsidRPr="00772283">
              <w:rPr>
                <w:rFonts w:asciiTheme="majorBidi" w:hAnsiTheme="majorBidi" w:cstheme="majorBidi"/>
              </w:rPr>
              <w:t>or unincorporated entity who issues or</w:t>
            </w:r>
            <w:r w:rsidR="00557A89">
              <w:rPr>
                <w:rFonts w:asciiTheme="majorBidi" w:hAnsiTheme="majorBidi" w:cstheme="majorBidi"/>
              </w:rPr>
              <w:t xml:space="preserve"> proposes to issue any security.</w:t>
            </w:r>
          </w:p>
        </w:tc>
      </w:tr>
      <w:tr w:rsidR="00D92A35" w14:paraId="3CA2A876" w14:textId="77777777" w:rsidTr="00630D59">
        <w:tc>
          <w:tcPr>
            <w:tcW w:w="4770" w:type="dxa"/>
          </w:tcPr>
          <w:p w14:paraId="6F24E9A3" w14:textId="77777777" w:rsidR="00D92A35" w:rsidRPr="004F2164" w:rsidRDefault="00D92A35" w:rsidP="004F2164">
            <w:pPr>
              <w:pStyle w:val="ListParagraph"/>
              <w:bidi/>
              <w:ind w:left="0"/>
              <w:contextualSpacing w:val="0"/>
              <w:jc w:val="highKashida"/>
              <w:rPr>
                <w:rFonts w:asciiTheme="majorBidi" w:hAnsiTheme="majorBidi" w:cs="Fanan"/>
                <w:b/>
                <w:bCs/>
                <w:sz w:val="10"/>
                <w:szCs w:val="10"/>
                <w:rtl/>
                <w:lang w:bidi="ar-LB"/>
              </w:rPr>
            </w:pPr>
          </w:p>
        </w:tc>
        <w:tc>
          <w:tcPr>
            <w:tcW w:w="270" w:type="dxa"/>
          </w:tcPr>
          <w:p w14:paraId="7623F3EB" w14:textId="77777777" w:rsidR="00D92A35" w:rsidRPr="004F2164" w:rsidRDefault="00D92A35" w:rsidP="004F2164">
            <w:pPr>
              <w:pStyle w:val="ListParagraph"/>
              <w:bidi/>
              <w:ind w:left="0"/>
              <w:contextualSpacing w:val="0"/>
              <w:jc w:val="highKashida"/>
              <w:rPr>
                <w:rFonts w:asciiTheme="majorBidi" w:hAnsiTheme="majorBidi" w:cs="Fanan"/>
                <w:b/>
                <w:bCs/>
                <w:sz w:val="10"/>
                <w:szCs w:val="10"/>
                <w:rtl/>
                <w:lang w:bidi="ar-LB"/>
              </w:rPr>
            </w:pPr>
          </w:p>
        </w:tc>
        <w:tc>
          <w:tcPr>
            <w:tcW w:w="4950" w:type="dxa"/>
          </w:tcPr>
          <w:p w14:paraId="5C51792D" w14:textId="77777777" w:rsidR="00D92A35" w:rsidRPr="004F2164" w:rsidRDefault="00D92A35" w:rsidP="004F2164">
            <w:pPr>
              <w:pStyle w:val="ListParagraph"/>
              <w:bidi/>
              <w:ind w:left="0"/>
              <w:contextualSpacing w:val="0"/>
              <w:jc w:val="highKashida"/>
              <w:rPr>
                <w:rFonts w:asciiTheme="majorBidi" w:hAnsiTheme="majorBidi" w:cs="Fanan"/>
                <w:b/>
                <w:bCs/>
                <w:sz w:val="10"/>
                <w:szCs w:val="10"/>
                <w:lang w:bidi="ar-LB"/>
              </w:rPr>
            </w:pPr>
          </w:p>
        </w:tc>
      </w:tr>
      <w:tr w:rsidR="00201A6F" w14:paraId="328A1D33" w14:textId="77777777" w:rsidTr="00630D59">
        <w:tc>
          <w:tcPr>
            <w:tcW w:w="4770" w:type="dxa"/>
          </w:tcPr>
          <w:p w14:paraId="47258D09" w14:textId="77777777" w:rsidR="00D92A35" w:rsidRPr="00557A89" w:rsidRDefault="00EB48ED" w:rsidP="00557A89">
            <w:pPr>
              <w:pStyle w:val="ListParagraph"/>
              <w:numPr>
                <w:ilvl w:val="0"/>
                <w:numId w:val="2"/>
              </w:numPr>
              <w:bidi/>
              <w:ind w:left="0"/>
              <w:contextualSpacing w:val="0"/>
              <w:jc w:val="highKashida"/>
              <w:rPr>
                <w:rFonts w:asciiTheme="majorBidi" w:hAnsiTheme="majorBidi" w:cs="Fanan"/>
                <w:b/>
                <w:i/>
                <w:sz w:val="28"/>
                <w:szCs w:val="28"/>
                <w:rtl/>
              </w:rPr>
            </w:pPr>
            <w:r w:rsidRPr="00AA4F4C">
              <w:rPr>
                <w:rFonts w:asciiTheme="majorBidi" w:hAnsiTheme="majorBidi" w:cs="Fanan"/>
                <w:b/>
                <w:bCs/>
                <w:sz w:val="28"/>
                <w:szCs w:val="28"/>
                <w:rtl/>
                <w:lang w:bidi="ar-LB"/>
              </w:rPr>
              <w:t>"القوانين والأنظمة"</w:t>
            </w:r>
            <w:r w:rsidRPr="00AA4F4C">
              <w:rPr>
                <w:rFonts w:asciiTheme="majorBidi" w:hAnsiTheme="majorBidi" w:cs="Fanan"/>
                <w:sz w:val="28"/>
                <w:szCs w:val="28"/>
                <w:rtl/>
                <w:lang w:bidi="ar-LB"/>
              </w:rPr>
              <w:t>: القوانين التي تحكم اختصاص الهيئتين، واللوائح، والنظم</w:t>
            </w:r>
            <w:r w:rsidRPr="00AA4F4C">
              <w:rPr>
                <w:rFonts w:asciiTheme="majorBidi" w:hAnsiTheme="majorBidi" w:cs="Fanan" w:hint="cs"/>
                <w:sz w:val="28"/>
                <w:szCs w:val="28"/>
                <w:rtl/>
                <w:lang w:bidi="ar-LB"/>
              </w:rPr>
              <w:t xml:space="preserve"> </w:t>
            </w:r>
            <w:r w:rsidRPr="00AA4F4C">
              <w:rPr>
                <w:rFonts w:asciiTheme="majorBidi" w:hAnsiTheme="majorBidi" w:cs="Fanan"/>
                <w:sz w:val="28"/>
                <w:szCs w:val="28"/>
                <w:rtl/>
                <w:lang w:bidi="ar-LB"/>
              </w:rPr>
              <w:t>الصادرة بموجبها، و</w:t>
            </w:r>
            <w:r w:rsidRPr="00AA4F4C">
              <w:rPr>
                <w:rFonts w:asciiTheme="majorBidi" w:hAnsiTheme="majorBidi" w:cs="Fanan" w:hint="cs"/>
                <w:sz w:val="28"/>
                <w:szCs w:val="28"/>
                <w:rtl/>
                <w:lang w:bidi="ar-LB"/>
              </w:rPr>
              <w:t>ال</w:t>
            </w:r>
            <w:r w:rsidRPr="00AA4F4C">
              <w:rPr>
                <w:rFonts w:asciiTheme="majorBidi" w:hAnsiTheme="majorBidi" w:cs="Fanan"/>
                <w:sz w:val="28"/>
                <w:szCs w:val="28"/>
                <w:rtl/>
                <w:lang w:bidi="ar-LB"/>
              </w:rPr>
              <w:t xml:space="preserve">أدوات </w:t>
            </w:r>
            <w:r w:rsidRPr="00AA4F4C">
              <w:rPr>
                <w:rFonts w:asciiTheme="majorBidi" w:hAnsiTheme="majorBidi" w:cs="Fanan" w:hint="cs"/>
                <w:sz w:val="28"/>
                <w:szCs w:val="28"/>
                <w:rtl/>
                <w:lang w:bidi="ar-LB"/>
              </w:rPr>
              <w:t>ال</w:t>
            </w:r>
            <w:r w:rsidRPr="00AA4F4C">
              <w:rPr>
                <w:rFonts w:asciiTheme="majorBidi" w:hAnsiTheme="majorBidi" w:cs="Fanan"/>
                <w:sz w:val="28"/>
                <w:szCs w:val="28"/>
                <w:rtl/>
                <w:lang w:bidi="ar-LB"/>
              </w:rPr>
              <w:t xml:space="preserve">تشريعية </w:t>
            </w:r>
            <w:r w:rsidRPr="00AA4F4C">
              <w:rPr>
                <w:rFonts w:asciiTheme="majorBidi" w:hAnsiTheme="majorBidi" w:cs="Fanan" w:hint="cs"/>
                <w:sz w:val="28"/>
                <w:szCs w:val="28"/>
                <w:rtl/>
                <w:lang w:bidi="ar-LB"/>
              </w:rPr>
              <w:t>ال</w:t>
            </w:r>
            <w:r w:rsidRPr="00AA4F4C">
              <w:rPr>
                <w:rFonts w:asciiTheme="majorBidi" w:hAnsiTheme="majorBidi" w:cs="Fanan"/>
                <w:sz w:val="28"/>
                <w:szCs w:val="28"/>
                <w:rtl/>
                <w:lang w:bidi="ar-LB"/>
              </w:rPr>
              <w:t xml:space="preserve">أخرى </w:t>
            </w:r>
            <w:r w:rsidRPr="00AA4F4C">
              <w:rPr>
                <w:rFonts w:asciiTheme="majorBidi" w:hAnsiTheme="majorBidi" w:cs="Fanan" w:hint="cs"/>
                <w:sz w:val="28"/>
                <w:szCs w:val="28"/>
                <w:rtl/>
                <w:lang w:bidi="ar-LB"/>
              </w:rPr>
              <w:t xml:space="preserve">التي </w:t>
            </w:r>
            <w:r w:rsidRPr="00AA4F4C">
              <w:rPr>
                <w:rFonts w:asciiTheme="majorBidi" w:hAnsiTheme="majorBidi" w:cs="Fanan"/>
                <w:sz w:val="28"/>
                <w:szCs w:val="28"/>
                <w:rtl/>
                <w:lang w:bidi="ar-LB"/>
              </w:rPr>
              <w:t>تصدرها الهيئتين فيما يتعلّق بما يلي:</w:t>
            </w:r>
          </w:p>
        </w:tc>
        <w:tc>
          <w:tcPr>
            <w:tcW w:w="270" w:type="dxa"/>
          </w:tcPr>
          <w:p w14:paraId="06A067C4" w14:textId="77777777" w:rsidR="00201A6F" w:rsidRPr="00EB48ED" w:rsidRDefault="00201A6F" w:rsidP="00F524D4">
            <w:pPr>
              <w:ind w:left="-813" w:right="-3273"/>
              <w:rPr>
                <w:rFonts w:asciiTheme="majorBidi" w:hAnsiTheme="majorBidi" w:cstheme="majorBidi"/>
                <w:b/>
                <w:i/>
                <w:sz w:val="28"/>
                <w:szCs w:val="28"/>
                <w:rtl/>
              </w:rPr>
            </w:pPr>
          </w:p>
        </w:tc>
        <w:tc>
          <w:tcPr>
            <w:tcW w:w="4950" w:type="dxa"/>
          </w:tcPr>
          <w:p w14:paraId="52B98758" w14:textId="77777777" w:rsidR="00201A6F" w:rsidRPr="00387810" w:rsidRDefault="00EB48ED" w:rsidP="00387810">
            <w:pPr>
              <w:autoSpaceDE w:val="0"/>
              <w:autoSpaceDN w:val="0"/>
              <w:adjustRightInd w:val="0"/>
              <w:jc w:val="both"/>
              <w:rPr>
                <w:rFonts w:asciiTheme="majorBidi" w:hAnsiTheme="majorBidi" w:cstheme="majorBidi"/>
                <w:sz w:val="27"/>
                <w:szCs w:val="27"/>
                <w:rtl/>
                <w:lang w:bidi="ar-QA"/>
              </w:rPr>
            </w:pPr>
            <w:r w:rsidRPr="004E0601">
              <w:rPr>
                <w:rFonts w:asciiTheme="majorBidi" w:hAnsiTheme="majorBidi" w:cstheme="majorBidi"/>
                <w:b/>
                <w:bCs/>
              </w:rPr>
              <w:t>"Laws and Regulations"</w:t>
            </w:r>
            <w:r w:rsidRPr="009E07F5">
              <w:rPr>
                <w:rFonts w:asciiTheme="majorBidi" w:hAnsiTheme="majorBidi" w:cstheme="majorBidi"/>
              </w:rPr>
              <w:t xml:space="preserve"> mean the provisions of the laws of the jurisdictions of the Authorities, the regulations promulgated thereunder, and other regulatory requirements that fall within the competence of the Authorities, concerning the following:</w:t>
            </w:r>
          </w:p>
        </w:tc>
      </w:tr>
      <w:tr w:rsidR="004305CC" w:rsidRPr="004305CC" w14:paraId="6C22A1F6" w14:textId="77777777" w:rsidTr="00630D59">
        <w:trPr>
          <w:trHeight w:val="98"/>
        </w:trPr>
        <w:tc>
          <w:tcPr>
            <w:tcW w:w="4770" w:type="dxa"/>
          </w:tcPr>
          <w:p w14:paraId="778F0C62" w14:textId="77777777" w:rsidR="004305CC" w:rsidRPr="004305CC" w:rsidRDefault="004305CC" w:rsidP="004305CC">
            <w:pPr>
              <w:pStyle w:val="ListParagraph"/>
              <w:bidi/>
              <w:ind w:left="0"/>
              <w:contextualSpacing w:val="0"/>
              <w:jc w:val="highKashida"/>
              <w:rPr>
                <w:rFonts w:asciiTheme="majorBidi" w:hAnsiTheme="majorBidi" w:cs="Fanan"/>
                <w:b/>
                <w:bCs/>
                <w:sz w:val="10"/>
                <w:szCs w:val="10"/>
                <w:rtl/>
                <w:lang w:bidi="ar-LB"/>
              </w:rPr>
            </w:pPr>
          </w:p>
        </w:tc>
        <w:tc>
          <w:tcPr>
            <w:tcW w:w="270" w:type="dxa"/>
          </w:tcPr>
          <w:p w14:paraId="45DB0A28" w14:textId="77777777" w:rsidR="004305CC" w:rsidRPr="004305CC" w:rsidRDefault="004305CC" w:rsidP="00F524D4">
            <w:pPr>
              <w:ind w:left="-813" w:right="-3273"/>
              <w:rPr>
                <w:rFonts w:asciiTheme="majorBidi" w:hAnsiTheme="majorBidi" w:cstheme="majorBidi"/>
                <w:b/>
                <w:i/>
                <w:sz w:val="4"/>
                <w:szCs w:val="4"/>
                <w:rtl/>
              </w:rPr>
            </w:pPr>
          </w:p>
        </w:tc>
        <w:tc>
          <w:tcPr>
            <w:tcW w:w="4950" w:type="dxa"/>
          </w:tcPr>
          <w:p w14:paraId="7F21726D" w14:textId="77777777" w:rsidR="004305CC" w:rsidRDefault="004305CC" w:rsidP="00387810">
            <w:pPr>
              <w:autoSpaceDE w:val="0"/>
              <w:autoSpaceDN w:val="0"/>
              <w:adjustRightInd w:val="0"/>
              <w:jc w:val="both"/>
              <w:rPr>
                <w:rFonts w:asciiTheme="majorBidi" w:hAnsiTheme="majorBidi" w:cstheme="majorBidi"/>
                <w:b/>
                <w:bCs/>
                <w:sz w:val="4"/>
                <w:szCs w:val="4"/>
              </w:rPr>
            </w:pPr>
          </w:p>
          <w:p w14:paraId="412FADE4" w14:textId="77777777" w:rsidR="004305CC" w:rsidRDefault="004305CC" w:rsidP="004305CC">
            <w:pPr>
              <w:rPr>
                <w:rFonts w:asciiTheme="majorBidi" w:hAnsiTheme="majorBidi" w:cstheme="majorBidi"/>
                <w:sz w:val="4"/>
                <w:szCs w:val="4"/>
              </w:rPr>
            </w:pPr>
          </w:p>
          <w:p w14:paraId="5D2EEC0D" w14:textId="77777777" w:rsidR="004305CC" w:rsidRPr="004305CC" w:rsidRDefault="004305CC" w:rsidP="004305CC">
            <w:pPr>
              <w:jc w:val="right"/>
              <w:rPr>
                <w:rFonts w:asciiTheme="majorBidi" w:hAnsiTheme="majorBidi" w:cstheme="majorBidi"/>
                <w:sz w:val="4"/>
                <w:szCs w:val="4"/>
              </w:rPr>
            </w:pPr>
          </w:p>
        </w:tc>
      </w:tr>
      <w:tr w:rsidR="00201A6F" w14:paraId="5CBB583D" w14:textId="77777777" w:rsidTr="00630D59">
        <w:tc>
          <w:tcPr>
            <w:tcW w:w="4770" w:type="dxa"/>
          </w:tcPr>
          <w:p w14:paraId="07AC4226" w14:textId="77777777" w:rsidR="00201A6F" w:rsidRPr="00630D59" w:rsidRDefault="007C53ED" w:rsidP="00A033FA">
            <w:pPr>
              <w:pStyle w:val="ListParagraph"/>
              <w:numPr>
                <w:ilvl w:val="0"/>
                <w:numId w:val="18"/>
              </w:numPr>
              <w:bidi/>
              <w:ind w:left="360"/>
              <w:jc w:val="highKashida"/>
              <w:rPr>
                <w:rFonts w:asciiTheme="majorBidi" w:hAnsiTheme="majorBidi" w:cs="Fanan"/>
                <w:b/>
                <w:i/>
                <w:sz w:val="26"/>
                <w:szCs w:val="26"/>
                <w:rtl/>
              </w:rPr>
            </w:pPr>
            <w:r w:rsidRPr="00630D59">
              <w:rPr>
                <w:rFonts w:asciiTheme="majorBidi" w:hAnsiTheme="majorBidi" w:cs="Fanan" w:hint="cs"/>
                <w:sz w:val="26"/>
                <w:szCs w:val="26"/>
                <w:rtl/>
                <w:lang w:bidi="ar-LB"/>
              </w:rPr>
              <w:t>التعامل الداخلي</w:t>
            </w:r>
            <w:r w:rsidRPr="00630D59">
              <w:rPr>
                <w:rFonts w:asciiTheme="majorBidi" w:hAnsiTheme="majorBidi" w:cs="Fanan"/>
                <w:sz w:val="26"/>
                <w:szCs w:val="26"/>
                <w:rtl/>
                <w:lang w:bidi="ar-LB"/>
              </w:rPr>
              <w:t>، والتلاعب في ال</w:t>
            </w:r>
            <w:r w:rsidRPr="00630D59">
              <w:rPr>
                <w:rFonts w:asciiTheme="majorBidi" w:hAnsiTheme="majorBidi" w:cs="Fanan" w:hint="cs"/>
                <w:sz w:val="26"/>
                <w:szCs w:val="26"/>
                <w:rtl/>
                <w:lang w:bidi="ar-LB"/>
              </w:rPr>
              <w:t>أ</w:t>
            </w:r>
            <w:r w:rsidRPr="00630D59">
              <w:rPr>
                <w:rFonts w:asciiTheme="majorBidi" w:hAnsiTheme="majorBidi" w:cs="Fanan"/>
                <w:sz w:val="26"/>
                <w:szCs w:val="26"/>
                <w:rtl/>
                <w:lang w:bidi="ar-LB"/>
              </w:rPr>
              <w:t xml:space="preserve">سواق، وتحريف المعلومات </w:t>
            </w:r>
            <w:r w:rsidRPr="00630D59">
              <w:rPr>
                <w:rFonts w:asciiTheme="majorBidi" w:hAnsiTheme="majorBidi" w:cs="Fanan" w:hint="cs"/>
                <w:sz w:val="26"/>
                <w:szCs w:val="26"/>
                <w:rtl/>
                <w:lang w:bidi="ar-LB"/>
              </w:rPr>
              <w:t>الجوهرية</w:t>
            </w:r>
            <w:r w:rsidRPr="00630D59">
              <w:rPr>
                <w:rFonts w:asciiTheme="majorBidi" w:hAnsiTheme="majorBidi" w:cs="Fanan"/>
                <w:sz w:val="26"/>
                <w:szCs w:val="26"/>
                <w:rtl/>
                <w:lang w:bidi="ar-LB"/>
              </w:rPr>
              <w:t xml:space="preserve"> وغيرها من ممارسات الغش </w:t>
            </w:r>
            <w:r w:rsidRPr="00630D59">
              <w:rPr>
                <w:rFonts w:asciiTheme="majorBidi" w:hAnsiTheme="majorBidi" w:cs="Fanan" w:hint="cs"/>
                <w:sz w:val="26"/>
                <w:szCs w:val="26"/>
                <w:rtl/>
                <w:lang w:bidi="ar-LB"/>
              </w:rPr>
              <w:t>أ</w:t>
            </w:r>
            <w:r w:rsidRPr="00630D59">
              <w:rPr>
                <w:rFonts w:asciiTheme="majorBidi" w:hAnsiTheme="majorBidi" w:cs="Fanan"/>
                <w:sz w:val="26"/>
                <w:szCs w:val="26"/>
                <w:rtl/>
                <w:lang w:bidi="ar-LB"/>
              </w:rPr>
              <w:t>و الاحتيال المتعلقة بالأوراق المالية</w:t>
            </w:r>
            <w:r w:rsidRPr="00630D59">
              <w:rPr>
                <w:rFonts w:asciiTheme="majorBidi" w:hAnsiTheme="majorBidi" w:cs="Fanan" w:hint="cs"/>
                <w:sz w:val="26"/>
                <w:szCs w:val="26"/>
                <w:rtl/>
                <w:lang w:bidi="ar-LB"/>
              </w:rPr>
              <w:t>،</w:t>
            </w:r>
            <w:r w:rsidRPr="00630D59">
              <w:rPr>
                <w:rFonts w:asciiTheme="majorBidi" w:hAnsiTheme="majorBidi" w:cs="Fanan"/>
                <w:sz w:val="26"/>
                <w:szCs w:val="26"/>
                <w:rtl/>
                <w:lang w:bidi="ar-LB"/>
              </w:rPr>
              <w:t xml:space="preserve"> والمشتقات</w:t>
            </w:r>
            <w:r w:rsidRPr="00630D59">
              <w:rPr>
                <w:rFonts w:asciiTheme="majorBidi" w:hAnsiTheme="majorBidi" w:cs="Fanan" w:hint="cs"/>
                <w:sz w:val="26"/>
                <w:szCs w:val="26"/>
                <w:rtl/>
                <w:lang w:bidi="ar-LB"/>
              </w:rPr>
              <w:t>،</w:t>
            </w:r>
            <w:r w:rsidRPr="00630D59">
              <w:rPr>
                <w:rFonts w:asciiTheme="majorBidi" w:hAnsiTheme="majorBidi" w:cs="Fanan"/>
                <w:sz w:val="26"/>
                <w:szCs w:val="26"/>
                <w:rtl/>
                <w:lang w:bidi="ar-LB"/>
              </w:rPr>
              <w:t xml:space="preserve"> والخيارات</w:t>
            </w:r>
            <w:r w:rsidRPr="00630D59">
              <w:rPr>
                <w:rFonts w:asciiTheme="majorBidi" w:hAnsiTheme="majorBidi" w:cs="Fanan" w:hint="cs"/>
                <w:sz w:val="26"/>
                <w:szCs w:val="26"/>
                <w:rtl/>
                <w:lang w:bidi="ar-LB"/>
              </w:rPr>
              <w:t>،</w:t>
            </w:r>
            <w:r w:rsidRPr="00630D59">
              <w:rPr>
                <w:rFonts w:asciiTheme="majorBidi" w:hAnsiTheme="majorBidi" w:cs="Fanan"/>
                <w:sz w:val="26"/>
                <w:szCs w:val="26"/>
                <w:rtl/>
                <w:lang w:bidi="ar-LB"/>
              </w:rPr>
              <w:t xml:space="preserve"> بما في ذلك ممارسات </w:t>
            </w:r>
            <w:r w:rsidRPr="00630D59">
              <w:rPr>
                <w:rFonts w:asciiTheme="majorBidi" w:hAnsiTheme="majorBidi" w:cs="Fanan" w:hint="cs"/>
                <w:sz w:val="26"/>
                <w:szCs w:val="26"/>
                <w:rtl/>
                <w:lang w:bidi="ar-LB"/>
              </w:rPr>
              <w:t>أعمال الوكالة</w:t>
            </w:r>
            <w:r w:rsidRPr="00630D59">
              <w:rPr>
                <w:rFonts w:asciiTheme="majorBidi" w:hAnsiTheme="majorBidi" w:cs="Fanan"/>
                <w:sz w:val="26"/>
                <w:szCs w:val="26"/>
                <w:rtl/>
                <w:lang w:bidi="ar-LB"/>
              </w:rPr>
              <w:t>، والتصرف بأموال المستثمرين وطلبات العملاء</w:t>
            </w:r>
            <w:r w:rsidRPr="00630D59">
              <w:rPr>
                <w:rFonts w:asciiTheme="majorBidi" w:hAnsiTheme="majorBidi" w:cs="Fanan" w:hint="cs"/>
                <w:sz w:val="26"/>
                <w:szCs w:val="26"/>
                <w:rtl/>
                <w:lang w:bidi="ar-LB"/>
              </w:rPr>
              <w:t>.</w:t>
            </w:r>
          </w:p>
        </w:tc>
        <w:tc>
          <w:tcPr>
            <w:tcW w:w="270" w:type="dxa"/>
          </w:tcPr>
          <w:p w14:paraId="76724EF1" w14:textId="77777777" w:rsidR="00201A6F" w:rsidRPr="00EB48ED" w:rsidRDefault="00201A6F" w:rsidP="00F524D4">
            <w:pPr>
              <w:ind w:left="-813" w:right="-3273"/>
              <w:rPr>
                <w:rFonts w:asciiTheme="majorBidi" w:hAnsiTheme="majorBidi" w:cstheme="majorBidi"/>
                <w:b/>
                <w:i/>
                <w:sz w:val="28"/>
                <w:szCs w:val="28"/>
                <w:rtl/>
              </w:rPr>
            </w:pPr>
          </w:p>
        </w:tc>
        <w:tc>
          <w:tcPr>
            <w:tcW w:w="4950" w:type="dxa"/>
          </w:tcPr>
          <w:p w14:paraId="1A4B7B06" w14:textId="77777777" w:rsidR="00201A6F" w:rsidRPr="00630D59" w:rsidRDefault="00D92A35" w:rsidP="00A033FA">
            <w:pPr>
              <w:pStyle w:val="ListParagraph"/>
              <w:numPr>
                <w:ilvl w:val="0"/>
                <w:numId w:val="13"/>
              </w:numPr>
              <w:autoSpaceDE w:val="0"/>
              <w:autoSpaceDN w:val="0"/>
              <w:adjustRightInd w:val="0"/>
              <w:ind w:left="432" w:hanging="432"/>
              <w:contextualSpacing w:val="0"/>
              <w:jc w:val="both"/>
              <w:rPr>
                <w:rFonts w:asciiTheme="majorBidi" w:hAnsiTheme="majorBidi" w:cstheme="majorBidi"/>
                <w:sz w:val="23"/>
                <w:szCs w:val="23"/>
                <w:rtl/>
              </w:rPr>
            </w:pPr>
            <w:r w:rsidRPr="00630D59">
              <w:rPr>
                <w:rFonts w:asciiTheme="majorBidi" w:hAnsiTheme="majorBidi" w:cstheme="majorBidi"/>
                <w:sz w:val="23"/>
                <w:szCs w:val="23"/>
              </w:rPr>
              <w:t>I</w:t>
            </w:r>
            <w:r w:rsidR="001E14A5" w:rsidRPr="00630D59">
              <w:rPr>
                <w:rFonts w:asciiTheme="majorBidi" w:hAnsiTheme="majorBidi" w:cstheme="majorBidi"/>
                <w:sz w:val="23"/>
                <w:szCs w:val="23"/>
              </w:rPr>
              <w:t>nsider</w:t>
            </w:r>
            <w:r w:rsidRPr="00630D59">
              <w:rPr>
                <w:rFonts w:asciiTheme="majorBidi" w:hAnsiTheme="majorBidi" w:cstheme="majorBidi" w:hint="cs"/>
                <w:sz w:val="23"/>
                <w:szCs w:val="23"/>
                <w:rtl/>
              </w:rPr>
              <w:t xml:space="preserve"> </w:t>
            </w:r>
            <w:r w:rsidR="001E14A5" w:rsidRPr="00630D59">
              <w:rPr>
                <w:rFonts w:asciiTheme="majorBidi" w:hAnsiTheme="majorBidi" w:cstheme="majorBidi"/>
                <w:sz w:val="23"/>
                <w:szCs w:val="23"/>
              </w:rPr>
              <w:t>dealing, market manipulation, misrepresentation of material information and other fraudulent or manipulative practices relating to securities, derivatives and options including solicitation practices, handling of investor funds and customer orders;</w:t>
            </w:r>
          </w:p>
        </w:tc>
      </w:tr>
      <w:tr w:rsidR="004305CC" w:rsidRPr="004305CC" w14:paraId="3B25349B" w14:textId="77777777" w:rsidTr="00630D59">
        <w:tc>
          <w:tcPr>
            <w:tcW w:w="4770" w:type="dxa"/>
          </w:tcPr>
          <w:p w14:paraId="1A350BCE" w14:textId="77777777" w:rsidR="004305CC" w:rsidRPr="004305CC" w:rsidRDefault="004305CC" w:rsidP="004305CC">
            <w:pPr>
              <w:bidi/>
              <w:ind w:left="360"/>
              <w:jc w:val="highKashida"/>
              <w:rPr>
                <w:rFonts w:asciiTheme="majorBidi" w:hAnsiTheme="majorBidi" w:cs="Fanan"/>
                <w:sz w:val="10"/>
                <w:szCs w:val="10"/>
                <w:rtl/>
                <w:lang w:bidi="ar-LB"/>
              </w:rPr>
            </w:pPr>
          </w:p>
        </w:tc>
        <w:tc>
          <w:tcPr>
            <w:tcW w:w="270" w:type="dxa"/>
          </w:tcPr>
          <w:p w14:paraId="0012AA0B" w14:textId="77777777" w:rsidR="004305CC" w:rsidRPr="004305CC" w:rsidRDefault="004305CC" w:rsidP="004305CC">
            <w:pPr>
              <w:ind w:left="360" w:right="-3273"/>
              <w:rPr>
                <w:rFonts w:asciiTheme="majorBidi" w:hAnsiTheme="majorBidi" w:cstheme="majorBidi"/>
                <w:b/>
                <w:i/>
                <w:sz w:val="10"/>
                <w:szCs w:val="10"/>
                <w:rtl/>
              </w:rPr>
            </w:pPr>
          </w:p>
        </w:tc>
        <w:tc>
          <w:tcPr>
            <w:tcW w:w="4950" w:type="dxa"/>
          </w:tcPr>
          <w:p w14:paraId="6712110E" w14:textId="77777777" w:rsidR="004305CC" w:rsidRPr="004305CC" w:rsidRDefault="004305CC" w:rsidP="004305CC">
            <w:pPr>
              <w:autoSpaceDE w:val="0"/>
              <w:autoSpaceDN w:val="0"/>
              <w:adjustRightInd w:val="0"/>
              <w:ind w:left="360"/>
              <w:jc w:val="both"/>
              <w:rPr>
                <w:rFonts w:asciiTheme="majorBidi" w:hAnsiTheme="majorBidi" w:cstheme="majorBidi"/>
                <w:sz w:val="10"/>
                <w:szCs w:val="10"/>
              </w:rPr>
            </w:pPr>
          </w:p>
        </w:tc>
      </w:tr>
      <w:tr w:rsidR="00201A6F" w14:paraId="0344F0F0" w14:textId="77777777" w:rsidTr="00630D59">
        <w:tc>
          <w:tcPr>
            <w:tcW w:w="4770" w:type="dxa"/>
          </w:tcPr>
          <w:p w14:paraId="1D6002B7" w14:textId="77777777" w:rsidR="00201A6F" w:rsidRPr="00647F7A" w:rsidRDefault="007C53ED" w:rsidP="00A033FA">
            <w:pPr>
              <w:pStyle w:val="ListParagraph"/>
              <w:numPr>
                <w:ilvl w:val="0"/>
                <w:numId w:val="18"/>
              </w:numPr>
              <w:bidi/>
              <w:ind w:left="360"/>
              <w:jc w:val="highKashida"/>
              <w:rPr>
                <w:rFonts w:asciiTheme="majorBidi" w:hAnsiTheme="majorBidi" w:cs="Fanan"/>
                <w:sz w:val="28"/>
                <w:szCs w:val="28"/>
                <w:rtl/>
                <w:lang w:bidi="ar-LB"/>
              </w:rPr>
            </w:pPr>
            <w:r w:rsidRPr="00647F7A">
              <w:rPr>
                <w:rFonts w:asciiTheme="majorBidi" w:hAnsiTheme="majorBidi" w:cs="Fanan"/>
                <w:sz w:val="28"/>
                <w:szCs w:val="28"/>
                <w:rtl/>
                <w:lang w:bidi="ar-LB"/>
              </w:rPr>
              <w:t>تسجيل الأوراق المالية والمشتقات المالية، أو إصدارها، أو عرضها، أو بيعها ومتطلبات إعداد التقارير المتعلقة بها</w:t>
            </w:r>
            <w:r w:rsidRPr="00647F7A">
              <w:rPr>
                <w:rFonts w:asciiTheme="majorBidi" w:hAnsiTheme="majorBidi" w:cs="Fanan" w:hint="cs"/>
                <w:sz w:val="28"/>
                <w:szCs w:val="28"/>
                <w:rtl/>
                <w:lang w:bidi="ar-LB"/>
              </w:rPr>
              <w:t>.</w:t>
            </w:r>
          </w:p>
        </w:tc>
        <w:tc>
          <w:tcPr>
            <w:tcW w:w="270" w:type="dxa"/>
          </w:tcPr>
          <w:p w14:paraId="0754E93F" w14:textId="77777777" w:rsidR="00201A6F" w:rsidRPr="00EB48ED" w:rsidRDefault="00201A6F" w:rsidP="00F524D4">
            <w:pPr>
              <w:ind w:left="-813" w:right="-3273"/>
              <w:rPr>
                <w:rFonts w:asciiTheme="majorBidi" w:hAnsiTheme="majorBidi" w:cstheme="majorBidi"/>
                <w:b/>
                <w:i/>
                <w:sz w:val="28"/>
                <w:szCs w:val="28"/>
                <w:rtl/>
              </w:rPr>
            </w:pPr>
          </w:p>
        </w:tc>
        <w:tc>
          <w:tcPr>
            <w:tcW w:w="4950" w:type="dxa"/>
          </w:tcPr>
          <w:p w14:paraId="5F84C34B" w14:textId="77777777" w:rsidR="00201A6F" w:rsidRPr="009C757F" w:rsidRDefault="00D92A35" w:rsidP="00A033FA">
            <w:pPr>
              <w:pStyle w:val="ListParagraph"/>
              <w:numPr>
                <w:ilvl w:val="0"/>
                <w:numId w:val="13"/>
              </w:numPr>
              <w:autoSpaceDE w:val="0"/>
              <w:autoSpaceDN w:val="0"/>
              <w:adjustRightInd w:val="0"/>
              <w:ind w:left="432" w:hanging="432"/>
              <w:contextualSpacing w:val="0"/>
              <w:jc w:val="both"/>
              <w:rPr>
                <w:rFonts w:asciiTheme="majorBidi" w:hAnsiTheme="majorBidi" w:cstheme="majorBidi"/>
                <w:sz w:val="27"/>
                <w:szCs w:val="27"/>
                <w:rtl/>
              </w:rPr>
            </w:pPr>
            <w:r w:rsidRPr="00647F7A">
              <w:rPr>
                <w:rFonts w:asciiTheme="majorBidi" w:hAnsiTheme="majorBidi" w:cstheme="majorBidi"/>
              </w:rPr>
              <w:t>T</w:t>
            </w:r>
            <w:r w:rsidR="001E14A5" w:rsidRPr="00647F7A">
              <w:rPr>
                <w:rFonts w:asciiTheme="majorBidi" w:hAnsiTheme="majorBidi" w:cstheme="majorBidi"/>
              </w:rPr>
              <w:t>he</w:t>
            </w:r>
            <w:r>
              <w:rPr>
                <w:rFonts w:asciiTheme="majorBidi" w:hAnsiTheme="majorBidi" w:cstheme="majorBidi" w:hint="cs"/>
                <w:rtl/>
              </w:rPr>
              <w:t xml:space="preserve"> </w:t>
            </w:r>
            <w:r w:rsidR="001E14A5" w:rsidRPr="00647F7A">
              <w:rPr>
                <w:rFonts w:asciiTheme="majorBidi" w:hAnsiTheme="majorBidi" w:cstheme="majorBidi"/>
              </w:rPr>
              <w:t>registration, issuance, offer, or sale of securities and derivatives, and reporting requirements related thereto;</w:t>
            </w:r>
          </w:p>
        </w:tc>
      </w:tr>
      <w:tr w:rsidR="004305CC" w:rsidRPr="004305CC" w14:paraId="64779CF7" w14:textId="77777777" w:rsidTr="00630D59">
        <w:tc>
          <w:tcPr>
            <w:tcW w:w="4770" w:type="dxa"/>
          </w:tcPr>
          <w:p w14:paraId="06DBCEC1" w14:textId="77777777" w:rsidR="004305CC" w:rsidRPr="004305CC" w:rsidRDefault="004305CC" w:rsidP="004305CC">
            <w:pPr>
              <w:bidi/>
              <w:ind w:left="360"/>
              <w:jc w:val="highKashida"/>
              <w:rPr>
                <w:rFonts w:asciiTheme="majorBidi" w:hAnsiTheme="majorBidi" w:cs="Fanan"/>
                <w:sz w:val="10"/>
                <w:szCs w:val="10"/>
                <w:rtl/>
                <w:lang w:bidi="ar-LB"/>
              </w:rPr>
            </w:pPr>
          </w:p>
        </w:tc>
        <w:tc>
          <w:tcPr>
            <w:tcW w:w="270" w:type="dxa"/>
          </w:tcPr>
          <w:p w14:paraId="399771FF" w14:textId="77777777" w:rsidR="004305CC" w:rsidRPr="004305CC" w:rsidRDefault="004305CC" w:rsidP="004305CC">
            <w:pPr>
              <w:ind w:left="360" w:right="-3273"/>
              <w:rPr>
                <w:rFonts w:asciiTheme="majorBidi" w:hAnsiTheme="majorBidi" w:cstheme="majorBidi"/>
                <w:b/>
                <w:i/>
                <w:sz w:val="10"/>
                <w:szCs w:val="10"/>
                <w:rtl/>
              </w:rPr>
            </w:pPr>
          </w:p>
        </w:tc>
        <w:tc>
          <w:tcPr>
            <w:tcW w:w="4950" w:type="dxa"/>
          </w:tcPr>
          <w:p w14:paraId="01FD10BC" w14:textId="77777777" w:rsidR="004305CC" w:rsidRPr="004305CC" w:rsidRDefault="004305CC" w:rsidP="004305CC">
            <w:pPr>
              <w:autoSpaceDE w:val="0"/>
              <w:autoSpaceDN w:val="0"/>
              <w:adjustRightInd w:val="0"/>
              <w:ind w:left="360"/>
              <w:jc w:val="both"/>
              <w:rPr>
                <w:rFonts w:asciiTheme="majorBidi" w:hAnsiTheme="majorBidi" w:cstheme="majorBidi"/>
                <w:sz w:val="10"/>
                <w:szCs w:val="10"/>
              </w:rPr>
            </w:pPr>
          </w:p>
        </w:tc>
      </w:tr>
      <w:tr w:rsidR="00201A6F" w14:paraId="78414C29" w14:textId="77777777" w:rsidTr="00630D59">
        <w:tc>
          <w:tcPr>
            <w:tcW w:w="4770" w:type="dxa"/>
          </w:tcPr>
          <w:p w14:paraId="5BCD9110" w14:textId="77777777" w:rsidR="00201A6F" w:rsidRPr="007B6500" w:rsidRDefault="00527B20" w:rsidP="00A033FA">
            <w:pPr>
              <w:pStyle w:val="ListParagraph"/>
              <w:numPr>
                <w:ilvl w:val="0"/>
                <w:numId w:val="18"/>
              </w:numPr>
              <w:bidi/>
              <w:ind w:left="360"/>
              <w:contextualSpacing w:val="0"/>
              <w:jc w:val="highKashida"/>
              <w:rPr>
                <w:rFonts w:asciiTheme="majorBidi" w:hAnsiTheme="majorBidi" w:cs="Fanan"/>
                <w:sz w:val="28"/>
                <w:szCs w:val="28"/>
                <w:rtl/>
                <w:lang w:bidi="ar-LB"/>
              </w:rPr>
            </w:pPr>
            <w:r w:rsidRPr="00AA4F4C">
              <w:rPr>
                <w:rFonts w:asciiTheme="majorBidi" w:hAnsiTheme="majorBidi" w:cs="Fanan" w:hint="cs"/>
                <w:sz w:val="28"/>
                <w:szCs w:val="28"/>
                <w:rtl/>
                <w:lang w:bidi="ar-LB"/>
              </w:rPr>
              <w:t>شركات الخدمات المالية</w:t>
            </w:r>
            <w:r w:rsidRPr="00AA4F4C">
              <w:rPr>
                <w:rFonts w:asciiTheme="majorBidi" w:hAnsiTheme="majorBidi" w:cs="Fanan"/>
                <w:sz w:val="28"/>
                <w:szCs w:val="28"/>
                <w:rtl/>
                <w:lang w:bidi="ar-LB"/>
              </w:rPr>
              <w:t>، بما في ذلك مستشاري الاستثمار والتداول شريطة أن يكونوا مرخصين أو مسجلين</w:t>
            </w:r>
            <w:r w:rsidRPr="00AA4F4C">
              <w:rPr>
                <w:rFonts w:asciiTheme="majorBidi" w:hAnsiTheme="majorBidi" w:cs="Fanan" w:hint="cs"/>
                <w:sz w:val="28"/>
                <w:szCs w:val="28"/>
                <w:rtl/>
                <w:lang w:bidi="ar-LB"/>
              </w:rPr>
              <w:t>؛</w:t>
            </w:r>
            <w:r w:rsidRPr="00AA4F4C">
              <w:rPr>
                <w:rFonts w:asciiTheme="majorBidi" w:hAnsiTheme="majorBidi" w:cs="Fanan"/>
                <w:sz w:val="28"/>
                <w:szCs w:val="28"/>
                <w:rtl/>
                <w:lang w:bidi="ar-LB"/>
              </w:rPr>
              <w:t xml:space="preserve"> و</w:t>
            </w:r>
            <w:r w:rsidRPr="00AA4F4C">
              <w:rPr>
                <w:rFonts w:asciiTheme="majorBidi" w:hAnsiTheme="majorBidi" w:cs="Fanan" w:hint="cs"/>
                <w:sz w:val="28"/>
                <w:szCs w:val="28"/>
                <w:rtl/>
                <w:lang w:bidi="ar-LB"/>
              </w:rPr>
              <w:t>مشاريع</w:t>
            </w:r>
            <w:r w:rsidRPr="00AA4F4C">
              <w:rPr>
                <w:rFonts w:asciiTheme="majorBidi" w:hAnsiTheme="majorBidi" w:cs="Fanan"/>
                <w:sz w:val="28"/>
                <w:szCs w:val="28"/>
                <w:rtl/>
                <w:lang w:bidi="ar-LB"/>
              </w:rPr>
              <w:t xml:space="preserve"> الاستثمار الجماعي</w:t>
            </w:r>
            <w:r w:rsidRPr="00AA4F4C">
              <w:rPr>
                <w:rFonts w:asciiTheme="majorBidi" w:hAnsiTheme="majorBidi" w:cs="Fanan" w:hint="cs"/>
                <w:sz w:val="28"/>
                <w:szCs w:val="28"/>
                <w:rtl/>
                <w:lang w:bidi="ar-LB"/>
              </w:rPr>
              <w:t>،</w:t>
            </w:r>
            <w:r w:rsidRPr="00AA4F4C">
              <w:rPr>
                <w:rFonts w:asciiTheme="majorBidi" w:hAnsiTheme="majorBidi" w:cs="Fanan"/>
                <w:sz w:val="28"/>
                <w:szCs w:val="28"/>
                <w:rtl/>
                <w:lang w:bidi="ar-LB"/>
              </w:rPr>
              <w:t xml:space="preserve"> </w:t>
            </w:r>
            <w:r w:rsidRPr="00AA4F4C">
              <w:rPr>
                <w:rFonts w:asciiTheme="majorBidi" w:hAnsiTheme="majorBidi" w:cs="Fanan" w:hint="cs"/>
                <w:sz w:val="28"/>
                <w:szCs w:val="28"/>
                <w:rtl/>
                <w:lang w:bidi="ar-LB"/>
              </w:rPr>
              <w:t>الوسطاء الماليين</w:t>
            </w:r>
            <w:r w:rsidRPr="00AA4F4C">
              <w:rPr>
                <w:rFonts w:asciiTheme="majorBidi" w:hAnsiTheme="majorBidi" w:cs="Fanan"/>
                <w:sz w:val="28"/>
                <w:szCs w:val="28"/>
                <w:rtl/>
                <w:lang w:bidi="ar-LB"/>
              </w:rPr>
              <w:t>، والمتداول</w:t>
            </w:r>
            <w:r w:rsidRPr="00AA4F4C">
              <w:rPr>
                <w:rFonts w:asciiTheme="majorBidi" w:hAnsiTheme="majorBidi" w:cs="Fanan" w:hint="cs"/>
                <w:sz w:val="28"/>
                <w:szCs w:val="28"/>
                <w:rtl/>
                <w:lang w:bidi="ar-LB"/>
              </w:rPr>
              <w:t>ي</w:t>
            </w:r>
            <w:r w:rsidR="007B6500">
              <w:rPr>
                <w:rFonts w:asciiTheme="majorBidi" w:hAnsiTheme="majorBidi" w:cs="Fanan"/>
                <w:sz w:val="28"/>
                <w:szCs w:val="28"/>
                <w:rtl/>
                <w:lang w:bidi="ar-LB"/>
              </w:rPr>
              <w:t>ن.</w:t>
            </w:r>
          </w:p>
        </w:tc>
        <w:tc>
          <w:tcPr>
            <w:tcW w:w="270" w:type="dxa"/>
          </w:tcPr>
          <w:p w14:paraId="784301C7" w14:textId="77777777" w:rsidR="00201A6F" w:rsidRPr="00EB48ED" w:rsidRDefault="00201A6F" w:rsidP="00F524D4">
            <w:pPr>
              <w:ind w:left="-813" w:right="-3273"/>
              <w:rPr>
                <w:rFonts w:asciiTheme="majorBidi" w:hAnsiTheme="majorBidi" w:cstheme="majorBidi"/>
                <w:b/>
                <w:i/>
                <w:sz w:val="28"/>
                <w:szCs w:val="28"/>
                <w:rtl/>
              </w:rPr>
            </w:pPr>
          </w:p>
        </w:tc>
        <w:tc>
          <w:tcPr>
            <w:tcW w:w="4950" w:type="dxa"/>
          </w:tcPr>
          <w:p w14:paraId="3DA82FDF" w14:textId="77777777" w:rsidR="00201A6F" w:rsidRPr="007B6500" w:rsidRDefault="00D92A35" w:rsidP="00A033FA">
            <w:pPr>
              <w:pStyle w:val="ListParagraph"/>
              <w:numPr>
                <w:ilvl w:val="0"/>
                <w:numId w:val="13"/>
              </w:numPr>
              <w:autoSpaceDE w:val="0"/>
              <w:autoSpaceDN w:val="0"/>
              <w:adjustRightInd w:val="0"/>
              <w:ind w:left="432" w:hanging="432"/>
              <w:contextualSpacing w:val="0"/>
              <w:jc w:val="both"/>
              <w:rPr>
                <w:rFonts w:asciiTheme="majorBidi" w:hAnsiTheme="majorBidi" w:cstheme="majorBidi"/>
                <w:rtl/>
              </w:rPr>
            </w:pPr>
            <w:r w:rsidRPr="00647F7A">
              <w:rPr>
                <w:rFonts w:asciiTheme="majorBidi" w:hAnsiTheme="majorBidi" w:cstheme="majorBidi"/>
              </w:rPr>
              <w:t>M</w:t>
            </w:r>
            <w:r w:rsidR="009C757F" w:rsidRPr="00647F7A">
              <w:rPr>
                <w:rFonts w:asciiTheme="majorBidi" w:hAnsiTheme="majorBidi" w:cstheme="majorBidi"/>
              </w:rPr>
              <w:t>arket</w:t>
            </w:r>
            <w:r>
              <w:rPr>
                <w:rFonts w:asciiTheme="majorBidi" w:hAnsiTheme="majorBidi" w:cstheme="majorBidi" w:hint="cs"/>
                <w:rtl/>
              </w:rPr>
              <w:t xml:space="preserve"> </w:t>
            </w:r>
            <w:r w:rsidR="009C757F" w:rsidRPr="00647F7A">
              <w:rPr>
                <w:rFonts w:asciiTheme="majorBidi" w:hAnsiTheme="majorBidi" w:cstheme="majorBidi"/>
              </w:rPr>
              <w:t>intermediaries, including investment and trading advisers who are required to be licensed or registered, collective investment schemes, brokers, dealers, and transfer agents; and</w:t>
            </w:r>
          </w:p>
        </w:tc>
      </w:tr>
      <w:tr w:rsidR="004305CC" w:rsidRPr="004305CC" w14:paraId="42D233C3" w14:textId="77777777" w:rsidTr="00630D59">
        <w:tc>
          <w:tcPr>
            <w:tcW w:w="4770" w:type="dxa"/>
          </w:tcPr>
          <w:p w14:paraId="7C13AC0A" w14:textId="77777777" w:rsidR="004305CC" w:rsidRPr="004305CC" w:rsidRDefault="004305CC" w:rsidP="004305CC">
            <w:pPr>
              <w:bidi/>
              <w:ind w:left="360"/>
              <w:jc w:val="highKashida"/>
              <w:rPr>
                <w:rFonts w:asciiTheme="majorBidi" w:hAnsiTheme="majorBidi" w:cs="Fanan"/>
                <w:sz w:val="10"/>
                <w:szCs w:val="10"/>
                <w:rtl/>
                <w:lang w:bidi="ar-LB"/>
              </w:rPr>
            </w:pPr>
          </w:p>
        </w:tc>
        <w:tc>
          <w:tcPr>
            <w:tcW w:w="270" w:type="dxa"/>
          </w:tcPr>
          <w:p w14:paraId="19BBF23F" w14:textId="77777777" w:rsidR="004305CC" w:rsidRPr="004305CC" w:rsidRDefault="004305CC" w:rsidP="004305CC">
            <w:pPr>
              <w:ind w:left="360" w:right="-3273"/>
              <w:rPr>
                <w:rFonts w:asciiTheme="majorBidi" w:hAnsiTheme="majorBidi" w:cstheme="majorBidi"/>
                <w:b/>
                <w:i/>
                <w:sz w:val="10"/>
                <w:szCs w:val="10"/>
                <w:rtl/>
              </w:rPr>
            </w:pPr>
          </w:p>
        </w:tc>
        <w:tc>
          <w:tcPr>
            <w:tcW w:w="4950" w:type="dxa"/>
          </w:tcPr>
          <w:p w14:paraId="5A49230B" w14:textId="77777777" w:rsidR="004305CC" w:rsidRPr="004305CC" w:rsidRDefault="004305CC" w:rsidP="004305CC">
            <w:pPr>
              <w:autoSpaceDE w:val="0"/>
              <w:autoSpaceDN w:val="0"/>
              <w:adjustRightInd w:val="0"/>
              <w:ind w:left="360"/>
              <w:jc w:val="both"/>
              <w:rPr>
                <w:rFonts w:asciiTheme="majorBidi" w:hAnsiTheme="majorBidi" w:cstheme="majorBidi"/>
                <w:sz w:val="10"/>
                <w:szCs w:val="10"/>
              </w:rPr>
            </w:pPr>
          </w:p>
        </w:tc>
      </w:tr>
      <w:tr w:rsidR="00527B20" w14:paraId="0800AF5C" w14:textId="77777777" w:rsidTr="00630D59">
        <w:tc>
          <w:tcPr>
            <w:tcW w:w="4770" w:type="dxa"/>
          </w:tcPr>
          <w:p w14:paraId="1518A6B8" w14:textId="77777777" w:rsidR="00527B20" w:rsidRDefault="00527B20" w:rsidP="00A033FA">
            <w:pPr>
              <w:pStyle w:val="ListParagraph"/>
              <w:numPr>
                <w:ilvl w:val="0"/>
                <w:numId w:val="18"/>
              </w:numPr>
              <w:bidi/>
              <w:ind w:left="360"/>
              <w:contextualSpacing w:val="0"/>
              <w:jc w:val="highKashida"/>
              <w:rPr>
                <w:rFonts w:asciiTheme="majorBidi" w:hAnsiTheme="majorBidi" w:cs="Fanan"/>
                <w:b/>
                <w:i/>
                <w:sz w:val="28"/>
                <w:szCs w:val="28"/>
                <w:rtl/>
              </w:rPr>
            </w:pPr>
            <w:r w:rsidRPr="00AA4F4C">
              <w:rPr>
                <w:rFonts w:asciiTheme="majorBidi" w:hAnsiTheme="majorBidi" w:cs="Fanan"/>
                <w:sz w:val="28"/>
                <w:szCs w:val="28"/>
                <w:rtl/>
                <w:lang w:bidi="ar-LB"/>
              </w:rPr>
              <w:t>الأسواق، والبورصات، وجهات المقاصة والتسوية.</w:t>
            </w:r>
          </w:p>
        </w:tc>
        <w:tc>
          <w:tcPr>
            <w:tcW w:w="270" w:type="dxa"/>
          </w:tcPr>
          <w:p w14:paraId="6DC0A361" w14:textId="77777777" w:rsidR="00527B20" w:rsidRPr="00EB48ED" w:rsidRDefault="00527B20" w:rsidP="00F524D4">
            <w:pPr>
              <w:ind w:left="-813" w:right="-3273"/>
              <w:rPr>
                <w:rFonts w:asciiTheme="majorBidi" w:hAnsiTheme="majorBidi" w:cstheme="majorBidi"/>
                <w:b/>
                <w:i/>
                <w:sz w:val="28"/>
                <w:szCs w:val="28"/>
                <w:rtl/>
              </w:rPr>
            </w:pPr>
          </w:p>
        </w:tc>
        <w:tc>
          <w:tcPr>
            <w:tcW w:w="4950" w:type="dxa"/>
          </w:tcPr>
          <w:p w14:paraId="1248A578" w14:textId="77777777" w:rsidR="00527B20" w:rsidRPr="00EB48ED" w:rsidRDefault="00D92A35" w:rsidP="00A033FA">
            <w:pPr>
              <w:pStyle w:val="ListParagraph"/>
              <w:numPr>
                <w:ilvl w:val="0"/>
                <w:numId w:val="13"/>
              </w:numPr>
              <w:autoSpaceDE w:val="0"/>
              <w:autoSpaceDN w:val="0"/>
              <w:adjustRightInd w:val="0"/>
              <w:ind w:left="432" w:hanging="432"/>
              <w:contextualSpacing w:val="0"/>
              <w:jc w:val="both"/>
              <w:rPr>
                <w:rFonts w:asciiTheme="majorBidi" w:hAnsiTheme="majorBidi" w:cstheme="majorBidi"/>
                <w:b/>
                <w:i/>
                <w:sz w:val="28"/>
                <w:szCs w:val="28"/>
                <w:rtl/>
              </w:rPr>
            </w:pPr>
            <w:r w:rsidRPr="007B6500">
              <w:rPr>
                <w:rFonts w:asciiTheme="majorBidi" w:hAnsiTheme="majorBidi" w:cstheme="majorBidi"/>
              </w:rPr>
              <w:t>M</w:t>
            </w:r>
            <w:r w:rsidR="009C757F" w:rsidRPr="007B6500">
              <w:rPr>
                <w:rFonts w:asciiTheme="majorBidi" w:hAnsiTheme="majorBidi" w:cstheme="majorBidi"/>
              </w:rPr>
              <w:t>arkets, exchanges, and clearing and settlement entities.</w:t>
            </w:r>
          </w:p>
        </w:tc>
      </w:tr>
      <w:tr w:rsidR="00527B20" w14:paraId="6CA9DAAA" w14:textId="77777777" w:rsidTr="00630D59">
        <w:tc>
          <w:tcPr>
            <w:tcW w:w="4770" w:type="dxa"/>
          </w:tcPr>
          <w:p w14:paraId="1D5409D5" w14:textId="77777777" w:rsidR="00527B20" w:rsidRPr="00571B4D" w:rsidRDefault="00527B20" w:rsidP="00F524D4">
            <w:pPr>
              <w:pStyle w:val="ListParagraph"/>
              <w:bidi/>
              <w:ind w:left="0"/>
              <w:contextualSpacing w:val="0"/>
              <w:jc w:val="highKashida"/>
              <w:rPr>
                <w:rFonts w:asciiTheme="majorBidi" w:hAnsiTheme="majorBidi" w:cs="Fanan"/>
                <w:b/>
                <w:i/>
                <w:sz w:val="20"/>
                <w:szCs w:val="20"/>
                <w:rtl/>
              </w:rPr>
            </w:pPr>
          </w:p>
        </w:tc>
        <w:tc>
          <w:tcPr>
            <w:tcW w:w="270" w:type="dxa"/>
          </w:tcPr>
          <w:p w14:paraId="3C09E6B4" w14:textId="77777777" w:rsidR="00527B20" w:rsidRPr="00571B4D" w:rsidRDefault="00527B20" w:rsidP="00F524D4">
            <w:pPr>
              <w:ind w:left="-813" w:right="-3273"/>
              <w:rPr>
                <w:rFonts w:asciiTheme="majorBidi" w:hAnsiTheme="majorBidi" w:cstheme="majorBidi"/>
                <w:b/>
                <w:i/>
                <w:sz w:val="20"/>
                <w:szCs w:val="20"/>
                <w:rtl/>
              </w:rPr>
            </w:pPr>
          </w:p>
        </w:tc>
        <w:tc>
          <w:tcPr>
            <w:tcW w:w="4950" w:type="dxa"/>
          </w:tcPr>
          <w:p w14:paraId="62E45550" w14:textId="77777777" w:rsidR="00527B20" w:rsidRPr="00571B4D" w:rsidRDefault="00527B20" w:rsidP="00F524D4">
            <w:pPr>
              <w:ind w:right="-3273"/>
              <w:rPr>
                <w:rFonts w:asciiTheme="majorBidi" w:hAnsiTheme="majorBidi" w:cstheme="majorBidi"/>
                <w:b/>
                <w:i/>
                <w:sz w:val="20"/>
                <w:szCs w:val="20"/>
                <w:rtl/>
              </w:rPr>
            </w:pPr>
          </w:p>
        </w:tc>
      </w:tr>
      <w:tr w:rsidR="00527B20" w:rsidRPr="008174BA" w14:paraId="18549249" w14:textId="77777777" w:rsidTr="00630D59">
        <w:tc>
          <w:tcPr>
            <w:tcW w:w="4770" w:type="dxa"/>
          </w:tcPr>
          <w:p w14:paraId="4B36AE95" w14:textId="77777777" w:rsidR="00527B20" w:rsidRPr="00D2072C" w:rsidRDefault="007F004A" w:rsidP="00471998">
            <w:pPr>
              <w:bidi/>
              <w:ind w:right="180"/>
              <w:jc w:val="highKashida"/>
              <w:rPr>
                <w:rFonts w:asciiTheme="majorBidi" w:hAnsiTheme="majorBidi" w:cs="Fanan"/>
                <w:i/>
                <w:sz w:val="28"/>
                <w:szCs w:val="28"/>
                <w:rtl/>
              </w:rPr>
            </w:pPr>
            <w:r w:rsidRPr="008174BA">
              <w:rPr>
                <w:rFonts w:asciiTheme="majorBidi" w:hAnsiTheme="majorBidi" w:cs="Fanan" w:hint="cs"/>
                <w:sz w:val="36"/>
                <w:szCs w:val="36"/>
                <w:u w:val="single"/>
                <w:rtl/>
                <w:lang w:bidi="ar-LB"/>
              </w:rPr>
              <w:t>التعاون وتبادل المعلومات</w:t>
            </w:r>
          </w:p>
        </w:tc>
        <w:tc>
          <w:tcPr>
            <w:tcW w:w="270" w:type="dxa"/>
          </w:tcPr>
          <w:p w14:paraId="0BD469AA" w14:textId="77777777" w:rsidR="00527B20" w:rsidRPr="00EB48ED" w:rsidRDefault="00527B20" w:rsidP="00F524D4">
            <w:pPr>
              <w:ind w:left="-813" w:right="-3273"/>
              <w:rPr>
                <w:rFonts w:asciiTheme="majorBidi" w:hAnsiTheme="majorBidi" w:cstheme="majorBidi"/>
                <w:b/>
                <w:i/>
                <w:sz w:val="28"/>
                <w:szCs w:val="28"/>
                <w:rtl/>
              </w:rPr>
            </w:pPr>
          </w:p>
        </w:tc>
        <w:tc>
          <w:tcPr>
            <w:tcW w:w="4950" w:type="dxa"/>
          </w:tcPr>
          <w:p w14:paraId="6EE668EF" w14:textId="77777777" w:rsidR="00527B20" w:rsidRPr="008174BA" w:rsidRDefault="007F004A" w:rsidP="00471998">
            <w:pPr>
              <w:ind w:right="259"/>
              <w:jc w:val="lowKashida"/>
              <w:rPr>
                <w:rFonts w:asciiTheme="majorBidi" w:hAnsiTheme="majorBidi" w:cstheme="majorBidi"/>
                <w:bCs/>
                <w:i/>
                <w:sz w:val="28"/>
                <w:szCs w:val="28"/>
                <w:rtl/>
              </w:rPr>
            </w:pPr>
            <w:r w:rsidRPr="008174BA">
              <w:rPr>
                <w:rFonts w:asciiTheme="majorBidi" w:hAnsiTheme="majorBidi" w:cstheme="majorBidi"/>
                <w:sz w:val="28"/>
                <w:szCs w:val="28"/>
                <w:u w:val="single"/>
              </w:rPr>
              <w:t>Mutual Assistance and the Exchange of Information</w:t>
            </w:r>
          </w:p>
        </w:tc>
      </w:tr>
      <w:tr w:rsidR="00527B20" w14:paraId="0217A77C" w14:textId="77777777" w:rsidTr="00630D59">
        <w:tc>
          <w:tcPr>
            <w:tcW w:w="4770" w:type="dxa"/>
          </w:tcPr>
          <w:p w14:paraId="7F7CBEED" w14:textId="77777777" w:rsidR="00527B20" w:rsidRPr="00D92A35" w:rsidRDefault="00527B20" w:rsidP="00F524D4">
            <w:pPr>
              <w:pStyle w:val="ListParagraph"/>
              <w:bidi/>
              <w:ind w:left="0"/>
              <w:contextualSpacing w:val="0"/>
              <w:jc w:val="highKashida"/>
              <w:rPr>
                <w:rFonts w:asciiTheme="majorBidi" w:hAnsiTheme="majorBidi" w:cs="Fanan"/>
                <w:b/>
                <w:i/>
                <w:sz w:val="16"/>
                <w:szCs w:val="16"/>
                <w:rtl/>
              </w:rPr>
            </w:pPr>
          </w:p>
        </w:tc>
        <w:tc>
          <w:tcPr>
            <w:tcW w:w="270" w:type="dxa"/>
          </w:tcPr>
          <w:p w14:paraId="6FB58414" w14:textId="77777777" w:rsidR="00527B20" w:rsidRPr="00D92A35" w:rsidRDefault="00527B20" w:rsidP="00F524D4">
            <w:pPr>
              <w:ind w:left="-813" w:right="-3273"/>
              <w:rPr>
                <w:rFonts w:asciiTheme="majorBidi" w:hAnsiTheme="majorBidi" w:cstheme="majorBidi"/>
                <w:b/>
                <w:i/>
                <w:sz w:val="16"/>
                <w:szCs w:val="16"/>
                <w:rtl/>
              </w:rPr>
            </w:pPr>
          </w:p>
        </w:tc>
        <w:tc>
          <w:tcPr>
            <w:tcW w:w="4950" w:type="dxa"/>
          </w:tcPr>
          <w:p w14:paraId="2198E861" w14:textId="77777777" w:rsidR="00527B20" w:rsidRPr="00D92A35" w:rsidRDefault="00527B20" w:rsidP="00F524D4">
            <w:pPr>
              <w:ind w:right="72"/>
              <w:rPr>
                <w:rFonts w:asciiTheme="majorBidi" w:hAnsiTheme="majorBidi" w:cstheme="majorBidi"/>
                <w:b/>
                <w:i/>
                <w:sz w:val="16"/>
                <w:szCs w:val="16"/>
                <w:rtl/>
              </w:rPr>
            </w:pPr>
          </w:p>
        </w:tc>
      </w:tr>
      <w:tr w:rsidR="00527B20" w14:paraId="6D461C9C" w14:textId="77777777" w:rsidTr="00630D59">
        <w:tc>
          <w:tcPr>
            <w:tcW w:w="4770" w:type="dxa"/>
          </w:tcPr>
          <w:p w14:paraId="6080F625" w14:textId="77777777" w:rsidR="00527B20" w:rsidRPr="00D2072C" w:rsidRDefault="00110856" w:rsidP="00F524D4">
            <w:pPr>
              <w:pStyle w:val="ListParagraph"/>
              <w:bidi/>
              <w:ind w:left="0"/>
              <w:contextualSpacing w:val="0"/>
              <w:jc w:val="highKashida"/>
              <w:rPr>
                <w:rFonts w:asciiTheme="majorBidi" w:hAnsiTheme="majorBidi" w:cs="Fanan"/>
                <w:i/>
                <w:sz w:val="28"/>
                <w:szCs w:val="28"/>
                <w:rtl/>
              </w:rPr>
            </w:pPr>
            <w:r>
              <w:rPr>
                <w:rFonts w:asciiTheme="majorBidi" w:hAnsiTheme="majorBidi" w:cs="Fanan" w:hint="cs"/>
                <w:b/>
                <w:bCs/>
                <w:sz w:val="32"/>
                <w:szCs w:val="32"/>
                <w:u w:val="single"/>
                <w:rtl/>
                <w:lang w:bidi="ar-QA"/>
              </w:rPr>
              <w:t>2</w:t>
            </w:r>
            <w:r w:rsidR="007F004A" w:rsidRPr="002D403B">
              <w:rPr>
                <w:rFonts w:asciiTheme="majorBidi" w:hAnsiTheme="majorBidi" w:cs="Fanan" w:hint="cs"/>
                <w:b/>
                <w:bCs/>
                <w:sz w:val="32"/>
                <w:szCs w:val="32"/>
                <w:u w:val="single"/>
                <w:rtl/>
                <w:lang w:bidi="ar-QA"/>
              </w:rPr>
              <w:t>:</w:t>
            </w:r>
            <w:r w:rsidR="007F004A" w:rsidRPr="002D403B">
              <w:rPr>
                <w:rFonts w:asciiTheme="majorBidi" w:hAnsiTheme="majorBidi" w:cs="Fanan"/>
                <w:b/>
                <w:bCs/>
                <w:sz w:val="32"/>
                <w:szCs w:val="32"/>
                <w:u w:val="single"/>
                <w:rtl/>
                <w:lang w:bidi="ar-QA"/>
              </w:rPr>
              <w:t xml:space="preserve"> المبادئ العامة</w:t>
            </w:r>
          </w:p>
        </w:tc>
        <w:tc>
          <w:tcPr>
            <w:tcW w:w="270" w:type="dxa"/>
          </w:tcPr>
          <w:p w14:paraId="4E6FC8D4" w14:textId="77777777" w:rsidR="00527B20" w:rsidRPr="00EB48ED" w:rsidRDefault="00527B20" w:rsidP="00F524D4">
            <w:pPr>
              <w:ind w:left="-813" w:right="-3273"/>
              <w:rPr>
                <w:rFonts w:asciiTheme="majorBidi" w:hAnsiTheme="majorBidi" w:cstheme="majorBidi"/>
                <w:b/>
                <w:i/>
                <w:sz w:val="28"/>
                <w:szCs w:val="28"/>
                <w:rtl/>
              </w:rPr>
            </w:pPr>
          </w:p>
        </w:tc>
        <w:tc>
          <w:tcPr>
            <w:tcW w:w="4950" w:type="dxa"/>
          </w:tcPr>
          <w:p w14:paraId="31784043" w14:textId="77777777" w:rsidR="00527B20" w:rsidRPr="00D2072C" w:rsidRDefault="00AA1FE6" w:rsidP="00F524D4">
            <w:pPr>
              <w:ind w:right="72"/>
              <w:rPr>
                <w:rFonts w:asciiTheme="majorBidi" w:hAnsiTheme="majorBidi" w:cstheme="majorBidi"/>
                <w:bCs/>
                <w:i/>
                <w:sz w:val="28"/>
                <w:szCs w:val="28"/>
                <w:rtl/>
              </w:rPr>
            </w:pPr>
            <w:r>
              <w:rPr>
                <w:rFonts w:asciiTheme="majorBidi" w:hAnsiTheme="majorBidi" w:cstheme="majorBidi"/>
                <w:bCs/>
                <w:sz w:val="32"/>
                <w:szCs w:val="32"/>
                <w:u w:val="single"/>
              </w:rPr>
              <w:t xml:space="preserve">2: </w:t>
            </w:r>
            <w:r w:rsidR="007F004A" w:rsidRPr="00571B4D">
              <w:rPr>
                <w:rFonts w:asciiTheme="majorBidi" w:hAnsiTheme="majorBidi" w:cstheme="majorBidi"/>
                <w:bCs/>
                <w:sz w:val="32"/>
                <w:szCs w:val="32"/>
                <w:u w:val="single"/>
              </w:rPr>
              <w:t>General Principles</w:t>
            </w:r>
          </w:p>
        </w:tc>
      </w:tr>
      <w:tr w:rsidR="00527B20" w14:paraId="4CB7CBE0" w14:textId="77777777" w:rsidTr="00630D59">
        <w:tc>
          <w:tcPr>
            <w:tcW w:w="4770" w:type="dxa"/>
          </w:tcPr>
          <w:p w14:paraId="35C47772" w14:textId="77777777" w:rsidR="00527B20" w:rsidRPr="00571B4D" w:rsidRDefault="00527B20" w:rsidP="00F524D4">
            <w:pPr>
              <w:pStyle w:val="ListParagraph"/>
              <w:bidi/>
              <w:ind w:left="0"/>
              <w:contextualSpacing w:val="0"/>
              <w:jc w:val="highKashida"/>
              <w:rPr>
                <w:rFonts w:asciiTheme="majorBidi" w:hAnsiTheme="majorBidi" w:cs="Fanan"/>
                <w:b/>
                <w:i/>
                <w:sz w:val="10"/>
                <w:szCs w:val="10"/>
                <w:rtl/>
              </w:rPr>
            </w:pPr>
          </w:p>
        </w:tc>
        <w:tc>
          <w:tcPr>
            <w:tcW w:w="270" w:type="dxa"/>
          </w:tcPr>
          <w:p w14:paraId="4D27241C" w14:textId="77777777" w:rsidR="00527B20" w:rsidRPr="00571B4D" w:rsidRDefault="00527B20" w:rsidP="00F524D4">
            <w:pPr>
              <w:ind w:left="-813" w:right="-3273"/>
              <w:rPr>
                <w:rFonts w:asciiTheme="majorBidi" w:hAnsiTheme="majorBidi" w:cstheme="majorBidi"/>
                <w:b/>
                <w:i/>
                <w:sz w:val="10"/>
                <w:szCs w:val="10"/>
                <w:rtl/>
              </w:rPr>
            </w:pPr>
          </w:p>
        </w:tc>
        <w:tc>
          <w:tcPr>
            <w:tcW w:w="4950" w:type="dxa"/>
          </w:tcPr>
          <w:p w14:paraId="71A11BE3" w14:textId="77777777" w:rsidR="00527B20" w:rsidRPr="00571B4D" w:rsidRDefault="00527B20" w:rsidP="00F524D4">
            <w:pPr>
              <w:ind w:left="-813" w:right="72"/>
              <w:rPr>
                <w:rFonts w:asciiTheme="majorBidi" w:hAnsiTheme="majorBidi" w:cstheme="majorBidi"/>
                <w:b/>
                <w:i/>
                <w:sz w:val="10"/>
                <w:szCs w:val="10"/>
                <w:rtl/>
              </w:rPr>
            </w:pPr>
          </w:p>
        </w:tc>
      </w:tr>
      <w:tr w:rsidR="00527B20" w14:paraId="494C276A" w14:textId="77777777" w:rsidTr="00630D59">
        <w:tc>
          <w:tcPr>
            <w:tcW w:w="4770" w:type="dxa"/>
          </w:tcPr>
          <w:p w14:paraId="42152651" w14:textId="77777777" w:rsidR="007F004A" w:rsidRPr="00414594" w:rsidRDefault="007F004A" w:rsidP="009C4A07">
            <w:pPr>
              <w:pStyle w:val="ListParagraph"/>
              <w:numPr>
                <w:ilvl w:val="1"/>
                <w:numId w:val="39"/>
              </w:numPr>
              <w:bidi/>
              <w:ind w:left="522" w:hanging="522"/>
              <w:jc w:val="highKashida"/>
              <w:rPr>
                <w:rFonts w:asciiTheme="majorBidi" w:hAnsiTheme="majorBidi" w:cs="Fanan"/>
                <w:sz w:val="28"/>
                <w:szCs w:val="28"/>
                <w:lang w:bidi="ar-LB"/>
              </w:rPr>
            </w:pPr>
            <w:r w:rsidRPr="00414594">
              <w:rPr>
                <w:rFonts w:asciiTheme="majorBidi" w:hAnsiTheme="majorBidi" w:cs="Fanan"/>
                <w:sz w:val="28"/>
                <w:szCs w:val="28"/>
                <w:rtl/>
                <w:lang w:bidi="ar-LB"/>
              </w:rPr>
              <w:t xml:space="preserve">تهدف المذكرة إلى وضع إطار للتعاون </w:t>
            </w:r>
            <w:r w:rsidRPr="00414594">
              <w:rPr>
                <w:rFonts w:asciiTheme="majorBidi" w:hAnsiTheme="majorBidi" w:cs="Fanan" w:hint="cs"/>
                <w:sz w:val="28"/>
                <w:szCs w:val="28"/>
                <w:rtl/>
                <w:lang w:bidi="ar-LB"/>
              </w:rPr>
              <w:t xml:space="preserve">بين الهيئتين </w:t>
            </w:r>
            <w:r w:rsidRPr="00414594">
              <w:rPr>
                <w:rFonts w:asciiTheme="majorBidi" w:hAnsiTheme="majorBidi" w:cs="Fanan"/>
                <w:sz w:val="28"/>
                <w:szCs w:val="28"/>
                <w:rtl/>
                <w:lang w:bidi="ar-LB"/>
              </w:rPr>
              <w:t xml:space="preserve">وتسهيل تبادل المعلومات </w:t>
            </w:r>
            <w:r w:rsidRPr="00414594">
              <w:rPr>
                <w:rFonts w:asciiTheme="majorBidi" w:hAnsiTheme="majorBidi" w:cs="Fanan" w:hint="cs"/>
                <w:sz w:val="28"/>
                <w:szCs w:val="28"/>
                <w:rtl/>
                <w:lang w:bidi="ar-LB"/>
              </w:rPr>
              <w:t>بينهما لإنفاذ وضمان</w:t>
            </w:r>
            <w:r w:rsidRPr="00414594">
              <w:rPr>
                <w:rFonts w:asciiTheme="majorBidi" w:hAnsiTheme="majorBidi" w:cs="Fanan"/>
                <w:sz w:val="28"/>
                <w:szCs w:val="28"/>
                <w:rtl/>
                <w:lang w:bidi="ar-LB"/>
              </w:rPr>
              <w:t xml:space="preserve"> الالتزام</w:t>
            </w:r>
            <w:r w:rsidR="00D2072C" w:rsidRPr="00414594">
              <w:rPr>
                <w:rFonts w:asciiTheme="majorBidi" w:hAnsiTheme="majorBidi" w:cs="Fanan" w:hint="cs"/>
                <w:sz w:val="28"/>
                <w:szCs w:val="28"/>
                <w:rtl/>
                <w:lang w:bidi="ar-LB"/>
              </w:rPr>
              <w:t xml:space="preserve"> </w:t>
            </w:r>
            <w:r w:rsidRPr="00414594">
              <w:rPr>
                <w:rFonts w:asciiTheme="majorBidi" w:hAnsiTheme="majorBidi" w:cs="Fanan" w:hint="cs"/>
                <w:sz w:val="28"/>
                <w:szCs w:val="28"/>
                <w:rtl/>
                <w:lang w:bidi="ar-LB"/>
              </w:rPr>
              <w:t>ب</w:t>
            </w:r>
            <w:r w:rsidRPr="00414594">
              <w:rPr>
                <w:rFonts w:asciiTheme="majorBidi" w:hAnsiTheme="majorBidi" w:cs="Fanan"/>
                <w:sz w:val="28"/>
                <w:szCs w:val="28"/>
                <w:rtl/>
                <w:lang w:bidi="ar-LB"/>
              </w:rPr>
              <w:t>القوانين والأنظمة المتعلقة بالأوراق المالية</w:t>
            </w:r>
            <w:r w:rsidR="009C4A07">
              <w:rPr>
                <w:rFonts w:asciiTheme="majorBidi" w:hAnsiTheme="majorBidi" w:cs="Fanan" w:hint="cs"/>
                <w:sz w:val="28"/>
                <w:szCs w:val="28"/>
                <w:rtl/>
                <w:lang w:bidi="ar-LB"/>
              </w:rPr>
              <w:t>،</w:t>
            </w:r>
            <w:r w:rsidRPr="00414594">
              <w:rPr>
                <w:rFonts w:asciiTheme="majorBidi" w:hAnsiTheme="majorBidi" w:cs="Fanan" w:hint="cs"/>
                <w:sz w:val="28"/>
                <w:szCs w:val="28"/>
                <w:rtl/>
                <w:lang w:bidi="ar-LB"/>
              </w:rPr>
              <w:t xml:space="preserve"> </w:t>
            </w:r>
            <w:r w:rsidRPr="00414594">
              <w:rPr>
                <w:rFonts w:asciiTheme="majorBidi" w:hAnsiTheme="majorBidi" w:cs="Fanan"/>
                <w:sz w:val="28"/>
                <w:szCs w:val="28"/>
                <w:rtl/>
                <w:lang w:bidi="ar-QA"/>
              </w:rPr>
              <w:t>و</w:t>
            </w:r>
            <w:r w:rsidRPr="00414594">
              <w:rPr>
                <w:rFonts w:asciiTheme="majorBidi" w:hAnsiTheme="majorBidi" w:cs="Fanan"/>
                <w:sz w:val="28"/>
                <w:szCs w:val="28"/>
                <w:rtl/>
                <w:lang w:bidi="ar-LB"/>
              </w:rPr>
              <w:t xml:space="preserve">تعتبر مذكرة التفاهم أساساً للتعاون بين الهيئتين ولا ترتب أية التزامات قانونية، كما لا تلغي أو تعدل القوانين والأنظمة </w:t>
            </w:r>
            <w:r w:rsidRPr="00414594">
              <w:rPr>
                <w:rFonts w:asciiTheme="majorBidi" w:hAnsiTheme="majorBidi" w:cs="Fanan" w:hint="cs"/>
                <w:sz w:val="28"/>
                <w:szCs w:val="28"/>
                <w:rtl/>
                <w:lang w:bidi="ar-LB"/>
              </w:rPr>
              <w:t xml:space="preserve">المحلية </w:t>
            </w:r>
            <w:r w:rsidRPr="00414594">
              <w:rPr>
                <w:rFonts w:asciiTheme="majorBidi" w:hAnsiTheme="majorBidi" w:cs="Fanan"/>
                <w:sz w:val="28"/>
                <w:szCs w:val="28"/>
                <w:rtl/>
                <w:lang w:bidi="ar-LB"/>
              </w:rPr>
              <w:t xml:space="preserve">ولا ترتب أية حقوق للغير </w:t>
            </w:r>
            <w:r w:rsidRPr="00414594">
              <w:rPr>
                <w:rFonts w:asciiTheme="majorBidi" w:hAnsiTheme="majorBidi" w:cs="Fanan"/>
                <w:sz w:val="28"/>
                <w:szCs w:val="28"/>
                <w:rtl/>
                <w:lang w:bidi="ar-LB"/>
              </w:rPr>
              <w:lastRenderedPageBreak/>
              <w:t>كما لا تؤثر على أية التزامات بموجب مذكرات تفاهم أخرى.</w:t>
            </w:r>
          </w:p>
          <w:p w14:paraId="406BD861" w14:textId="77777777" w:rsidR="00527B20" w:rsidRPr="00630D59" w:rsidRDefault="00527B20" w:rsidP="00F524D4">
            <w:pPr>
              <w:pStyle w:val="ListParagraph"/>
              <w:bidi/>
              <w:ind w:left="0"/>
              <w:contextualSpacing w:val="0"/>
              <w:jc w:val="highKashida"/>
              <w:rPr>
                <w:rFonts w:asciiTheme="majorBidi" w:hAnsiTheme="majorBidi" w:cs="Fanan"/>
                <w:b/>
                <w:i/>
                <w:sz w:val="8"/>
                <w:szCs w:val="8"/>
                <w:rtl/>
              </w:rPr>
            </w:pPr>
          </w:p>
        </w:tc>
        <w:tc>
          <w:tcPr>
            <w:tcW w:w="270" w:type="dxa"/>
          </w:tcPr>
          <w:p w14:paraId="0458CABF" w14:textId="77777777" w:rsidR="00527B20" w:rsidRPr="00EB48ED" w:rsidRDefault="00527B20" w:rsidP="00F524D4">
            <w:pPr>
              <w:ind w:left="-813" w:right="-3273"/>
              <w:rPr>
                <w:rFonts w:asciiTheme="majorBidi" w:hAnsiTheme="majorBidi" w:cstheme="majorBidi"/>
                <w:b/>
                <w:i/>
                <w:sz w:val="28"/>
                <w:szCs w:val="28"/>
                <w:rtl/>
              </w:rPr>
            </w:pPr>
          </w:p>
        </w:tc>
        <w:tc>
          <w:tcPr>
            <w:tcW w:w="4950" w:type="dxa"/>
          </w:tcPr>
          <w:p w14:paraId="5D66BC21" w14:textId="77777777" w:rsidR="00527B20" w:rsidRPr="00AE295D" w:rsidRDefault="00790001" w:rsidP="00C81D97">
            <w:pPr>
              <w:ind w:left="432" w:hanging="432"/>
              <w:jc w:val="both"/>
              <w:rPr>
                <w:rFonts w:asciiTheme="majorBidi" w:hAnsiTheme="majorBidi" w:cstheme="majorBidi"/>
                <w:b/>
                <w:i/>
                <w:sz w:val="28"/>
                <w:szCs w:val="28"/>
                <w:rtl/>
              </w:rPr>
            </w:pPr>
            <w:r w:rsidRPr="00C81D97">
              <w:rPr>
                <w:rFonts w:asciiTheme="majorBidi" w:hAnsiTheme="majorBidi" w:cstheme="majorBidi"/>
                <w:b/>
                <w:bCs/>
                <w:color w:val="000000"/>
                <w:spacing w:val="2"/>
              </w:rPr>
              <w:t>2.1</w:t>
            </w:r>
            <w:r>
              <w:rPr>
                <w:rFonts w:asciiTheme="majorBidi" w:hAnsiTheme="majorBidi" w:cstheme="majorBidi"/>
                <w:color w:val="000000"/>
                <w:spacing w:val="2"/>
              </w:rPr>
              <w:t xml:space="preserve"> </w:t>
            </w:r>
            <w:r w:rsidR="008B2FCF" w:rsidRPr="00630D59">
              <w:rPr>
                <w:rFonts w:asciiTheme="majorBidi" w:hAnsiTheme="majorBidi" w:cstheme="majorBidi"/>
                <w:color w:val="000000"/>
                <w:spacing w:val="2"/>
                <w:sz w:val="23"/>
                <w:szCs w:val="23"/>
              </w:rPr>
              <w:t>T</w:t>
            </w:r>
            <w:r w:rsidR="008B2FCF" w:rsidRPr="00630D59">
              <w:rPr>
                <w:rFonts w:asciiTheme="majorBidi" w:hAnsiTheme="majorBidi" w:cstheme="majorBidi"/>
                <w:color w:val="000000"/>
                <w:spacing w:val="1"/>
                <w:sz w:val="23"/>
                <w:szCs w:val="23"/>
              </w:rPr>
              <w:t>he MoU</w:t>
            </w:r>
            <w:r w:rsidR="008B2FCF" w:rsidRPr="00630D59">
              <w:rPr>
                <w:rFonts w:asciiTheme="majorBidi" w:hAnsiTheme="majorBidi" w:cstheme="majorBidi"/>
                <w:color w:val="000000"/>
                <w:sz w:val="23"/>
                <w:szCs w:val="23"/>
              </w:rPr>
              <w:t xml:space="preserve"> s</w:t>
            </w:r>
            <w:r w:rsidR="008B2FCF" w:rsidRPr="00630D59">
              <w:rPr>
                <w:rFonts w:asciiTheme="majorBidi" w:hAnsiTheme="majorBidi" w:cstheme="majorBidi"/>
                <w:color w:val="000000"/>
                <w:spacing w:val="1"/>
                <w:sz w:val="23"/>
                <w:szCs w:val="23"/>
              </w:rPr>
              <w:t>e</w:t>
            </w:r>
            <w:r w:rsidR="008B2FCF" w:rsidRPr="00630D59">
              <w:rPr>
                <w:rFonts w:asciiTheme="majorBidi" w:hAnsiTheme="majorBidi" w:cstheme="majorBidi"/>
                <w:color w:val="000000"/>
                <w:sz w:val="23"/>
                <w:szCs w:val="23"/>
              </w:rPr>
              <w:t>ts</w:t>
            </w:r>
            <w:r w:rsidR="008B2FCF" w:rsidRPr="00630D59">
              <w:rPr>
                <w:rFonts w:asciiTheme="majorBidi" w:hAnsiTheme="majorBidi" w:cstheme="majorBidi"/>
                <w:color w:val="000000"/>
                <w:spacing w:val="1"/>
                <w:sz w:val="23"/>
                <w:szCs w:val="23"/>
              </w:rPr>
              <w:t xml:space="preserve"> </w:t>
            </w:r>
            <w:r w:rsidR="008B2FCF" w:rsidRPr="00630D59">
              <w:rPr>
                <w:rFonts w:asciiTheme="majorBidi" w:hAnsiTheme="majorBidi" w:cstheme="majorBidi"/>
                <w:color w:val="000000"/>
                <w:spacing w:val="3"/>
                <w:sz w:val="23"/>
                <w:szCs w:val="23"/>
              </w:rPr>
              <w:t>f</w:t>
            </w:r>
            <w:r w:rsidR="008B2FCF" w:rsidRPr="00630D59">
              <w:rPr>
                <w:rFonts w:asciiTheme="majorBidi" w:hAnsiTheme="majorBidi" w:cstheme="majorBidi"/>
                <w:color w:val="000000"/>
                <w:spacing w:val="1"/>
                <w:sz w:val="23"/>
                <w:szCs w:val="23"/>
              </w:rPr>
              <w:t>o</w:t>
            </w:r>
            <w:r w:rsidR="008B2FCF" w:rsidRPr="00630D59">
              <w:rPr>
                <w:rFonts w:asciiTheme="majorBidi" w:hAnsiTheme="majorBidi" w:cstheme="majorBidi"/>
                <w:color w:val="000000"/>
                <w:spacing w:val="-1"/>
                <w:sz w:val="23"/>
                <w:szCs w:val="23"/>
              </w:rPr>
              <w:t>r</w:t>
            </w:r>
            <w:r w:rsidR="008B2FCF" w:rsidRPr="00630D59">
              <w:rPr>
                <w:rFonts w:asciiTheme="majorBidi" w:hAnsiTheme="majorBidi" w:cstheme="majorBidi"/>
                <w:color w:val="000000"/>
                <w:sz w:val="23"/>
                <w:szCs w:val="23"/>
              </w:rPr>
              <w:t>th t</w:t>
            </w:r>
            <w:r w:rsidR="008B2FCF" w:rsidRPr="00630D59">
              <w:rPr>
                <w:rFonts w:asciiTheme="majorBidi" w:hAnsiTheme="majorBidi" w:cstheme="majorBidi"/>
                <w:color w:val="000000"/>
                <w:spacing w:val="1"/>
                <w:sz w:val="23"/>
                <w:szCs w:val="23"/>
              </w:rPr>
              <w:t>h</w:t>
            </w:r>
            <w:r w:rsidR="008B2FCF" w:rsidRPr="00630D59">
              <w:rPr>
                <w:rFonts w:asciiTheme="majorBidi" w:hAnsiTheme="majorBidi" w:cstheme="majorBidi"/>
                <w:color w:val="000000"/>
                <w:sz w:val="23"/>
                <w:szCs w:val="23"/>
              </w:rPr>
              <w:t xml:space="preserve">e </w:t>
            </w:r>
            <w:r w:rsidR="008B2FCF" w:rsidRPr="00630D59">
              <w:rPr>
                <w:rFonts w:asciiTheme="majorBidi" w:hAnsiTheme="majorBidi" w:cstheme="majorBidi"/>
                <w:color w:val="000000"/>
                <w:spacing w:val="1"/>
                <w:sz w:val="23"/>
                <w:szCs w:val="23"/>
              </w:rPr>
              <w:t>Au</w:t>
            </w:r>
            <w:r w:rsidR="008B2FCF" w:rsidRPr="00630D59">
              <w:rPr>
                <w:rFonts w:asciiTheme="majorBidi" w:hAnsiTheme="majorBidi" w:cstheme="majorBidi"/>
                <w:color w:val="000000"/>
                <w:sz w:val="23"/>
                <w:szCs w:val="23"/>
              </w:rPr>
              <w:t>t</w:t>
            </w:r>
            <w:r w:rsidR="008B2FCF" w:rsidRPr="00630D59">
              <w:rPr>
                <w:rFonts w:asciiTheme="majorBidi" w:hAnsiTheme="majorBidi" w:cstheme="majorBidi"/>
                <w:color w:val="000000"/>
                <w:spacing w:val="1"/>
                <w:sz w:val="23"/>
                <w:szCs w:val="23"/>
              </w:rPr>
              <w:t>ho</w:t>
            </w:r>
            <w:r w:rsidR="008B2FCF" w:rsidRPr="00630D59">
              <w:rPr>
                <w:rFonts w:asciiTheme="majorBidi" w:hAnsiTheme="majorBidi" w:cstheme="majorBidi"/>
                <w:color w:val="000000"/>
                <w:spacing w:val="-1"/>
                <w:sz w:val="23"/>
                <w:szCs w:val="23"/>
              </w:rPr>
              <w:t>r</w:t>
            </w:r>
            <w:r w:rsidR="008B2FCF" w:rsidRPr="00630D59">
              <w:rPr>
                <w:rFonts w:asciiTheme="majorBidi" w:hAnsiTheme="majorBidi" w:cstheme="majorBidi"/>
                <w:color w:val="000000"/>
                <w:sz w:val="23"/>
                <w:szCs w:val="23"/>
              </w:rPr>
              <w:t>iti</w:t>
            </w:r>
            <w:r w:rsidR="008B2FCF" w:rsidRPr="00630D59">
              <w:rPr>
                <w:rFonts w:asciiTheme="majorBidi" w:hAnsiTheme="majorBidi" w:cstheme="majorBidi"/>
                <w:color w:val="000000"/>
                <w:spacing w:val="1"/>
                <w:sz w:val="23"/>
                <w:szCs w:val="23"/>
              </w:rPr>
              <w:t>e</w:t>
            </w:r>
            <w:r w:rsidR="008B2FCF" w:rsidRPr="00630D59">
              <w:rPr>
                <w:rFonts w:asciiTheme="majorBidi" w:hAnsiTheme="majorBidi" w:cstheme="majorBidi"/>
                <w:color w:val="000000"/>
                <w:sz w:val="23"/>
                <w:szCs w:val="23"/>
              </w:rPr>
              <w:t>s' i</w:t>
            </w:r>
            <w:r w:rsidR="008B2FCF" w:rsidRPr="00630D59">
              <w:rPr>
                <w:rFonts w:asciiTheme="majorBidi" w:hAnsiTheme="majorBidi" w:cstheme="majorBidi"/>
                <w:color w:val="000000"/>
                <w:spacing w:val="1"/>
                <w:sz w:val="23"/>
                <w:szCs w:val="23"/>
              </w:rPr>
              <w:t>n</w:t>
            </w:r>
            <w:r w:rsidR="008B2FCF" w:rsidRPr="00630D59">
              <w:rPr>
                <w:rFonts w:asciiTheme="majorBidi" w:hAnsiTheme="majorBidi" w:cstheme="majorBidi"/>
                <w:color w:val="000000"/>
                <w:sz w:val="23"/>
                <w:szCs w:val="23"/>
              </w:rPr>
              <w:t>t</w:t>
            </w:r>
            <w:r w:rsidR="008B2FCF" w:rsidRPr="00630D59">
              <w:rPr>
                <w:rFonts w:asciiTheme="majorBidi" w:hAnsiTheme="majorBidi" w:cstheme="majorBidi"/>
                <w:color w:val="000000"/>
                <w:spacing w:val="1"/>
                <w:sz w:val="23"/>
                <w:szCs w:val="23"/>
              </w:rPr>
              <w:t>en</w:t>
            </w:r>
            <w:r w:rsidR="008B2FCF" w:rsidRPr="00630D59">
              <w:rPr>
                <w:rFonts w:asciiTheme="majorBidi" w:hAnsiTheme="majorBidi" w:cstheme="majorBidi"/>
                <w:color w:val="000000"/>
                <w:sz w:val="23"/>
                <w:szCs w:val="23"/>
              </w:rPr>
              <w:t>t</w:t>
            </w:r>
            <w:r w:rsidR="008B2FCF" w:rsidRPr="00630D59">
              <w:rPr>
                <w:rFonts w:asciiTheme="majorBidi" w:hAnsiTheme="majorBidi" w:cstheme="majorBidi"/>
                <w:color w:val="000000"/>
                <w:spacing w:val="2"/>
                <w:sz w:val="23"/>
                <w:szCs w:val="23"/>
              </w:rPr>
              <w:t xml:space="preserve"> </w:t>
            </w:r>
            <w:r w:rsidR="008B2FCF" w:rsidRPr="00630D59">
              <w:rPr>
                <w:rFonts w:asciiTheme="majorBidi" w:hAnsiTheme="majorBidi" w:cstheme="majorBidi"/>
                <w:color w:val="000000"/>
                <w:spacing w:val="-3"/>
                <w:sz w:val="23"/>
                <w:szCs w:val="23"/>
              </w:rPr>
              <w:t>w</w:t>
            </w:r>
            <w:r w:rsidR="008B2FCF" w:rsidRPr="00630D59">
              <w:rPr>
                <w:rFonts w:asciiTheme="majorBidi" w:hAnsiTheme="majorBidi" w:cstheme="majorBidi"/>
                <w:color w:val="000000"/>
                <w:sz w:val="23"/>
                <w:szCs w:val="23"/>
              </w:rPr>
              <w:t>ith</w:t>
            </w:r>
            <w:r w:rsidR="008B2FCF" w:rsidRPr="00630D59">
              <w:rPr>
                <w:rFonts w:asciiTheme="majorBidi" w:hAnsiTheme="majorBidi" w:cstheme="majorBidi"/>
                <w:color w:val="000000"/>
                <w:spacing w:val="2"/>
                <w:sz w:val="23"/>
                <w:szCs w:val="23"/>
              </w:rPr>
              <w:t xml:space="preserve"> </w:t>
            </w:r>
            <w:r w:rsidR="008B2FCF" w:rsidRPr="00630D59">
              <w:rPr>
                <w:rFonts w:asciiTheme="majorBidi" w:hAnsiTheme="majorBidi" w:cstheme="majorBidi"/>
                <w:color w:val="000000"/>
                <w:spacing w:val="-1"/>
                <w:sz w:val="23"/>
                <w:szCs w:val="23"/>
              </w:rPr>
              <w:t>r</w:t>
            </w:r>
            <w:r w:rsidR="008B2FCF" w:rsidRPr="00630D59">
              <w:rPr>
                <w:rFonts w:asciiTheme="majorBidi" w:hAnsiTheme="majorBidi" w:cstheme="majorBidi"/>
                <w:color w:val="000000"/>
                <w:spacing w:val="1"/>
                <w:sz w:val="23"/>
                <w:szCs w:val="23"/>
              </w:rPr>
              <w:t>e</w:t>
            </w:r>
            <w:r w:rsidR="008B2FCF" w:rsidRPr="00630D59">
              <w:rPr>
                <w:rFonts w:asciiTheme="majorBidi" w:hAnsiTheme="majorBidi" w:cstheme="majorBidi"/>
                <w:color w:val="000000"/>
                <w:spacing w:val="-1"/>
                <w:sz w:val="23"/>
                <w:szCs w:val="23"/>
              </w:rPr>
              <w:t>g</w:t>
            </w:r>
            <w:r w:rsidR="008B2FCF" w:rsidRPr="00630D59">
              <w:rPr>
                <w:rFonts w:asciiTheme="majorBidi" w:hAnsiTheme="majorBidi" w:cstheme="majorBidi"/>
                <w:color w:val="000000"/>
                <w:spacing w:val="1"/>
                <w:sz w:val="23"/>
                <w:szCs w:val="23"/>
              </w:rPr>
              <w:t>a</w:t>
            </w:r>
            <w:r w:rsidR="008B2FCF" w:rsidRPr="00630D59">
              <w:rPr>
                <w:rFonts w:asciiTheme="majorBidi" w:hAnsiTheme="majorBidi" w:cstheme="majorBidi"/>
                <w:color w:val="000000"/>
                <w:spacing w:val="-1"/>
                <w:sz w:val="23"/>
                <w:szCs w:val="23"/>
              </w:rPr>
              <w:t>r</w:t>
            </w:r>
            <w:r w:rsidR="008B2FCF" w:rsidRPr="00630D59">
              <w:rPr>
                <w:rFonts w:asciiTheme="majorBidi" w:hAnsiTheme="majorBidi" w:cstheme="majorBidi"/>
                <w:color w:val="000000"/>
                <w:sz w:val="23"/>
                <w:szCs w:val="23"/>
              </w:rPr>
              <w:t>d</w:t>
            </w:r>
            <w:r w:rsidR="008B2FCF" w:rsidRPr="00630D59">
              <w:rPr>
                <w:rFonts w:asciiTheme="majorBidi" w:hAnsiTheme="majorBidi" w:cstheme="majorBidi"/>
                <w:color w:val="000000"/>
                <w:spacing w:val="2"/>
                <w:sz w:val="23"/>
                <w:szCs w:val="23"/>
              </w:rPr>
              <w:t xml:space="preserve"> </w:t>
            </w:r>
            <w:r w:rsidR="008B2FCF" w:rsidRPr="00630D59">
              <w:rPr>
                <w:rFonts w:asciiTheme="majorBidi" w:hAnsiTheme="majorBidi" w:cstheme="majorBidi"/>
                <w:color w:val="000000"/>
                <w:sz w:val="23"/>
                <w:szCs w:val="23"/>
              </w:rPr>
              <w:t>to</w:t>
            </w:r>
            <w:r w:rsidR="008B2FCF" w:rsidRPr="00630D59">
              <w:rPr>
                <w:rFonts w:asciiTheme="majorBidi" w:hAnsiTheme="majorBidi" w:cstheme="majorBidi"/>
                <w:color w:val="000000"/>
                <w:spacing w:val="2"/>
                <w:sz w:val="23"/>
                <w:szCs w:val="23"/>
              </w:rPr>
              <w:t xml:space="preserve"> m</w:t>
            </w:r>
            <w:r w:rsidR="008B2FCF" w:rsidRPr="00630D59">
              <w:rPr>
                <w:rFonts w:asciiTheme="majorBidi" w:hAnsiTheme="majorBidi" w:cstheme="majorBidi"/>
                <w:color w:val="000000"/>
                <w:spacing w:val="1"/>
                <w:sz w:val="23"/>
                <w:szCs w:val="23"/>
              </w:rPr>
              <w:t>u</w:t>
            </w:r>
            <w:r w:rsidR="008B2FCF" w:rsidRPr="00630D59">
              <w:rPr>
                <w:rFonts w:asciiTheme="majorBidi" w:hAnsiTheme="majorBidi" w:cstheme="majorBidi"/>
                <w:color w:val="000000"/>
                <w:sz w:val="23"/>
                <w:szCs w:val="23"/>
              </w:rPr>
              <w:t>t</w:t>
            </w:r>
            <w:r w:rsidR="008B2FCF" w:rsidRPr="00630D59">
              <w:rPr>
                <w:rFonts w:asciiTheme="majorBidi" w:hAnsiTheme="majorBidi" w:cstheme="majorBidi"/>
                <w:color w:val="000000"/>
                <w:spacing w:val="1"/>
                <w:sz w:val="23"/>
                <w:szCs w:val="23"/>
              </w:rPr>
              <w:t>ua</w:t>
            </w:r>
            <w:r w:rsidR="008B2FCF" w:rsidRPr="00630D59">
              <w:rPr>
                <w:rFonts w:asciiTheme="majorBidi" w:hAnsiTheme="majorBidi" w:cstheme="majorBidi"/>
                <w:color w:val="000000"/>
                <w:sz w:val="23"/>
                <w:szCs w:val="23"/>
              </w:rPr>
              <w:t>l</w:t>
            </w:r>
            <w:r w:rsidR="008B2FCF" w:rsidRPr="00630D59">
              <w:rPr>
                <w:rFonts w:asciiTheme="majorBidi" w:hAnsiTheme="majorBidi" w:cstheme="majorBidi"/>
                <w:color w:val="000000"/>
                <w:spacing w:val="1"/>
                <w:sz w:val="23"/>
                <w:szCs w:val="23"/>
              </w:rPr>
              <w:t xml:space="preserve"> a</w:t>
            </w:r>
            <w:r w:rsidR="008B2FCF" w:rsidRPr="00630D59">
              <w:rPr>
                <w:rFonts w:asciiTheme="majorBidi" w:hAnsiTheme="majorBidi" w:cstheme="majorBidi"/>
                <w:color w:val="000000"/>
                <w:sz w:val="23"/>
                <w:szCs w:val="23"/>
              </w:rPr>
              <w:t>ssist</w:t>
            </w:r>
            <w:r w:rsidR="008B2FCF" w:rsidRPr="00630D59">
              <w:rPr>
                <w:rFonts w:asciiTheme="majorBidi" w:hAnsiTheme="majorBidi" w:cstheme="majorBidi"/>
                <w:color w:val="000000"/>
                <w:spacing w:val="1"/>
                <w:sz w:val="23"/>
                <w:szCs w:val="23"/>
              </w:rPr>
              <w:t>an</w:t>
            </w:r>
            <w:r w:rsidR="008B2FCF" w:rsidRPr="00630D59">
              <w:rPr>
                <w:rFonts w:asciiTheme="majorBidi" w:hAnsiTheme="majorBidi" w:cstheme="majorBidi"/>
                <w:color w:val="000000"/>
                <w:sz w:val="23"/>
                <w:szCs w:val="23"/>
              </w:rPr>
              <w:t>ce</w:t>
            </w:r>
            <w:r w:rsidR="008B2FCF" w:rsidRPr="00630D59">
              <w:rPr>
                <w:rFonts w:asciiTheme="majorBidi" w:hAnsiTheme="majorBidi" w:cstheme="majorBidi"/>
                <w:color w:val="000000"/>
                <w:spacing w:val="2"/>
                <w:sz w:val="23"/>
                <w:szCs w:val="23"/>
              </w:rPr>
              <w:t xml:space="preserve"> </w:t>
            </w:r>
            <w:r w:rsidR="008B2FCF" w:rsidRPr="00630D59">
              <w:rPr>
                <w:rFonts w:asciiTheme="majorBidi" w:hAnsiTheme="majorBidi" w:cstheme="majorBidi"/>
                <w:color w:val="000000"/>
                <w:spacing w:val="1"/>
                <w:sz w:val="23"/>
                <w:szCs w:val="23"/>
              </w:rPr>
              <w:t>an</w:t>
            </w:r>
            <w:r w:rsidR="008B2FCF" w:rsidRPr="00630D59">
              <w:rPr>
                <w:rFonts w:asciiTheme="majorBidi" w:hAnsiTheme="majorBidi" w:cstheme="majorBidi"/>
                <w:color w:val="000000"/>
                <w:sz w:val="23"/>
                <w:szCs w:val="23"/>
              </w:rPr>
              <w:t>d</w:t>
            </w:r>
            <w:r w:rsidR="008B2FCF" w:rsidRPr="00630D59">
              <w:rPr>
                <w:rFonts w:asciiTheme="majorBidi" w:hAnsiTheme="majorBidi" w:cstheme="majorBidi"/>
                <w:color w:val="000000"/>
                <w:spacing w:val="2"/>
                <w:sz w:val="23"/>
                <w:szCs w:val="23"/>
              </w:rPr>
              <w:t xml:space="preserve"> </w:t>
            </w:r>
            <w:r w:rsidR="008B2FCF" w:rsidRPr="00630D59">
              <w:rPr>
                <w:rFonts w:asciiTheme="majorBidi" w:hAnsiTheme="majorBidi" w:cstheme="majorBidi"/>
                <w:color w:val="000000"/>
                <w:sz w:val="23"/>
                <w:szCs w:val="23"/>
              </w:rPr>
              <w:t>t</w:t>
            </w:r>
            <w:r w:rsidR="008B2FCF" w:rsidRPr="00630D59">
              <w:rPr>
                <w:rFonts w:asciiTheme="majorBidi" w:hAnsiTheme="majorBidi" w:cstheme="majorBidi"/>
                <w:color w:val="000000"/>
                <w:spacing w:val="1"/>
                <w:sz w:val="23"/>
                <w:szCs w:val="23"/>
              </w:rPr>
              <w:t>h</w:t>
            </w:r>
            <w:r w:rsidR="008B2FCF" w:rsidRPr="00630D59">
              <w:rPr>
                <w:rFonts w:asciiTheme="majorBidi" w:hAnsiTheme="majorBidi" w:cstheme="majorBidi"/>
                <w:color w:val="000000"/>
                <w:sz w:val="23"/>
                <w:szCs w:val="23"/>
              </w:rPr>
              <w:t xml:space="preserve">e </w:t>
            </w:r>
            <w:r w:rsidR="008B2FCF" w:rsidRPr="00630D59">
              <w:rPr>
                <w:rFonts w:asciiTheme="majorBidi" w:hAnsiTheme="majorBidi" w:cstheme="majorBidi"/>
                <w:color w:val="000000"/>
                <w:spacing w:val="1"/>
                <w:sz w:val="23"/>
                <w:szCs w:val="23"/>
              </w:rPr>
              <w:t>e</w:t>
            </w:r>
            <w:r w:rsidR="008B2FCF" w:rsidRPr="00630D59">
              <w:rPr>
                <w:rFonts w:asciiTheme="majorBidi" w:hAnsiTheme="majorBidi" w:cstheme="majorBidi"/>
                <w:color w:val="000000"/>
                <w:spacing w:val="-2"/>
                <w:sz w:val="23"/>
                <w:szCs w:val="23"/>
              </w:rPr>
              <w:t>x</w:t>
            </w:r>
            <w:r w:rsidR="008B2FCF" w:rsidRPr="00630D59">
              <w:rPr>
                <w:rFonts w:asciiTheme="majorBidi" w:hAnsiTheme="majorBidi" w:cstheme="majorBidi"/>
                <w:color w:val="000000"/>
                <w:sz w:val="23"/>
                <w:szCs w:val="23"/>
              </w:rPr>
              <w:t>c</w:t>
            </w:r>
            <w:r w:rsidR="008B2FCF" w:rsidRPr="00630D59">
              <w:rPr>
                <w:rFonts w:asciiTheme="majorBidi" w:hAnsiTheme="majorBidi" w:cstheme="majorBidi"/>
                <w:color w:val="000000"/>
                <w:spacing w:val="1"/>
                <w:sz w:val="23"/>
                <w:szCs w:val="23"/>
              </w:rPr>
              <w:t>han</w:t>
            </w:r>
            <w:r w:rsidR="008B2FCF" w:rsidRPr="00630D59">
              <w:rPr>
                <w:rFonts w:asciiTheme="majorBidi" w:hAnsiTheme="majorBidi" w:cstheme="majorBidi"/>
                <w:color w:val="000000"/>
                <w:spacing w:val="-1"/>
                <w:sz w:val="23"/>
                <w:szCs w:val="23"/>
              </w:rPr>
              <w:t>g</w:t>
            </w:r>
            <w:r w:rsidR="008B2FCF" w:rsidRPr="00630D59">
              <w:rPr>
                <w:rFonts w:asciiTheme="majorBidi" w:hAnsiTheme="majorBidi" w:cstheme="majorBidi"/>
                <w:color w:val="000000"/>
                <w:sz w:val="23"/>
                <w:szCs w:val="23"/>
              </w:rPr>
              <w:t xml:space="preserve">e </w:t>
            </w:r>
            <w:r w:rsidR="008B2FCF" w:rsidRPr="00630D59">
              <w:rPr>
                <w:rFonts w:asciiTheme="majorBidi" w:hAnsiTheme="majorBidi" w:cstheme="majorBidi"/>
                <w:color w:val="000000"/>
                <w:spacing w:val="1"/>
                <w:sz w:val="23"/>
                <w:szCs w:val="23"/>
              </w:rPr>
              <w:t xml:space="preserve">of </w:t>
            </w:r>
            <w:r w:rsidR="008B2FCF" w:rsidRPr="00630D59">
              <w:rPr>
                <w:rFonts w:asciiTheme="majorBidi" w:hAnsiTheme="majorBidi" w:cstheme="majorBidi"/>
                <w:color w:val="000000"/>
                <w:sz w:val="23"/>
                <w:szCs w:val="23"/>
              </w:rPr>
              <w:t>i</w:t>
            </w:r>
            <w:r w:rsidR="008B2FCF" w:rsidRPr="00630D59">
              <w:rPr>
                <w:rFonts w:asciiTheme="majorBidi" w:hAnsiTheme="majorBidi" w:cstheme="majorBidi"/>
                <w:color w:val="000000"/>
                <w:spacing w:val="1"/>
                <w:sz w:val="23"/>
                <w:szCs w:val="23"/>
              </w:rPr>
              <w:t>n</w:t>
            </w:r>
            <w:r w:rsidR="008B2FCF" w:rsidRPr="00630D59">
              <w:rPr>
                <w:rFonts w:asciiTheme="majorBidi" w:hAnsiTheme="majorBidi" w:cstheme="majorBidi"/>
                <w:color w:val="000000"/>
                <w:spacing w:val="3"/>
                <w:sz w:val="23"/>
                <w:szCs w:val="23"/>
              </w:rPr>
              <w:t>f</w:t>
            </w:r>
            <w:r w:rsidR="008B2FCF" w:rsidRPr="00630D59">
              <w:rPr>
                <w:rFonts w:asciiTheme="majorBidi" w:hAnsiTheme="majorBidi" w:cstheme="majorBidi"/>
                <w:color w:val="000000"/>
                <w:spacing w:val="1"/>
                <w:sz w:val="23"/>
                <w:szCs w:val="23"/>
              </w:rPr>
              <w:t>o</w:t>
            </w:r>
            <w:r w:rsidR="008B2FCF" w:rsidRPr="00630D59">
              <w:rPr>
                <w:rFonts w:asciiTheme="majorBidi" w:hAnsiTheme="majorBidi" w:cstheme="majorBidi"/>
                <w:color w:val="000000"/>
                <w:spacing w:val="-1"/>
                <w:sz w:val="23"/>
                <w:szCs w:val="23"/>
              </w:rPr>
              <w:t>r</w:t>
            </w:r>
            <w:r w:rsidR="008B2FCF" w:rsidRPr="00630D59">
              <w:rPr>
                <w:rFonts w:asciiTheme="majorBidi" w:hAnsiTheme="majorBidi" w:cstheme="majorBidi"/>
                <w:color w:val="000000"/>
                <w:spacing w:val="2"/>
                <w:sz w:val="23"/>
                <w:szCs w:val="23"/>
              </w:rPr>
              <w:t>m</w:t>
            </w:r>
            <w:r w:rsidR="008B2FCF" w:rsidRPr="00630D59">
              <w:rPr>
                <w:rFonts w:asciiTheme="majorBidi" w:hAnsiTheme="majorBidi" w:cstheme="majorBidi"/>
                <w:color w:val="000000"/>
                <w:spacing w:val="1"/>
                <w:sz w:val="23"/>
                <w:szCs w:val="23"/>
              </w:rPr>
              <w:t>a</w:t>
            </w:r>
            <w:r w:rsidR="008B2FCF" w:rsidRPr="00630D59">
              <w:rPr>
                <w:rFonts w:asciiTheme="majorBidi" w:hAnsiTheme="majorBidi" w:cstheme="majorBidi"/>
                <w:color w:val="000000"/>
                <w:sz w:val="23"/>
                <w:szCs w:val="23"/>
              </w:rPr>
              <w:t>ti</w:t>
            </w:r>
            <w:r w:rsidR="008B2FCF" w:rsidRPr="00630D59">
              <w:rPr>
                <w:rFonts w:asciiTheme="majorBidi" w:hAnsiTheme="majorBidi" w:cstheme="majorBidi"/>
                <w:color w:val="000000"/>
                <w:spacing w:val="1"/>
                <w:sz w:val="23"/>
                <w:szCs w:val="23"/>
              </w:rPr>
              <w:t>o</w:t>
            </w:r>
            <w:r w:rsidR="008B2FCF" w:rsidRPr="00630D59">
              <w:rPr>
                <w:rFonts w:asciiTheme="majorBidi" w:hAnsiTheme="majorBidi" w:cstheme="majorBidi"/>
                <w:color w:val="000000"/>
                <w:sz w:val="23"/>
                <w:szCs w:val="23"/>
              </w:rPr>
              <w:t>n</w:t>
            </w:r>
            <w:r w:rsidR="008B2FCF" w:rsidRPr="00630D59">
              <w:rPr>
                <w:rFonts w:asciiTheme="majorBidi" w:hAnsiTheme="majorBidi" w:cstheme="majorBidi"/>
                <w:color w:val="000000"/>
                <w:spacing w:val="4"/>
                <w:sz w:val="23"/>
                <w:szCs w:val="23"/>
              </w:rPr>
              <w:t xml:space="preserve"> </w:t>
            </w:r>
            <w:r w:rsidR="008B2FCF" w:rsidRPr="00630D59">
              <w:rPr>
                <w:rFonts w:asciiTheme="majorBidi" w:hAnsiTheme="majorBidi" w:cstheme="majorBidi"/>
                <w:color w:val="000000"/>
                <w:spacing w:val="3"/>
                <w:sz w:val="23"/>
                <w:szCs w:val="23"/>
              </w:rPr>
              <w:t>f</w:t>
            </w:r>
            <w:r w:rsidR="008B2FCF" w:rsidRPr="00630D59">
              <w:rPr>
                <w:rFonts w:asciiTheme="majorBidi" w:hAnsiTheme="majorBidi" w:cstheme="majorBidi"/>
                <w:color w:val="000000"/>
                <w:spacing w:val="1"/>
                <w:sz w:val="23"/>
                <w:szCs w:val="23"/>
              </w:rPr>
              <w:t>o</w:t>
            </w:r>
            <w:r w:rsidR="008B2FCF" w:rsidRPr="00630D59">
              <w:rPr>
                <w:rFonts w:asciiTheme="majorBidi" w:hAnsiTheme="majorBidi" w:cstheme="majorBidi"/>
                <w:color w:val="000000"/>
                <w:sz w:val="23"/>
                <w:szCs w:val="23"/>
              </w:rPr>
              <w:t>r</w:t>
            </w:r>
            <w:r w:rsidR="008B2FCF" w:rsidRPr="00630D59">
              <w:rPr>
                <w:rFonts w:asciiTheme="majorBidi" w:hAnsiTheme="majorBidi" w:cstheme="majorBidi"/>
                <w:color w:val="000000"/>
                <w:spacing w:val="3"/>
                <w:sz w:val="23"/>
                <w:szCs w:val="23"/>
              </w:rPr>
              <w:t xml:space="preserve"> </w:t>
            </w:r>
            <w:r w:rsidR="008B2FCF" w:rsidRPr="00630D59">
              <w:rPr>
                <w:rFonts w:asciiTheme="majorBidi" w:hAnsiTheme="majorBidi" w:cstheme="majorBidi"/>
                <w:color w:val="000000"/>
                <w:sz w:val="23"/>
                <w:szCs w:val="23"/>
              </w:rPr>
              <w:t>t</w:t>
            </w:r>
            <w:r w:rsidR="008B2FCF" w:rsidRPr="00630D59">
              <w:rPr>
                <w:rFonts w:asciiTheme="majorBidi" w:hAnsiTheme="majorBidi" w:cstheme="majorBidi"/>
                <w:color w:val="000000"/>
                <w:spacing w:val="1"/>
                <w:sz w:val="23"/>
                <w:szCs w:val="23"/>
              </w:rPr>
              <w:t>h</w:t>
            </w:r>
            <w:r w:rsidR="008B2FCF" w:rsidRPr="00630D59">
              <w:rPr>
                <w:rFonts w:asciiTheme="majorBidi" w:hAnsiTheme="majorBidi" w:cstheme="majorBidi"/>
                <w:color w:val="000000"/>
                <w:sz w:val="23"/>
                <w:szCs w:val="23"/>
              </w:rPr>
              <w:t>e</w:t>
            </w:r>
            <w:r w:rsidR="008B2FCF" w:rsidRPr="00630D59">
              <w:rPr>
                <w:rFonts w:asciiTheme="majorBidi" w:hAnsiTheme="majorBidi" w:cstheme="majorBidi"/>
                <w:color w:val="000000"/>
                <w:spacing w:val="2"/>
                <w:sz w:val="23"/>
                <w:szCs w:val="23"/>
              </w:rPr>
              <w:t xml:space="preserve"> </w:t>
            </w:r>
            <w:r w:rsidR="008B2FCF" w:rsidRPr="00630D59">
              <w:rPr>
                <w:rFonts w:asciiTheme="majorBidi" w:hAnsiTheme="majorBidi" w:cstheme="majorBidi"/>
                <w:color w:val="000000"/>
                <w:spacing w:val="1"/>
                <w:sz w:val="23"/>
                <w:szCs w:val="23"/>
              </w:rPr>
              <w:t>pu</w:t>
            </w:r>
            <w:r w:rsidR="008B2FCF" w:rsidRPr="00630D59">
              <w:rPr>
                <w:rFonts w:asciiTheme="majorBidi" w:hAnsiTheme="majorBidi" w:cstheme="majorBidi"/>
                <w:color w:val="000000"/>
                <w:spacing w:val="-1"/>
                <w:sz w:val="23"/>
                <w:szCs w:val="23"/>
              </w:rPr>
              <w:t>r</w:t>
            </w:r>
            <w:r w:rsidR="008B2FCF" w:rsidRPr="00630D59">
              <w:rPr>
                <w:rFonts w:asciiTheme="majorBidi" w:hAnsiTheme="majorBidi" w:cstheme="majorBidi"/>
                <w:color w:val="000000"/>
                <w:spacing w:val="1"/>
                <w:sz w:val="23"/>
                <w:szCs w:val="23"/>
              </w:rPr>
              <w:t>po</w:t>
            </w:r>
            <w:r w:rsidR="008B2FCF" w:rsidRPr="00630D59">
              <w:rPr>
                <w:rFonts w:asciiTheme="majorBidi" w:hAnsiTheme="majorBidi" w:cstheme="majorBidi"/>
                <w:color w:val="000000"/>
                <w:sz w:val="23"/>
                <w:szCs w:val="23"/>
              </w:rPr>
              <w:t>se</w:t>
            </w:r>
            <w:r w:rsidR="008B2FCF" w:rsidRPr="00630D59">
              <w:rPr>
                <w:rFonts w:asciiTheme="majorBidi" w:hAnsiTheme="majorBidi" w:cstheme="majorBidi"/>
                <w:color w:val="000000"/>
                <w:spacing w:val="2"/>
                <w:sz w:val="23"/>
                <w:szCs w:val="23"/>
              </w:rPr>
              <w:t xml:space="preserve"> </w:t>
            </w:r>
            <w:r w:rsidR="008B2FCF" w:rsidRPr="00630D59">
              <w:rPr>
                <w:rFonts w:asciiTheme="majorBidi" w:hAnsiTheme="majorBidi" w:cstheme="majorBidi"/>
                <w:color w:val="000000"/>
                <w:spacing w:val="1"/>
                <w:sz w:val="23"/>
                <w:szCs w:val="23"/>
              </w:rPr>
              <w:t>o</w:t>
            </w:r>
            <w:r w:rsidR="008B2FCF" w:rsidRPr="00630D59">
              <w:rPr>
                <w:rFonts w:asciiTheme="majorBidi" w:hAnsiTheme="majorBidi" w:cstheme="majorBidi"/>
                <w:color w:val="000000"/>
                <w:sz w:val="23"/>
                <w:szCs w:val="23"/>
              </w:rPr>
              <w:t>f</w:t>
            </w:r>
            <w:r w:rsidR="008B2FCF" w:rsidRPr="00630D59">
              <w:rPr>
                <w:rFonts w:asciiTheme="majorBidi" w:hAnsiTheme="majorBidi" w:cstheme="majorBidi"/>
                <w:color w:val="000000"/>
                <w:spacing w:val="4"/>
                <w:sz w:val="23"/>
                <w:szCs w:val="23"/>
              </w:rPr>
              <w:t xml:space="preserve"> </w:t>
            </w:r>
            <w:r w:rsidR="008B2FCF" w:rsidRPr="00630D59">
              <w:rPr>
                <w:rFonts w:asciiTheme="majorBidi" w:hAnsiTheme="majorBidi" w:cstheme="majorBidi"/>
                <w:color w:val="000000"/>
                <w:spacing w:val="1"/>
                <w:sz w:val="23"/>
                <w:szCs w:val="23"/>
              </w:rPr>
              <w:t>en</w:t>
            </w:r>
            <w:r w:rsidR="008B2FCF" w:rsidRPr="00630D59">
              <w:rPr>
                <w:rFonts w:asciiTheme="majorBidi" w:hAnsiTheme="majorBidi" w:cstheme="majorBidi"/>
                <w:color w:val="000000"/>
                <w:spacing w:val="3"/>
                <w:sz w:val="23"/>
                <w:szCs w:val="23"/>
              </w:rPr>
              <w:t>f</w:t>
            </w:r>
            <w:r w:rsidR="008B2FCF" w:rsidRPr="00630D59">
              <w:rPr>
                <w:rFonts w:asciiTheme="majorBidi" w:hAnsiTheme="majorBidi" w:cstheme="majorBidi"/>
                <w:color w:val="000000"/>
                <w:spacing w:val="1"/>
                <w:sz w:val="23"/>
                <w:szCs w:val="23"/>
              </w:rPr>
              <w:t>o</w:t>
            </w:r>
            <w:r w:rsidR="008B2FCF" w:rsidRPr="00630D59">
              <w:rPr>
                <w:rFonts w:asciiTheme="majorBidi" w:hAnsiTheme="majorBidi" w:cstheme="majorBidi"/>
                <w:color w:val="000000"/>
                <w:spacing w:val="-1"/>
                <w:sz w:val="23"/>
                <w:szCs w:val="23"/>
              </w:rPr>
              <w:t>r</w:t>
            </w:r>
            <w:r w:rsidR="008B2FCF" w:rsidRPr="00630D59">
              <w:rPr>
                <w:rFonts w:asciiTheme="majorBidi" w:hAnsiTheme="majorBidi" w:cstheme="majorBidi"/>
                <w:color w:val="000000"/>
                <w:sz w:val="23"/>
                <w:szCs w:val="23"/>
              </w:rPr>
              <w:t>ci</w:t>
            </w:r>
            <w:r w:rsidR="008B2FCF" w:rsidRPr="00630D59">
              <w:rPr>
                <w:rFonts w:asciiTheme="majorBidi" w:hAnsiTheme="majorBidi" w:cstheme="majorBidi"/>
                <w:color w:val="000000"/>
                <w:spacing w:val="1"/>
                <w:sz w:val="23"/>
                <w:szCs w:val="23"/>
              </w:rPr>
              <w:t>n</w:t>
            </w:r>
            <w:r w:rsidR="008B2FCF" w:rsidRPr="00630D59">
              <w:rPr>
                <w:rFonts w:asciiTheme="majorBidi" w:hAnsiTheme="majorBidi" w:cstheme="majorBidi"/>
                <w:color w:val="000000"/>
                <w:sz w:val="23"/>
                <w:szCs w:val="23"/>
              </w:rPr>
              <w:t xml:space="preserve">g </w:t>
            </w:r>
            <w:r w:rsidR="008B2FCF" w:rsidRPr="00630D59">
              <w:rPr>
                <w:rFonts w:asciiTheme="majorBidi" w:hAnsiTheme="majorBidi" w:cstheme="majorBidi"/>
                <w:color w:val="000000"/>
                <w:spacing w:val="1"/>
                <w:sz w:val="23"/>
                <w:szCs w:val="23"/>
              </w:rPr>
              <w:t>an</w:t>
            </w:r>
            <w:r w:rsidR="008B2FCF" w:rsidRPr="00630D59">
              <w:rPr>
                <w:rFonts w:asciiTheme="majorBidi" w:hAnsiTheme="majorBidi" w:cstheme="majorBidi"/>
                <w:color w:val="000000"/>
                <w:sz w:val="23"/>
                <w:szCs w:val="23"/>
              </w:rPr>
              <w:t>d</w:t>
            </w:r>
            <w:r w:rsidR="008B2FCF" w:rsidRPr="00630D59">
              <w:rPr>
                <w:rFonts w:asciiTheme="majorBidi" w:hAnsiTheme="majorBidi" w:cstheme="majorBidi"/>
                <w:color w:val="000000"/>
                <w:spacing w:val="2"/>
                <w:sz w:val="23"/>
                <w:szCs w:val="23"/>
              </w:rPr>
              <w:t xml:space="preserve"> </w:t>
            </w:r>
            <w:r w:rsidR="008B2FCF" w:rsidRPr="00630D59">
              <w:rPr>
                <w:rFonts w:asciiTheme="majorBidi" w:hAnsiTheme="majorBidi" w:cstheme="majorBidi"/>
                <w:color w:val="000000"/>
                <w:sz w:val="23"/>
                <w:szCs w:val="23"/>
              </w:rPr>
              <w:t>s</w:t>
            </w:r>
            <w:r w:rsidR="008B2FCF" w:rsidRPr="00630D59">
              <w:rPr>
                <w:rFonts w:asciiTheme="majorBidi" w:hAnsiTheme="majorBidi" w:cstheme="majorBidi"/>
                <w:color w:val="000000"/>
                <w:spacing w:val="1"/>
                <w:sz w:val="23"/>
                <w:szCs w:val="23"/>
              </w:rPr>
              <w:t>e</w:t>
            </w:r>
            <w:r w:rsidR="008B2FCF" w:rsidRPr="00630D59">
              <w:rPr>
                <w:rFonts w:asciiTheme="majorBidi" w:hAnsiTheme="majorBidi" w:cstheme="majorBidi"/>
                <w:color w:val="000000"/>
                <w:sz w:val="23"/>
                <w:szCs w:val="23"/>
              </w:rPr>
              <w:t>c</w:t>
            </w:r>
            <w:r w:rsidR="008B2FCF" w:rsidRPr="00630D59">
              <w:rPr>
                <w:rFonts w:asciiTheme="majorBidi" w:hAnsiTheme="majorBidi" w:cstheme="majorBidi"/>
                <w:color w:val="000000"/>
                <w:spacing w:val="1"/>
                <w:sz w:val="23"/>
                <w:szCs w:val="23"/>
              </w:rPr>
              <w:t>u</w:t>
            </w:r>
            <w:r w:rsidR="008B2FCF" w:rsidRPr="00630D59">
              <w:rPr>
                <w:rFonts w:asciiTheme="majorBidi" w:hAnsiTheme="majorBidi" w:cstheme="majorBidi"/>
                <w:color w:val="000000"/>
                <w:spacing w:val="-1"/>
                <w:sz w:val="23"/>
                <w:szCs w:val="23"/>
              </w:rPr>
              <w:t>r</w:t>
            </w:r>
            <w:r w:rsidR="008B2FCF" w:rsidRPr="00630D59">
              <w:rPr>
                <w:rFonts w:asciiTheme="majorBidi" w:hAnsiTheme="majorBidi" w:cstheme="majorBidi"/>
                <w:color w:val="000000"/>
                <w:sz w:val="23"/>
                <w:szCs w:val="23"/>
              </w:rPr>
              <w:t>i</w:t>
            </w:r>
            <w:r w:rsidR="008B2FCF" w:rsidRPr="00630D59">
              <w:rPr>
                <w:rFonts w:asciiTheme="majorBidi" w:hAnsiTheme="majorBidi" w:cstheme="majorBidi"/>
                <w:color w:val="000000"/>
                <w:spacing w:val="1"/>
                <w:sz w:val="23"/>
                <w:szCs w:val="23"/>
              </w:rPr>
              <w:t xml:space="preserve">ng </w:t>
            </w:r>
            <w:r w:rsidR="008B2FCF" w:rsidRPr="00630D59">
              <w:rPr>
                <w:rFonts w:asciiTheme="majorBidi" w:hAnsiTheme="majorBidi" w:cstheme="majorBidi"/>
                <w:color w:val="000000"/>
                <w:sz w:val="23"/>
                <w:szCs w:val="23"/>
              </w:rPr>
              <w:t>c</w:t>
            </w:r>
            <w:r w:rsidR="008B2FCF" w:rsidRPr="00630D59">
              <w:rPr>
                <w:rFonts w:asciiTheme="majorBidi" w:hAnsiTheme="majorBidi" w:cstheme="majorBidi"/>
                <w:color w:val="000000"/>
                <w:spacing w:val="1"/>
                <w:sz w:val="23"/>
                <w:szCs w:val="23"/>
              </w:rPr>
              <w:t>o</w:t>
            </w:r>
            <w:r w:rsidR="008B2FCF" w:rsidRPr="00630D59">
              <w:rPr>
                <w:rFonts w:asciiTheme="majorBidi" w:hAnsiTheme="majorBidi" w:cstheme="majorBidi"/>
                <w:color w:val="000000"/>
                <w:spacing w:val="2"/>
                <w:sz w:val="23"/>
                <w:szCs w:val="23"/>
              </w:rPr>
              <w:t>m</w:t>
            </w:r>
            <w:r w:rsidR="008B2FCF" w:rsidRPr="00630D59">
              <w:rPr>
                <w:rFonts w:asciiTheme="majorBidi" w:hAnsiTheme="majorBidi" w:cstheme="majorBidi"/>
                <w:color w:val="000000"/>
                <w:spacing w:val="1"/>
                <w:sz w:val="23"/>
                <w:szCs w:val="23"/>
              </w:rPr>
              <w:t>p</w:t>
            </w:r>
            <w:r w:rsidR="008B2FCF" w:rsidRPr="00630D59">
              <w:rPr>
                <w:rFonts w:asciiTheme="majorBidi" w:hAnsiTheme="majorBidi" w:cstheme="majorBidi"/>
                <w:color w:val="000000"/>
                <w:sz w:val="23"/>
                <w:szCs w:val="23"/>
              </w:rPr>
              <w:t>li</w:t>
            </w:r>
            <w:r w:rsidR="008B2FCF" w:rsidRPr="00630D59">
              <w:rPr>
                <w:rFonts w:asciiTheme="majorBidi" w:hAnsiTheme="majorBidi" w:cstheme="majorBidi"/>
                <w:color w:val="000000"/>
                <w:spacing w:val="1"/>
                <w:sz w:val="23"/>
                <w:szCs w:val="23"/>
              </w:rPr>
              <w:t>an</w:t>
            </w:r>
            <w:r w:rsidR="008B2FCF" w:rsidRPr="00630D59">
              <w:rPr>
                <w:rFonts w:asciiTheme="majorBidi" w:hAnsiTheme="majorBidi" w:cstheme="majorBidi"/>
                <w:color w:val="000000"/>
                <w:sz w:val="23"/>
                <w:szCs w:val="23"/>
              </w:rPr>
              <w:t>ce</w:t>
            </w:r>
            <w:r w:rsidR="008B2FCF" w:rsidRPr="00630D59">
              <w:rPr>
                <w:rFonts w:asciiTheme="majorBidi" w:hAnsiTheme="majorBidi" w:cstheme="majorBidi"/>
                <w:color w:val="000000"/>
                <w:spacing w:val="3"/>
                <w:sz w:val="23"/>
                <w:szCs w:val="23"/>
              </w:rPr>
              <w:t xml:space="preserve"> </w:t>
            </w:r>
            <w:r w:rsidR="008B2FCF" w:rsidRPr="00630D59">
              <w:rPr>
                <w:rFonts w:asciiTheme="majorBidi" w:hAnsiTheme="majorBidi" w:cstheme="majorBidi"/>
                <w:color w:val="000000"/>
                <w:spacing w:val="-3"/>
                <w:sz w:val="23"/>
                <w:szCs w:val="23"/>
              </w:rPr>
              <w:t>w</w:t>
            </w:r>
            <w:r w:rsidR="008B2FCF" w:rsidRPr="00630D59">
              <w:rPr>
                <w:rFonts w:asciiTheme="majorBidi" w:hAnsiTheme="majorBidi" w:cstheme="majorBidi"/>
                <w:color w:val="000000"/>
                <w:sz w:val="23"/>
                <w:szCs w:val="23"/>
              </w:rPr>
              <w:t>ith</w:t>
            </w:r>
            <w:r w:rsidR="008B2FCF" w:rsidRPr="00630D59">
              <w:rPr>
                <w:rFonts w:asciiTheme="majorBidi" w:hAnsiTheme="majorBidi" w:cstheme="majorBidi"/>
                <w:color w:val="000000"/>
                <w:spacing w:val="3"/>
                <w:sz w:val="23"/>
                <w:szCs w:val="23"/>
              </w:rPr>
              <w:t xml:space="preserve"> </w:t>
            </w:r>
            <w:r w:rsidR="008B2FCF" w:rsidRPr="00630D59">
              <w:rPr>
                <w:rFonts w:asciiTheme="majorBidi" w:hAnsiTheme="majorBidi" w:cstheme="majorBidi"/>
                <w:color w:val="000000"/>
                <w:sz w:val="23"/>
                <w:szCs w:val="23"/>
              </w:rPr>
              <w:t>t</w:t>
            </w:r>
            <w:r w:rsidR="008B2FCF" w:rsidRPr="00630D59">
              <w:rPr>
                <w:rFonts w:asciiTheme="majorBidi" w:hAnsiTheme="majorBidi" w:cstheme="majorBidi"/>
                <w:color w:val="000000"/>
                <w:spacing w:val="1"/>
                <w:sz w:val="23"/>
                <w:szCs w:val="23"/>
              </w:rPr>
              <w:t>h</w:t>
            </w:r>
            <w:r w:rsidR="008B2FCF" w:rsidRPr="00630D59">
              <w:rPr>
                <w:rFonts w:asciiTheme="majorBidi" w:hAnsiTheme="majorBidi" w:cstheme="majorBidi"/>
                <w:color w:val="000000"/>
                <w:sz w:val="23"/>
                <w:szCs w:val="23"/>
              </w:rPr>
              <w:t>e</w:t>
            </w:r>
            <w:r w:rsidR="008B2FCF" w:rsidRPr="00630D59">
              <w:rPr>
                <w:rFonts w:asciiTheme="majorBidi" w:hAnsiTheme="majorBidi" w:cstheme="majorBidi"/>
                <w:color w:val="000000"/>
                <w:spacing w:val="3"/>
                <w:sz w:val="23"/>
                <w:szCs w:val="23"/>
              </w:rPr>
              <w:t xml:space="preserve"> </w:t>
            </w:r>
            <w:r w:rsidR="008B2FCF" w:rsidRPr="00630D59">
              <w:rPr>
                <w:rFonts w:asciiTheme="majorBidi" w:hAnsiTheme="majorBidi" w:cstheme="majorBidi"/>
                <w:color w:val="000000"/>
                <w:spacing w:val="-1"/>
                <w:sz w:val="23"/>
                <w:szCs w:val="23"/>
              </w:rPr>
              <w:t>r</w:t>
            </w:r>
            <w:r w:rsidR="008B2FCF" w:rsidRPr="00630D59">
              <w:rPr>
                <w:rFonts w:asciiTheme="majorBidi" w:hAnsiTheme="majorBidi" w:cstheme="majorBidi"/>
                <w:color w:val="000000"/>
                <w:spacing w:val="1"/>
                <w:sz w:val="23"/>
                <w:szCs w:val="23"/>
              </w:rPr>
              <w:t>e</w:t>
            </w:r>
            <w:r w:rsidR="008B2FCF" w:rsidRPr="00630D59">
              <w:rPr>
                <w:rFonts w:asciiTheme="majorBidi" w:hAnsiTheme="majorBidi" w:cstheme="majorBidi"/>
                <w:color w:val="000000"/>
                <w:sz w:val="23"/>
                <w:szCs w:val="23"/>
              </w:rPr>
              <w:t>s</w:t>
            </w:r>
            <w:r w:rsidR="008B2FCF" w:rsidRPr="00630D59">
              <w:rPr>
                <w:rFonts w:asciiTheme="majorBidi" w:hAnsiTheme="majorBidi" w:cstheme="majorBidi"/>
                <w:color w:val="000000"/>
                <w:spacing w:val="1"/>
                <w:sz w:val="23"/>
                <w:szCs w:val="23"/>
              </w:rPr>
              <w:t>pe</w:t>
            </w:r>
            <w:r w:rsidR="008B2FCF" w:rsidRPr="00630D59">
              <w:rPr>
                <w:rFonts w:asciiTheme="majorBidi" w:hAnsiTheme="majorBidi" w:cstheme="majorBidi"/>
                <w:color w:val="000000"/>
                <w:sz w:val="23"/>
                <w:szCs w:val="23"/>
              </w:rPr>
              <w:t>cti</w:t>
            </w:r>
            <w:r w:rsidR="008B2FCF" w:rsidRPr="00630D59">
              <w:rPr>
                <w:rFonts w:asciiTheme="majorBidi" w:hAnsiTheme="majorBidi" w:cstheme="majorBidi"/>
                <w:color w:val="000000"/>
                <w:spacing w:val="-2"/>
                <w:sz w:val="23"/>
                <w:szCs w:val="23"/>
              </w:rPr>
              <w:t>v</w:t>
            </w:r>
            <w:r w:rsidR="008B2FCF" w:rsidRPr="00630D59">
              <w:rPr>
                <w:rFonts w:asciiTheme="majorBidi" w:hAnsiTheme="majorBidi" w:cstheme="majorBidi"/>
                <w:color w:val="000000"/>
                <w:sz w:val="23"/>
                <w:szCs w:val="23"/>
              </w:rPr>
              <w:t>e</w:t>
            </w:r>
            <w:r w:rsidR="008B2FCF" w:rsidRPr="00630D59">
              <w:rPr>
                <w:rFonts w:asciiTheme="majorBidi" w:hAnsiTheme="majorBidi" w:cstheme="majorBidi"/>
                <w:color w:val="000000"/>
                <w:spacing w:val="3"/>
                <w:sz w:val="23"/>
                <w:szCs w:val="23"/>
              </w:rPr>
              <w:t xml:space="preserve"> </w:t>
            </w:r>
            <w:r w:rsidR="008B2FCF" w:rsidRPr="00630D59">
              <w:rPr>
                <w:rFonts w:asciiTheme="majorBidi" w:hAnsiTheme="majorBidi" w:cstheme="majorBidi"/>
                <w:color w:val="000000"/>
                <w:spacing w:val="1"/>
                <w:sz w:val="23"/>
                <w:szCs w:val="23"/>
              </w:rPr>
              <w:t>La</w:t>
            </w:r>
            <w:r w:rsidR="008B2FCF" w:rsidRPr="00630D59">
              <w:rPr>
                <w:rFonts w:asciiTheme="majorBidi" w:hAnsiTheme="majorBidi" w:cstheme="majorBidi"/>
                <w:color w:val="000000"/>
                <w:spacing w:val="-3"/>
                <w:sz w:val="23"/>
                <w:szCs w:val="23"/>
              </w:rPr>
              <w:t>w</w:t>
            </w:r>
            <w:r w:rsidR="008B2FCF" w:rsidRPr="00630D59">
              <w:rPr>
                <w:rFonts w:asciiTheme="majorBidi" w:hAnsiTheme="majorBidi" w:cstheme="majorBidi"/>
                <w:color w:val="000000"/>
                <w:sz w:val="23"/>
                <w:szCs w:val="23"/>
              </w:rPr>
              <w:t>s</w:t>
            </w:r>
            <w:r w:rsidR="008B2FCF" w:rsidRPr="00630D59">
              <w:rPr>
                <w:rFonts w:asciiTheme="majorBidi" w:hAnsiTheme="majorBidi" w:cstheme="majorBidi"/>
                <w:color w:val="000000"/>
                <w:spacing w:val="2"/>
                <w:sz w:val="23"/>
                <w:szCs w:val="23"/>
              </w:rPr>
              <w:t xml:space="preserve"> </w:t>
            </w:r>
            <w:r w:rsidR="008B2FCF" w:rsidRPr="00630D59">
              <w:rPr>
                <w:rFonts w:asciiTheme="majorBidi" w:hAnsiTheme="majorBidi" w:cstheme="majorBidi"/>
                <w:color w:val="000000"/>
                <w:spacing w:val="1"/>
                <w:sz w:val="23"/>
                <w:szCs w:val="23"/>
              </w:rPr>
              <w:t>an</w:t>
            </w:r>
            <w:r w:rsidR="008B2FCF" w:rsidRPr="00630D59">
              <w:rPr>
                <w:rFonts w:asciiTheme="majorBidi" w:hAnsiTheme="majorBidi" w:cstheme="majorBidi"/>
                <w:color w:val="000000"/>
                <w:sz w:val="23"/>
                <w:szCs w:val="23"/>
              </w:rPr>
              <w:t>d</w:t>
            </w:r>
            <w:r w:rsidR="008B2FCF" w:rsidRPr="00630D59">
              <w:rPr>
                <w:rFonts w:asciiTheme="majorBidi" w:hAnsiTheme="majorBidi" w:cstheme="majorBidi"/>
                <w:color w:val="000000"/>
                <w:spacing w:val="3"/>
                <w:sz w:val="23"/>
                <w:szCs w:val="23"/>
              </w:rPr>
              <w:t xml:space="preserve"> </w:t>
            </w:r>
            <w:r w:rsidR="008B2FCF" w:rsidRPr="00630D59">
              <w:rPr>
                <w:rFonts w:asciiTheme="majorBidi" w:hAnsiTheme="majorBidi" w:cstheme="majorBidi"/>
                <w:color w:val="000000"/>
                <w:sz w:val="23"/>
                <w:szCs w:val="23"/>
              </w:rPr>
              <w:t>R</w:t>
            </w:r>
            <w:r w:rsidR="008B2FCF" w:rsidRPr="00630D59">
              <w:rPr>
                <w:rFonts w:asciiTheme="majorBidi" w:hAnsiTheme="majorBidi" w:cstheme="majorBidi"/>
                <w:color w:val="000000"/>
                <w:spacing w:val="1"/>
                <w:sz w:val="23"/>
                <w:szCs w:val="23"/>
              </w:rPr>
              <w:t>e</w:t>
            </w:r>
            <w:r w:rsidR="008B2FCF" w:rsidRPr="00630D59">
              <w:rPr>
                <w:rFonts w:asciiTheme="majorBidi" w:hAnsiTheme="majorBidi" w:cstheme="majorBidi"/>
                <w:color w:val="000000"/>
                <w:spacing w:val="-1"/>
                <w:sz w:val="23"/>
                <w:szCs w:val="23"/>
              </w:rPr>
              <w:t>g</w:t>
            </w:r>
            <w:r w:rsidR="008B2FCF" w:rsidRPr="00630D59">
              <w:rPr>
                <w:rFonts w:asciiTheme="majorBidi" w:hAnsiTheme="majorBidi" w:cstheme="majorBidi"/>
                <w:color w:val="000000"/>
                <w:spacing w:val="1"/>
                <w:sz w:val="23"/>
                <w:szCs w:val="23"/>
              </w:rPr>
              <w:t>u</w:t>
            </w:r>
            <w:r w:rsidR="008B2FCF" w:rsidRPr="00630D59">
              <w:rPr>
                <w:rFonts w:asciiTheme="majorBidi" w:hAnsiTheme="majorBidi" w:cstheme="majorBidi"/>
                <w:color w:val="000000"/>
                <w:sz w:val="23"/>
                <w:szCs w:val="23"/>
              </w:rPr>
              <w:t>l</w:t>
            </w:r>
            <w:r w:rsidR="008B2FCF" w:rsidRPr="00630D59">
              <w:rPr>
                <w:rFonts w:asciiTheme="majorBidi" w:hAnsiTheme="majorBidi" w:cstheme="majorBidi"/>
                <w:color w:val="000000"/>
                <w:spacing w:val="1"/>
                <w:sz w:val="23"/>
                <w:szCs w:val="23"/>
              </w:rPr>
              <w:t>a</w:t>
            </w:r>
            <w:r w:rsidR="008B2FCF" w:rsidRPr="00630D59">
              <w:rPr>
                <w:rFonts w:asciiTheme="majorBidi" w:hAnsiTheme="majorBidi" w:cstheme="majorBidi"/>
                <w:color w:val="000000"/>
                <w:sz w:val="23"/>
                <w:szCs w:val="23"/>
              </w:rPr>
              <w:t>ti</w:t>
            </w:r>
            <w:r w:rsidR="008B2FCF" w:rsidRPr="00630D59">
              <w:rPr>
                <w:rFonts w:asciiTheme="majorBidi" w:hAnsiTheme="majorBidi" w:cstheme="majorBidi"/>
                <w:color w:val="000000"/>
                <w:spacing w:val="1"/>
                <w:sz w:val="23"/>
                <w:szCs w:val="23"/>
              </w:rPr>
              <w:t>on</w:t>
            </w:r>
            <w:r w:rsidR="008B2FCF" w:rsidRPr="00630D59">
              <w:rPr>
                <w:rFonts w:asciiTheme="majorBidi" w:hAnsiTheme="majorBidi" w:cstheme="majorBidi"/>
                <w:color w:val="000000"/>
                <w:sz w:val="23"/>
                <w:szCs w:val="23"/>
              </w:rPr>
              <w:t xml:space="preserve">s </w:t>
            </w:r>
            <w:r w:rsidR="008B2FCF" w:rsidRPr="00630D59">
              <w:rPr>
                <w:rFonts w:asciiTheme="majorBidi" w:hAnsiTheme="majorBidi" w:cstheme="majorBidi"/>
                <w:color w:val="000000"/>
                <w:spacing w:val="1"/>
                <w:sz w:val="23"/>
                <w:szCs w:val="23"/>
              </w:rPr>
              <w:t>o</w:t>
            </w:r>
            <w:r w:rsidR="008B2FCF" w:rsidRPr="00630D59">
              <w:rPr>
                <w:rFonts w:asciiTheme="majorBidi" w:hAnsiTheme="majorBidi" w:cstheme="majorBidi"/>
                <w:color w:val="000000"/>
                <w:sz w:val="23"/>
                <w:szCs w:val="23"/>
              </w:rPr>
              <w:t>f</w:t>
            </w:r>
            <w:r w:rsidR="008B2FCF" w:rsidRPr="00630D59">
              <w:rPr>
                <w:rFonts w:asciiTheme="majorBidi" w:hAnsiTheme="majorBidi" w:cstheme="majorBidi"/>
                <w:color w:val="000000"/>
                <w:spacing w:val="3"/>
                <w:sz w:val="23"/>
                <w:szCs w:val="23"/>
              </w:rPr>
              <w:t xml:space="preserve"> </w:t>
            </w:r>
            <w:r w:rsidR="008B2FCF" w:rsidRPr="00630D59">
              <w:rPr>
                <w:rFonts w:asciiTheme="majorBidi" w:hAnsiTheme="majorBidi" w:cstheme="majorBidi"/>
                <w:color w:val="000000"/>
                <w:sz w:val="23"/>
                <w:szCs w:val="23"/>
              </w:rPr>
              <w:t>t</w:t>
            </w:r>
            <w:r w:rsidR="008B2FCF" w:rsidRPr="00630D59">
              <w:rPr>
                <w:rFonts w:asciiTheme="majorBidi" w:hAnsiTheme="majorBidi" w:cstheme="majorBidi"/>
                <w:color w:val="000000"/>
                <w:spacing w:val="1"/>
                <w:sz w:val="23"/>
                <w:szCs w:val="23"/>
              </w:rPr>
              <w:t xml:space="preserve">he </w:t>
            </w:r>
            <w:r w:rsidR="008B2FCF" w:rsidRPr="00630D59">
              <w:rPr>
                <w:rFonts w:asciiTheme="majorBidi" w:hAnsiTheme="majorBidi" w:cstheme="majorBidi"/>
                <w:color w:val="000000"/>
                <w:sz w:val="23"/>
                <w:szCs w:val="23"/>
              </w:rPr>
              <w:t>j</w:t>
            </w:r>
            <w:r w:rsidR="008B2FCF" w:rsidRPr="00630D59">
              <w:rPr>
                <w:rFonts w:asciiTheme="majorBidi" w:hAnsiTheme="majorBidi" w:cstheme="majorBidi"/>
                <w:color w:val="000000"/>
                <w:spacing w:val="1"/>
                <w:sz w:val="23"/>
                <w:szCs w:val="23"/>
              </w:rPr>
              <w:t>u</w:t>
            </w:r>
            <w:r w:rsidR="008B2FCF" w:rsidRPr="00630D59">
              <w:rPr>
                <w:rFonts w:asciiTheme="majorBidi" w:hAnsiTheme="majorBidi" w:cstheme="majorBidi"/>
                <w:color w:val="000000"/>
                <w:spacing w:val="-1"/>
                <w:sz w:val="23"/>
                <w:szCs w:val="23"/>
              </w:rPr>
              <w:t>r</w:t>
            </w:r>
            <w:r w:rsidR="008B2FCF" w:rsidRPr="00630D59">
              <w:rPr>
                <w:rFonts w:asciiTheme="majorBidi" w:hAnsiTheme="majorBidi" w:cstheme="majorBidi"/>
                <w:color w:val="000000"/>
                <w:sz w:val="23"/>
                <w:szCs w:val="23"/>
              </w:rPr>
              <w:t>is</w:t>
            </w:r>
            <w:r w:rsidR="008B2FCF" w:rsidRPr="00630D59">
              <w:rPr>
                <w:rFonts w:asciiTheme="majorBidi" w:hAnsiTheme="majorBidi" w:cstheme="majorBidi"/>
                <w:color w:val="000000"/>
                <w:spacing w:val="1"/>
                <w:sz w:val="23"/>
                <w:szCs w:val="23"/>
              </w:rPr>
              <w:t>d</w:t>
            </w:r>
            <w:r w:rsidR="008B2FCF" w:rsidRPr="00630D59">
              <w:rPr>
                <w:rFonts w:asciiTheme="majorBidi" w:hAnsiTheme="majorBidi" w:cstheme="majorBidi"/>
                <w:color w:val="000000"/>
                <w:sz w:val="23"/>
                <w:szCs w:val="23"/>
              </w:rPr>
              <w:t>icti</w:t>
            </w:r>
            <w:r w:rsidR="008B2FCF" w:rsidRPr="00630D59">
              <w:rPr>
                <w:rFonts w:asciiTheme="majorBidi" w:hAnsiTheme="majorBidi" w:cstheme="majorBidi"/>
                <w:color w:val="000000"/>
                <w:spacing w:val="1"/>
                <w:sz w:val="23"/>
                <w:szCs w:val="23"/>
              </w:rPr>
              <w:t>on</w:t>
            </w:r>
            <w:r w:rsidR="008B2FCF" w:rsidRPr="00630D59">
              <w:rPr>
                <w:rFonts w:asciiTheme="majorBidi" w:hAnsiTheme="majorBidi" w:cstheme="majorBidi"/>
                <w:color w:val="000000"/>
                <w:sz w:val="23"/>
                <w:szCs w:val="23"/>
              </w:rPr>
              <w:t>s</w:t>
            </w:r>
            <w:r w:rsidR="008B2FCF" w:rsidRPr="00630D59">
              <w:rPr>
                <w:rFonts w:asciiTheme="majorBidi" w:hAnsiTheme="majorBidi" w:cstheme="majorBidi"/>
                <w:color w:val="000000"/>
                <w:spacing w:val="3"/>
                <w:sz w:val="23"/>
                <w:szCs w:val="23"/>
              </w:rPr>
              <w:t xml:space="preserve"> </w:t>
            </w:r>
            <w:r w:rsidR="008B2FCF" w:rsidRPr="00630D59">
              <w:rPr>
                <w:rFonts w:asciiTheme="majorBidi" w:hAnsiTheme="majorBidi" w:cstheme="majorBidi"/>
                <w:color w:val="000000"/>
                <w:spacing w:val="1"/>
                <w:sz w:val="23"/>
                <w:szCs w:val="23"/>
              </w:rPr>
              <w:t>o</w:t>
            </w:r>
            <w:r w:rsidR="008B2FCF" w:rsidRPr="00630D59">
              <w:rPr>
                <w:rFonts w:asciiTheme="majorBidi" w:hAnsiTheme="majorBidi" w:cstheme="majorBidi"/>
                <w:color w:val="000000"/>
                <w:sz w:val="23"/>
                <w:szCs w:val="23"/>
              </w:rPr>
              <w:t>f</w:t>
            </w:r>
            <w:r w:rsidR="008B2FCF" w:rsidRPr="00630D59">
              <w:rPr>
                <w:rFonts w:asciiTheme="majorBidi" w:hAnsiTheme="majorBidi" w:cstheme="majorBidi"/>
                <w:color w:val="000000"/>
                <w:spacing w:val="3"/>
                <w:sz w:val="23"/>
                <w:szCs w:val="23"/>
              </w:rPr>
              <w:t xml:space="preserve"> </w:t>
            </w:r>
            <w:r w:rsidR="008B2FCF" w:rsidRPr="00630D59">
              <w:rPr>
                <w:rFonts w:asciiTheme="majorBidi" w:hAnsiTheme="majorBidi" w:cstheme="majorBidi"/>
                <w:color w:val="000000"/>
                <w:sz w:val="23"/>
                <w:szCs w:val="23"/>
              </w:rPr>
              <w:t>t</w:t>
            </w:r>
            <w:r w:rsidR="008B2FCF" w:rsidRPr="00630D59">
              <w:rPr>
                <w:rFonts w:asciiTheme="majorBidi" w:hAnsiTheme="majorBidi" w:cstheme="majorBidi"/>
                <w:color w:val="000000"/>
                <w:spacing w:val="1"/>
                <w:sz w:val="23"/>
                <w:szCs w:val="23"/>
              </w:rPr>
              <w:t>h</w:t>
            </w:r>
            <w:r w:rsidR="008B2FCF" w:rsidRPr="00630D59">
              <w:rPr>
                <w:rFonts w:asciiTheme="majorBidi" w:hAnsiTheme="majorBidi" w:cstheme="majorBidi"/>
                <w:color w:val="000000"/>
                <w:sz w:val="23"/>
                <w:szCs w:val="23"/>
              </w:rPr>
              <w:t>e</w:t>
            </w:r>
            <w:r w:rsidR="008B2FCF" w:rsidRPr="00630D59">
              <w:rPr>
                <w:rFonts w:asciiTheme="majorBidi" w:hAnsiTheme="majorBidi" w:cstheme="majorBidi"/>
                <w:color w:val="000000"/>
                <w:spacing w:val="1"/>
                <w:sz w:val="23"/>
                <w:szCs w:val="23"/>
              </w:rPr>
              <w:t xml:space="preserve"> Au</w:t>
            </w:r>
            <w:r w:rsidR="008B2FCF" w:rsidRPr="00630D59">
              <w:rPr>
                <w:rFonts w:asciiTheme="majorBidi" w:hAnsiTheme="majorBidi" w:cstheme="majorBidi"/>
                <w:color w:val="000000"/>
                <w:sz w:val="23"/>
                <w:szCs w:val="23"/>
              </w:rPr>
              <w:t>t</w:t>
            </w:r>
            <w:r w:rsidR="008B2FCF" w:rsidRPr="00630D59">
              <w:rPr>
                <w:rFonts w:asciiTheme="majorBidi" w:hAnsiTheme="majorBidi" w:cstheme="majorBidi"/>
                <w:color w:val="000000"/>
                <w:spacing w:val="1"/>
                <w:sz w:val="23"/>
                <w:szCs w:val="23"/>
              </w:rPr>
              <w:t>ho</w:t>
            </w:r>
            <w:r w:rsidR="008B2FCF" w:rsidRPr="00630D59">
              <w:rPr>
                <w:rFonts w:asciiTheme="majorBidi" w:hAnsiTheme="majorBidi" w:cstheme="majorBidi"/>
                <w:color w:val="000000"/>
                <w:spacing w:val="-1"/>
                <w:sz w:val="23"/>
                <w:szCs w:val="23"/>
              </w:rPr>
              <w:t>r</w:t>
            </w:r>
            <w:r w:rsidR="008B2FCF" w:rsidRPr="00630D59">
              <w:rPr>
                <w:rFonts w:asciiTheme="majorBidi" w:hAnsiTheme="majorBidi" w:cstheme="majorBidi"/>
                <w:color w:val="000000"/>
                <w:sz w:val="23"/>
                <w:szCs w:val="23"/>
              </w:rPr>
              <w:t>iti</w:t>
            </w:r>
            <w:r w:rsidR="008B2FCF" w:rsidRPr="00630D59">
              <w:rPr>
                <w:rFonts w:asciiTheme="majorBidi" w:hAnsiTheme="majorBidi" w:cstheme="majorBidi"/>
                <w:color w:val="000000"/>
                <w:spacing w:val="1"/>
                <w:sz w:val="23"/>
                <w:szCs w:val="23"/>
              </w:rPr>
              <w:t>e</w:t>
            </w:r>
            <w:r w:rsidR="008B2FCF" w:rsidRPr="00630D59">
              <w:rPr>
                <w:rFonts w:asciiTheme="majorBidi" w:hAnsiTheme="majorBidi" w:cstheme="majorBidi"/>
                <w:color w:val="000000"/>
                <w:sz w:val="23"/>
                <w:szCs w:val="23"/>
              </w:rPr>
              <w:t>s.</w:t>
            </w:r>
            <w:r w:rsidR="008B2FCF" w:rsidRPr="00630D59">
              <w:rPr>
                <w:rFonts w:asciiTheme="majorBidi" w:hAnsiTheme="majorBidi" w:cstheme="majorBidi"/>
                <w:color w:val="000000"/>
                <w:spacing w:val="1"/>
                <w:sz w:val="23"/>
                <w:szCs w:val="23"/>
              </w:rPr>
              <w:t xml:space="preserve"> </w:t>
            </w:r>
            <w:r w:rsidR="008B2FCF" w:rsidRPr="00630D59">
              <w:rPr>
                <w:rFonts w:asciiTheme="majorBidi" w:hAnsiTheme="majorBidi" w:cstheme="majorBidi"/>
                <w:color w:val="000000"/>
                <w:spacing w:val="2"/>
                <w:sz w:val="23"/>
                <w:szCs w:val="23"/>
              </w:rPr>
              <w:t>T</w:t>
            </w:r>
            <w:r w:rsidR="008B2FCF" w:rsidRPr="00630D59">
              <w:rPr>
                <w:rFonts w:asciiTheme="majorBidi" w:hAnsiTheme="majorBidi" w:cstheme="majorBidi"/>
                <w:color w:val="000000"/>
                <w:spacing w:val="1"/>
                <w:sz w:val="23"/>
                <w:szCs w:val="23"/>
              </w:rPr>
              <w:t>h</w:t>
            </w:r>
            <w:r w:rsidR="008B2FCF" w:rsidRPr="00630D59">
              <w:rPr>
                <w:rFonts w:asciiTheme="majorBidi" w:hAnsiTheme="majorBidi" w:cstheme="majorBidi"/>
                <w:color w:val="000000"/>
                <w:sz w:val="23"/>
                <w:szCs w:val="23"/>
              </w:rPr>
              <w:t>e</w:t>
            </w:r>
            <w:r w:rsidR="008B2FCF" w:rsidRPr="00630D59">
              <w:rPr>
                <w:rFonts w:asciiTheme="majorBidi" w:hAnsiTheme="majorBidi" w:cstheme="majorBidi"/>
                <w:color w:val="000000"/>
                <w:spacing w:val="1"/>
                <w:sz w:val="23"/>
                <w:szCs w:val="23"/>
              </w:rPr>
              <w:t xml:space="preserve"> p</w:t>
            </w:r>
            <w:r w:rsidR="008B2FCF" w:rsidRPr="00630D59">
              <w:rPr>
                <w:rFonts w:asciiTheme="majorBidi" w:hAnsiTheme="majorBidi" w:cstheme="majorBidi"/>
                <w:color w:val="000000"/>
                <w:spacing w:val="-1"/>
                <w:sz w:val="23"/>
                <w:szCs w:val="23"/>
              </w:rPr>
              <w:t>r</w:t>
            </w:r>
            <w:r w:rsidR="008B2FCF" w:rsidRPr="00630D59">
              <w:rPr>
                <w:rFonts w:asciiTheme="majorBidi" w:hAnsiTheme="majorBidi" w:cstheme="majorBidi"/>
                <w:color w:val="000000"/>
                <w:spacing w:val="1"/>
                <w:sz w:val="23"/>
                <w:szCs w:val="23"/>
              </w:rPr>
              <w:t>o</w:t>
            </w:r>
            <w:r w:rsidR="008B2FCF" w:rsidRPr="00630D59">
              <w:rPr>
                <w:rFonts w:asciiTheme="majorBidi" w:hAnsiTheme="majorBidi" w:cstheme="majorBidi"/>
                <w:color w:val="000000"/>
                <w:spacing w:val="-2"/>
                <w:sz w:val="23"/>
                <w:szCs w:val="23"/>
              </w:rPr>
              <w:t>v</w:t>
            </w:r>
            <w:r w:rsidR="008B2FCF" w:rsidRPr="00630D59">
              <w:rPr>
                <w:rFonts w:asciiTheme="majorBidi" w:hAnsiTheme="majorBidi" w:cstheme="majorBidi"/>
                <w:color w:val="000000"/>
                <w:sz w:val="23"/>
                <w:szCs w:val="23"/>
              </w:rPr>
              <w:t>isi</w:t>
            </w:r>
            <w:r w:rsidR="008B2FCF" w:rsidRPr="00630D59">
              <w:rPr>
                <w:rFonts w:asciiTheme="majorBidi" w:hAnsiTheme="majorBidi" w:cstheme="majorBidi"/>
                <w:color w:val="000000"/>
                <w:spacing w:val="1"/>
                <w:sz w:val="23"/>
                <w:szCs w:val="23"/>
              </w:rPr>
              <w:t>on</w:t>
            </w:r>
            <w:r w:rsidR="008B2FCF" w:rsidRPr="00630D59">
              <w:rPr>
                <w:rFonts w:asciiTheme="majorBidi" w:hAnsiTheme="majorBidi" w:cstheme="majorBidi"/>
                <w:color w:val="000000"/>
                <w:sz w:val="23"/>
                <w:szCs w:val="23"/>
              </w:rPr>
              <w:t xml:space="preserve">s </w:t>
            </w:r>
            <w:r w:rsidR="008B2FCF" w:rsidRPr="00630D59">
              <w:rPr>
                <w:rFonts w:asciiTheme="majorBidi" w:hAnsiTheme="majorBidi" w:cstheme="majorBidi"/>
                <w:color w:val="000000"/>
                <w:spacing w:val="1"/>
                <w:sz w:val="23"/>
                <w:szCs w:val="23"/>
              </w:rPr>
              <w:t>o</w:t>
            </w:r>
            <w:r w:rsidR="008B2FCF" w:rsidRPr="00630D59">
              <w:rPr>
                <w:rFonts w:asciiTheme="majorBidi" w:hAnsiTheme="majorBidi" w:cstheme="majorBidi"/>
                <w:color w:val="000000"/>
                <w:sz w:val="23"/>
                <w:szCs w:val="23"/>
              </w:rPr>
              <w:t>f</w:t>
            </w:r>
            <w:r w:rsidR="008B2FCF" w:rsidRPr="00630D59">
              <w:rPr>
                <w:rFonts w:asciiTheme="majorBidi" w:hAnsiTheme="majorBidi" w:cstheme="majorBidi"/>
                <w:color w:val="000000"/>
                <w:spacing w:val="3"/>
                <w:sz w:val="23"/>
                <w:szCs w:val="23"/>
              </w:rPr>
              <w:t xml:space="preserve"> </w:t>
            </w:r>
            <w:r w:rsidR="008B2FCF" w:rsidRPr="00630D59">
              <w:rPr>
                <w:rFonts w:asciiTheme="majorBidi" w:hAnsiTheme="majorBidi" w:cstheme="majorBidi"/>
                <w:color w:val="000000"/>
                <w:sz w:val="23"/>
                <w:szCs w:val="23"/>
              </w:rPr>
              <w:t>t</w:t>
            </w:r>
            <w:r w:rsidR="008B2FCF" w:rsidRPr="00630D59">
              <w:rPr>
                <w:rFonts w:asciiTheme="majorBidi" w:hAnsiTheme="majorBidi" w:cstheme="majorBidi"/>
                <w:color w:val="000000"/>
                <w:spacing w:val="1"/>
                <w:sz w:val="23"/>
                <w:szCs w:val="23"/>
              </w:rPr>
              <w:t>h</w:t>
            </w:r>
            <w:r w:rsidR="008B2FCF" w:rsidRPr="00630D59">
              <w:rPr>
                <w:rFonts w:asciiTheme="majorBidi" w:hAnsiTheme="majorBidi" w:cstheme="majorBidi"/>
                <w:color w:val="000000"/>
                <w:sz w:val="23"/>
                <w:szCs w:val="23"/>
              </w:rPr>
              <w:t xml:space="preserve">e </w:t>
            </w:r>
            <w:r w:rsidR="008B2FCF" w:rsidRPr="00630D59">
              <w:rPr>
                <w:rFonts w:asciiTheme="majorBidi" w:hAnsiTheme="majorBidi" w:cstheme="majorBidi"/>
                <w:color w:val="000000"/>
                <w:spacing w:val="-1"/>
                <w:sz w:val="23"/>
                <w:szCs w:val="23"/>
              </w:rPr>
              <w:t>MoU</w:t>
            </w:r>
            <w:r w:rsidR="008B2FCF" w:rsidRPr="00630D59">
              <w:rPr>
                <w:rFonts w:asciiTheme="majorBidi" w:hAnsiTheme="majorBidi" w:cstheme="majorBidi"/>
                <w:color w:val="000000"/>
                <w:sz w:val="23"/>
                <w:szCs w:val="23"/>
              </w:rPr>
              <w:t xml:space="preserve"> </w:t>
            </w:r>
            <w:r w:rsidR="008B2FCF" w:rsidRPr="00630D59">
              <w:rPr>
                <w:rFonts w:asciiTheme="majorBidi" w:hAnsiTheme="majorBidi" w:cstheme="majorBidi"/>
                <w:color w:val="000000"/>
                <w:spacing w:val="1"/>
                <w:sz w:val="23"/>
                <w:szCs w:val="23"/>
              </w:rPr>
              <w:t>a</w:t>
            </w:r>
            <w:r w:rsidR="008B2FCF" w:rsidRPr="00630D59">
              <w:rPr>
                <w:rFonts w:asciiTheme="majorBidi" w:hAnsiTheme="majorBidi" w:cstheme="majorBidi"/>
                <w:color w:val="000000"/>
                <w:spacing w:val="-1"/>
                <w:sz w:val="23"/>
                <w:szCs w:val="23"/>
              </w:rPr>
              <w:t>r</w:t>
            </w:r>
            <w:r w:rsidR="008B2FCF" w:rsidRPr="00630D59">
              <w:rPr>
                <w:rFonts w:asciiTheme="majorBidi" w:hAnsiTheme="majorBidi" w:cstheme="majorBidi"/>
                <w:color w:val="000000"/>
                <w:sz w:val="23"/>
                <w:szCs w:val="23"/>
              </w:rPr>
              <w:t>e</w:t>
            </w:r>
            <w:r w:rsidR="008B2FCF" w:rsidRPr="00630D59">
              <w:rPr>
                <w:rFonts w:asciiTheme="majorBidi" w:hAnsiTheme="majorBidi" w:cstheme="majorBidi"/>
                <w:color w:val="000000"/>
                <w:spacing w:val="3"/>
                <w:sz w:val="23"/>
                <w:szCs w:val="23"/>
              </w:rPr>
              <w:t xml:space="preserve"> </w:t>
            </w:r>
            <w:r w:rsidR="008B2FCF" w:rsidRPr="00630D59">
              <w:rPr>
                <w:rFonts w:asciiTheme="majorBidi" w:hAnsiTheme="majorBidi" w:cstheme="majorBidi"/>
                <w:color w:val="000000"/>
                <w:spacing w:val="1"/>
                <w:sz w:val="23"/>
                <w:szCs w:val="23"/>
              </w:rPr>
              <w:t>no</w:t>
            </w:r>
            <w:r w:rsidR="008B2FCF" w:rsidRPr="00630D59">
              <w:rPr>
                <w:rFonts w:asciiTheme="majorBidi" w:hAnsiTheme="majorBidi" w:cstheme="majorBidi"/>
                <w:color w:val="000000"/>
                <w:sz w:val="23"/>
                <w:szCs w:val="23"/>
              </w:rPr>
              <w:t>t</w:t>
            </w:r>
            <w:r w:rsidR="008B2FCF" w:rsidRPr="00630D59">
              <w:rPr>
                <w:rFonts w:asciiTheme="majorBidi" w:hAnsiTheme="majorBidi" w:cstheme="majorBidi"/>
                <w:color w:val="000000"/>
                <w:spacing w:val="2"/>
                <w:sz w:val="23"/>
                <w:szCs w:val="23"/>
              </w:rPr>
              <w:t xml:space="preserve"> </w:t>
            </w:r>
            <w:r w:rsidR="008B2FCF" w:rsidRPr="00630D59">
              <w:rPr>
                <w:rFonts w:asciiTheme="majorBidi" w:hAnsiTheme="majorBidi" w:cstheme="majorBidi"/>
                <w:color w:val="000000"/>
                <w:sz w:val="23"/>
                <w:szCs w:val="23"/>
              </w:rPr>
              <w:t>i</w:t>
            </w:r>
            <w:r w:rsidR="008B2FCF" w:rsidRPr="00630D59">
              <w:rPr>
                <w:rFonts w:asciiTheme="majorBidi" w:hAnsiTheme="majorBidi" w:cstheme="majorBidi"/>
                <w:color w:val="000000"/>
                <w:spacing w:val="1"/>
                <w:sz w:val="23"/>
                <w:szCs w:val="23"/>
              </w:rPr>
              <w:t>n</w:t>
            </w:r>
            <w:r w:rsidR="008B2FCF" w:rsidRPr="00630D59">
              <w:rPr>
                <w:rFonts w:asciiTheme="majorBidi" w:hAnsiTheme="majorBidi" w:cstheme="majorBidi"/>
                <w:color w:val="000000"/>
                <w:sz w:val="23"/>
                <w:szCs w:val="23"/>
              </w:rPr>
              <w:t>t</w:t>
            </w:r>
            <w:r w:rsidR="008B2FCF" w:rsidRPr="00630D59">
              <w:rPr>
                <w:rFonts w:asciiTheme="majorBidi" w:hAnsiTheme="majorBidi" w:cstheme="majorBidi"/>
                <w:color w:val="000000"/>
                <w:spacing w:val="1"/>
                <w:sz w:val="23"/>
                <w:szCs w:val="23"/>
              </w:rPr>
              <w:t>ende</w:t>
            </w:r>
            <w:r w:rsidR="008B2FCF" w:rsidRPr="00630D59">
              <w:rPr>
                <w:rFonts w:asciiTheme="majorBidi" w:hAnsiTheme="majorBidi" w:cstheme="majorBidi"/>
                <w:color w:val="000000"/>
                <w:sz w:val="23"/>
                <w:szCs w:val="23"/>
              </w:rPr>
              <w:t>d to c</w:t>
            </w:r>
            <w:r w:rsidR="008B2FCF" w:rsidRPr="00630D59">
              <w:rPr>
                <w:rFonts w:asciiTheme="majorBidi" w:hAnsiTheme="majorBidi" w:cstheme="majorBidi"/>
                <w:color w:val="000000"/>
                <w:spacing w:val="-1"/>
                <w:sz w:val="23"/>
                <w:szCs w:val="23"/>
              </w:rPr>
              <w:t>r</w:t>
            </w:r>
            <w:r w:rsidR="008B2FCF" w:rsidRPr="00630D59">
              <w:rPr>
                <w:rFonts w:asciiTheme="majorBidi" w:hAnsiTheme="majorBidi" w:cstheme="majorBidi"/>
                <w:color w:val="000000"/>
                <w:spacing w:val="1"/>
                <w:sz w:val="23"/>
                <w:szCs w:val="23"/>
              </w:rPr>
              <w:t>ea</w:t>
            </w:r>
            <w:r w:rsidR="008B2FCF" w:rsidRPr="00630D59">
              <w:rPr>
                <w:rFonts w:asciiTheme="majorBidi" w:hAnsiTheme="majorBidi" w:cstheme="majorBidi"/>
                <w:color w:val="000000"/>
                <w:sz w:val="23"/>
                <w:szCs w:val="23"/>
              </w:rPr>
              <w:t>te l</w:t>
            </w:r>
            <w:r w:rsidR="008B2FCF" w:rsidRPr="00630D59">
              <w:rPr>
                <w:rFonts w:asciiTheme="majorBidi" w:hAnsiTheme="majorBidi" w:cstheme="majorBidi"/>
                <w:color w:val="000000"/>
                <w:spacing w:val="1"/>
                <w:sz w:val="23"/>
                <w:szCs w:val="23"/>
              </w:rPr>
              <w:t>e</w:t>
            </w:r>
            <w:r w:rsidR="008B2FCF" w:rsidRPr="00630D59">
              <w:rPr>
                <w:rFonts w:asciiTheme="majorBidi" w:hAnsiTheme="majorBidi" w:cstheme="majorBidi"/>
                <w:color w:val="000000"/>
                <w:spacing w:val="-1"/>
                <w:sz w:val="23"/>
                <w:szCs w:val="23"/>
              </w:rPr>
              <w:t>g</w:t>
            </w:r>
            <w:r w:rsidR="008B2FCF" w:rsidRPr="00630D59">
              <w:rPr>
                <w:rFonts w:asciiTheme="majorBidi" w:hAnsiTheme="majorBidi" w:cstheme="majorBidi"/>
                <w:color w:val="000000"/>
                <w:spacing w:val="1"/>
                <w:sz w:val="23"/>
                <w:szCs w:val="23"/>
              </w:rPr>
              <w:t>a</w:t>
            </w:r>
            <w:r w:rsidR="008B2FCF" w:rsidRPr="00630D59">
              <w:rPr>
                <w:rFonts w:asciiTheme="majorBidi" w:hAnsiTheme="majorBidi" w:cstheme="majorBidi"/>
                <w:color w:val="000000"/>
                <w:sz w:val="23"/>
                <w:szCs w:val="23"/>
              </w:rPr>
              <w:t>lly</w:t>
            </w:r>
            <w:r w:rsidR="008B2FCF" w:rsidRPr="00630D59">
              <w:rPr>
                <w:rFonts w:asciiTheme="majorBidi" w:hAnsiTheme="majorBidi" w:cstheme="majorBidi"/>
                <w:color w:val="000000"/>
                <w:spacing w:val="-2"/>
                <w:sz w:val="23"/>
                <w:szCs w:val="23"/>
              </w:rPr>
              <w:t xml:space="preserve"> </w:t>
            </w:r>
            <w:r w:rsidR="008B2FCF" w:rsidRPr="00630D59">
              <w:rPr>
                <w:rFonts w:asciiTheme="majorBidi" w:hAnsiTheme="majorBidi" w:cstheme="majorBidi"/>
                <w:color w:val="000000"/>
                <w:spacing w:val="1"/>
                <w:sz w:val="23"/>
                <w:szCs w:val="23"/>
              </w:rPr>
              <w:t>b</w:t>
            </w:r>
            <w:r w:rsidR="008B2FCF" w:rsidRPr="00630D59">
              <w:rPr>
                <w:rFonts w:asciiTheme="majorBidi" w:hAnsiTheme="majorBidi" w:cstheme="majorBidi"/>
                <w:color w:val="000000"/>
                <w:sz w:val="23"/>
                <w:szCs w:val="23"/>
              </w:rPr>
              <w:t>i</w:t>
            </w:r>
            <w:r w:rsidR="008B2FCF" w:rsidRPr="00630D59">
              <w:rPr>
                <w:rFonts w:asciiTheme="majorBidi" w:hAnsiTheme="majorBidi" w:cstheme="majorBidi"/>
                <w:color w:val="000000"/>
                <w:spacing w:val="1"/>
                <w:sz w:val="23"/>
                <w:szCs w:val="23"/>
              </w:rPr>
              <w:t>nd</w:t>
            </w:r>
            <w:r w:rsidR="008B2FCF" w:rsidRPr="00630D59">
              <w:rPr>
                <w:rFonts w:asciiTheme="majorBidi" w:hAnsiTheme="majorBidi" w:cstheme="majorBidi"/>
                <w:color w:val="000000"/>
                <w:sz w:val="23"/>
                <w:szCs w:val="23"/>
              </w:rPr>
              <w:t>i</w:t>
            </w:r>
            <w:r w:rsidR="008B2FCF" w:rsidRPr="00630D59">
              <w:rPr>
                <w:rFonts w:asciiTheme="majorBidi" w:hAnsiTheme="majorBidi" w:cstheme="majorBidi"/>
                <w:color w:val="000000"/>
                <w:spacing w:val="1"/>
                <w:sz w:val="23"/>
                <w:szCs w:val="23"/>
              </w:rPr>
              <w:t>n</w:t>
            </w:r>
            <w:r w:rsidR="008B2FCF" w:rsidRPr="00630D59">
              <w:rPr>
                <w:rFonts w:asciiTheme="majorBidi" w:hAnsiTheme="majorBidi" w:cstheme="majorBidi"/>
                <w:color w:val="000000"/>
                <w:sz w:val="23"/>
                <w:szCs w:val="23"/>
              </w:rPr>
              <w:t>g</w:t>
            </w:r>
            <w:r w:rsidR="008B2FCF" w:rsidRPr="00630D59">
              <w:rPr>
                <w:rFonts w:asciiTheme="majorBidi" w:hAnsiTheme="majorBidi" w:cstheme="majorBidi"/>
                <w:color w:val="000000"/>
                <w:spacing w:val="-1"/>
                <w:sz w:val="23"/>
                <w:szCs w:val="23"/>
              </w:rPr>
              <w:t xml:space="preserve"> </w:t>
            </w:r>
            <w:r w:rsidR="008B2FCF" w:rsidRPr="00630D59">
              <w:rPr>
                <w:rFonts w:asciiTheme="majorBidi" w:hAnsiTheme="majorBidi" w:cstheme="majorBidi"/>
                <w:color w:val="000000"/>
                <w:spacing w:val="1"/>
                <w:sz w:val="23"/>
                <w:szCs w:val="23"/>
              </w:rPr>
              <w:t>ob</w:t>
            </w:r>
            <w:r w:rsidR="008B2FCF" w:rsidRPr="00630D59">
              <w:rPr>
                <w:rFonts w:asciiTheme="majorBidi" w:hAnsiTheme="majorBidi" w:cstheme="majorBidi"/>
                <w:color w:val="000000"/>
                <w:sz w:val="23"/>
                <w:szCs w:val="23"/>
              </w:rPr>
              <w:t>li</w:t>
            </w:r>
            <w:r w:rsidR="008B2FCF" w:rsidRPr="00630D59">
              <w:rPr>
                <w:rFonts w:asciiTheme="majorBidi" w:hAnsiTheme="majorBidi" w:cstheme="majorBidi"/>
                <w:color w:val="000000"/>
                <w:spacing w:val="-1"/>
                <w:sz w:val="23"/>
                <w:szCs w:val="23"/>
              </w:rPr>
              <w:t>g</w:t>
            </w:r>
            <w:r w:rsidR="008B2FCF" w:rsidRPr="00630D59">
              <w:rPr>
                <w:rFonts w:asciiTheme="majorBidi" w:hAnsiTheme="majorBidi" w:cstheme="majorBidi"/>
                <w:color w:val="000000"/>
                <w:spacing w:val="1"/>
                <w:sz w:val="23"/>
                <w:szCs w:val="23"/>
              </w:rPr>
              <w:t>a</w:t>
            </w:r>
            <w:r w:rsidR="008B2FCF" w:rsidRPr="00630D59">
              <w:rPr>
                <w:rFonts w:asciiTheme="majorBidi" w:hAnsiTheme="majorBidi" w:cstheme="majorBidi"/>
                <w:color w:val="000000"/>
                <w:sz w:val="23"/>
                <w:szCs w:val="23"/>
              </w:rPr>
              <w:t>ti</w:t>
            </w:r>
            <w:r w:rsidR="008B2FCF" w:rsidRPr="00630D59">
              <w:rPr>
                <w:rFonts w:asciiTheme="majorBidi" w:hAnsiTheme="majorBidi" w:cstheme="majorBidi"/>
                <w:color w:val="000000"/>
                <w:spacing w:val="1"/>
                <w:sz w:val="23"/>
                <w:szCs w:val="23"/>
              </w:rPr>
              <w:t>on</w:t>
            </w:r>
            <w:r w:rsidR="008B2FCF" w:rsidRPr="00630D59">
              <w:rPr>
                <w:rFonts w:asciiTheme="majorBidi" w:hAnsiTheme="majorBidi" w:cstheme="majorBidi"/>
                <w:color w:val="000000"/>
                <w:sz w:val="23"/>
                <w:szCs w:val="23"/>
              </w:rPr>
              <w:t>s</w:t>
            </w:r>
            <w:r w:rsidR="008B2FCF" w:rsidRPr="00630D59">
              <w:rPr>
                <w:rFonts w:asciiTheme="majorBidi" w:hAnsiTheme="majorBidi" w:cstheme="majorBidi"/>
                <w:color w:val="000000"/>
                <w:spacing w:val="1"/>
                <w:sz w:val="23"/>
                <w:szCs w:val="23"/>
              </w:rPr>
              <w:t xml:space="preserve"> o</w:t>
            </w:r>
            <w:r w:rsidR="008B2FCF" w:rsidRPr="00630D59">
              <w:rPr>
                <w:rFonts w:asciiTheme="majorBidi" w:hAnsiTheme="majorBidi" w:cstheme="majorBidi"/>
                <w:color w:val="000000"/>
                <w:sz w:val="23"/>
                <w:szCs w:val="23"/>
              </w:rPr>
              <w:t>r s</w:t>
            </w:r>
            <w:r w:rsidR="008B2FCF" w:rsidRPr="00630D59">
              <w:rPr>
                <w:rFonts w:asciiTheme="majorBidi" w:hAnsiTheme="majorBidi" w:cstheme="majorBidi"/>
                <w:color w:val="000000"/>
                <w:spacing w:val="1"/>
                <w:sz w:val="23"/>
                <w:szCs w:val="23"/>
              </w:rPr>
              <w:t>upe</w:t>
            </w:r>
            <w:r w:rsidR="008B2FCF" w:rsidRPr="00630D59">
              <w:rPr>
                <w:rFonts w:asciiTheme="majorBidi" w:hAnsiTheme="majorBidi" w:cstheme="majorBidi"/>
                <w:color w:val="000000"/>
                <w:spacing w:val="-1"/>
                <w:sz w:val="23"/>
                <w:szCs w:val="23"/>
              </w:rPr>
              <w:t>r</w:t>
            </w:r>
            <w:r w:rsidR="008B2FCF" w:rsidRPr="00630D59">
              <w:rPr>
                <w:rFonts w:asciiTheme="majorBidi" w:hAnsiTheme="majorBidi" w:cstheme="majorBidi"/>
                <w:color w:val="000000"/>
                <w:sz w:val="23"/>
                <w:szCs w:val="23"/>
              </w:rPr>
              <w:t>s</w:t>
            </w:r>
            <w:r w:rsidR="008B2FCF" w:rsidRPr="00630D59">
              <w:rPr>
                <w:rFonts w:asciiTheme="majorBidi" w:hAnsiTheme="majorBidi" w:cstheme="majorBidi"/>
                <w:color w:val="000000"/>
                <w:spacing w:val="1"/>
                <w:sz w:val="23"/>
                <w:szCs w:val="23"/>
              </w:rPr>
              <w:t>ed</w:t>
            </w:r>
            <w:r w:rsidR="008B2FCF" w:rsidRPr="00630D59">
              <w:rPr>
                <w:rFonts w:asciiTheme="majorBidi" w:hAnsiTheme="majorBidi" w:cstheme="majorBidi"/>
                <w:color w:val="000000"/>
                <w:sz w:val="23"/>
                <w:szCs w:val="23"/>
              </w:rPr>
              <w:t>e</w:t>
            </w:r>
            <w:r w:rsidR="008B2FCF" w:rsidRPr="00630D59">
              <w:rPr>
                <w:rFonts w:asciiTheme="majorBidi" w:hAnsiTheme="majorBidi" w:cstheme="majorBidi"/>
                <w:color w:val="000000"/>
                <w:spacing w:val="2"/>
                <w:sz w:val="23"/>
                <w:szCs w:val="23"/>
              </w:rPr>
              <w:t xml:space="preserve"> </w:t>
            </w:r>
            <w:r w:rsidR="008B2FCF" w:rsidRPr="00630D59">
              <w:rPr>
                <w:rFonts w:asciiTheme="majorBidi" w:hAnsiTheme="majorBidi" w:cstheme="majorBidi"/>
                <w:color w:val="000000"/>
                <w:spacing w:val="1"/>
                <w:sz w:val="23"/>
                <w:szCs w:val="23"/>
              </w:rPr>
              <w:t>do</w:t>
            </w:r>
            <w:r w:rsidR="008B2FCF" w:rsidRPr="00630D59">
              <w:rPr>
                <w:rFonts w:asciiTheme="majorBidi" w:hAnsiTheme="majorBidi" w:cstheme="majorBidi"/>
                <w:color w:val="000000"/>
                <w:spacing w:val="2"/>
                <w:sz w:val="23"/>
                <w:szCs w:val="23"/>
              </w:rPr>
              <w:t>m</w:t>
            </w:r>
            <w:r w:rsidR="008B2FCF" w:rsidRPr="00630D59">
              <w:rPr>
                <w:rFonts w:asciiTheme="majorBidi" w:hAnsiTheme="majorBidi" w:cstheme="majorBidi"/>
                <w:color w:val="000000"/>
                <w:spacing w:val="1"/>
                <w:sz w:val="23"/>
                <w:szCs w:val="23"/>
              </w:rPr>
              <w:t>e</w:t>
            </w:r>
            <w:r w:rsidR="008B2FCF" w:rsidRPr="00630D59">
              <w:rPr>
                <w:rFonts w:asciiTheme="majorBidi" w:hAnsiTheme="majorBidi" w:cstheme="majorBidi"/>
                <w:color w:val="000000"/>
                <w:sz w:val="23"/>
                <w:szCs w:val="23"/>
              </w:rPr>
              <w:t>stic</w:t>
            </w:r>
            <w:r w:rsidR="008B2FCF" w:rsidRPr="00630D59">
              <w:rPr>
                <w:rFonts w:asciiTheme="majorBidi" w:hAnsiTheme="majorBidi" w:cstheme="majorBidi"/>
                <w:color w:val="000000"/>
                <w:spacing w:val="1"/>
                <w:sz w:val="23"/>
                <w:szCs w:val="23"/>
              </w:rPr>
              <w:t xml:space="preserve"> </w:t>
            </w:r>
            <w:r w:rsidR="008B2FCF" w:rsidRPr="00630D59">
              <w:rPr>
                <w:rFonts w:asciiTheme="majorBidi" w:hAnsiTheme="majorBidi" w:cstheme="majorBidi"/>
                <w:color w:val="000000"/>
                <w:sz w:val="23"/>
                <w:szCs w:val="23"/>
              </w:rPr>
              <w:t>l</w:t>
            </w:r>
            <w:r w:rsidR="008B2FCF" w:rsidRPr="00630D59">
              <w:rPr>
                <w:rFonts w:asciiTheme="majorBidi" w:hAnsiTheme="majorBidi" w:cstheme="majorBidi"/>
                <w:color w:val="000000"/>
                <w:spacing w:val="1"/>
                <w:sz w:val="23"/>
                <w:szCs w:val="23"/>
              </w:rPr>
              <w:t>a</w:t>
            </w:r>
            <w:r w:rsidR="008B2FCF" w:rsidRPr="00630D59">
              <w:rPr>
                <w:rFonts w:asciiTheme="majorBidi" w:hAnsiTheme="majorBidi" w:cstheme="majorBidi"/>
                <w:color w:val="000000"/>
                <w:spacing w:val="-3"/>
                <w:sz w:val="23"/>
                <w:szCs w:val="23"/>
              </w:rPr>
              <w:t>w</w:t>
            </w:r>
            <w:r w:rsidR="008B2FCF" w:rsidRPr="00630D59">
              <w:rPr>
                <w:rFonts w:asciiTheme="majorBidi" w:hAnsiTheme="majorBidi" w:cstheme="majorBidi"/>
                <w:color w:val="000000"/>
                <w:sz w:val="23"/>
                <w:szCs w:val="23"/>
              </w:rPr>
              <w:t xml:space="preserve">s or </w:t>
            </w:r>
            <w:r w:rsidR="008B2FCF" w:rsidRPr="00630D59">
              <w:rPr>
                <w:rFonts w:asciiTheme="majorBidi" w:hAnsiTheme="majorBidi" w:cstheme="majorBidi"/>
                <w:sz w:val="23"/>
                <w:szCs w:val="23"/>
              </w:rPr>
              <w:t>create any rights enforceable by third parties, nor does it affect any arrangements under other MoUs.</w:t>
            </w:r>
          </w:p>
        </w:tc>
      </w:tr>
      <w:tr w:rsidR="007E1B34" w:rsidRPr="007E1B34" w14:paraId="3C390B87" w14:textId="77777777" w:rsidTr="00630D59">
        <w:tc>
          <w:tcPr>
            <w:tcW w:w="4770" w:type="dxa"/>
          </w:tcPr>
          <w:p w14:paraId="0990D6CB" w14:textId="77777777" w:rsidR="007E1B34" w:rsidRPr="007E1B34" w:rsidRDefault="007E1B34" w:rsidP="007E1B34">
            <w:pPr>
              <w:bidi/>
              <w:ind w:left="360"/>
              <w:jc w:val="highKashida"/>
              <w:rPr>
                <w:rFonts w:asciiTheme="majorBidi" w:hAnsiTheme="majorBidi" w:cs="Fanan"/>
                <w:sz w:val="10"/>
                <w:szCs w:val="10"/>
                <w:rtl/>
                <w:lang w:bidi="ar-LB"/>
              </w:rPr>
            </w:pPr>
          </w:p>
        </w:tc>
        <w:tc>
          <w:tcPr>
            <w:tcW w:w="270" w:type="dxa"/>
          </w:tcPr>
          <w:p w14:paraId="148CCF96" w14:textId="77777777" w:rsidR="007E1B34" w:rsidRPr="007E1B34" w:rsidRDefault="007E1B34" w:rsidP="007E1B34">
            <w:pPr>
              <w:ind w:left="360" w:right="-3273"/>
              <w:rPr>
                <w:rFonts w:asciiTheme="majorBidi" w:hAnsiTheme="majorBidi" w:cstheme="majorBidi"/>
                <w:b/>
                <w:i/>
                <w:sz w:val="10"/>
                <w:szCs w:val="10"/>
                <w:rtl/>
              </w:rPr>
            </w:pPr>
          </w:p>
        </w:tc>
        <w:tc>
          <w:tcPr>
            <w:tcW w:w="4950" w:type="dxa"/>
          </w:tcPr>
          <w:p w14:paraId="79047CEA" w14:textId="77777777" w:rsidR="007E1B34" w:rsidRPr="007E1B34" w:rsidRDefault="007E1B34" w:rsidP="007E1B34">
            <w:pPr>
              <w:ind w:left="360"/>
              <w:jc w:val="both"/>
              <w:rPr>
                <w:rFonts w:asciiTheme="majorBidi" w:hAnsiTheme="majorBidi" w:cstheme="majorBidi"/>
                <w:color w:val="000000"/>
                <w:spacing w:val="2"/>
                <w:sz w:val="10"/>
                <w:szCs w:val="10"/>
              </w:rPr>
            </w:pPr>
          </w:p>
        </w:tc>
      </w:tr>
      <w:tr w:rsidR="00527B20" w14:paraId="7E8166B7" w14:textId="77777777" w:rsidTr="00630D59">
        <w:tc>
          <w:tcPr>
            <w:tcW w:w="4770" w:type="dxa"/>
          </w:tcPr>
          <w:p w14:paraId="737C10E2" w14:textId="77777777" w:rsidR="00527B20" w:rsidRPr="00110856" w:rsidRDefault="00666351" w:rsidP="00666351">
            <w:pPr>
              <w:bidi/>
              <w:spacing w:line="276" w:lineRule="auto"/>
              <w:ind w:left="522" w:hanging="522"/>
              <w:jc w:val="highKashida"/>
              <w:rPr>
                <w:rFonts w:asciiTheme="majorBidi" w:hAnsiTheme="majorBidi" w:cs="Fanan"/>
                <w:sz w:val="28"/>
                <w:szCs w:val="28"/>
                <w:rtl/>
                <w:lang w:bidi="ar-LB"/>
              </w:rPr>
            </w:pPr>
            <w:r w:rsidRPr="00C20EFA">
              <w:rPr>
                <w:rFonts w:asciiTheme="majorBidi" w:hAnsiTheme="majorBidi" w:cs="Fanan" w:hint="cs"/>
                <w:b/>
                <w:bCs/>
                <w:sz w:val="28"/>
                <w:szCs w:val="28"/>
                <w:rtl/>
                <w:lang w:bidi="ar-LB"/>
              </w:rPr>
              <w:t>2.2</w:t>
            </w:r>
            <w:r>
              <w:rPr>
                <w:rFonts w:asciiTheme="majorBidi" w:hAnsiTheme="majorBidi" w:cs="Fanan" w:hint="cs"/>
                <w:sz w:val="28"/>
                <w:szCs w:val="28"/>
                <w:rtl/>
                <w:lang w:bidi="ar-LB"/>
              </w:rPr>
              <w:t xml:space="preserve">    </w:t>
            </w:r>
            <w:r w:rsidR="008B2FCF" w:rsidRPr="00110856">
              <w:rPr>
                <w:rFonts w:asciiTheme="majorBidi" w:hAnsiTheme="majorBidi" w:cs="Fanan"/>
                <w:sz w:val="28"/>
                <w:szCs w:val="28"/>
                <w:rtl/>
                <w:lang w:bidi="ar-LB"/>
              </w:rPr>
              <w:t xml:space="preserve">تهدف المذكرة إلى تعزيز حماية المستثمر ونزاهة </w:t>
            </w:r>
            <w:r w:rsidR="00A924DE" w:rsidRPr="00110856">
              <w:rPr>
                <w:rFonts w:asciiTheme="majorBidi" w:hAnsiTheme="majorBidi" w:cs="Fanan" w:hint="cs"/>
                <w:sz w:val="28"/>
                <w:szCs w:val="28"/>
                <w:rtl/>
                <w:lang w:bidi="ar-LB"/>
              </w:rPr>
              <w:t>أ</w:t>
            </w:r>
            <w:r w:rsidR="008B2FCF" w:rsidRPr="00110856">
              <w:rPr>
                <w:rFonts w:asciiTheme="majorBidi" w:hAnsiTheme="majorBidi" w:cs="Fanan"/>
                <w:sz w:val="28"/>
                <w:szCs w:val="28"/>
                <w:rtl/>
                <w:lang w:bidi="ar-LB"/>
              </w:rPr>
              <w:t>سواق الأوراق المالية، والعقود الآجلة والمنتجات الاستثمارية الأخرى من خلال وضع إطار للتعاون يشمل إنشاء قنوات اتصال وتعزيز التفاهم المتبادل</w:t>
            </w:r>
            <w:r w:rsidR="008B2FCF" w:rsidRPr="00110856">
              <w:rPr>
                <w:rFonts w:asciiTheme="majorBidi" w:hAnsiTheme="majorBidi" w:cs="Fanan" w:hint="cs"/>
                <w:sz w:val="28"/>
                <w:szCs w:val="28"/>
                <w:rtl/>
                <w:lang w:bidi="ar-LB"/>
              </w:rPr>
              <w:t>،</w:t>
            </w:r>
            <w:r w:rsidR="008B2FCF" w:rsidRPr="00110856">
              <w:rPr>
                <w:rFonts w:asciiTheme="majorBidi" w:hAnsiTheme="majorBidi" w:cs="Fanan"/>
                <w:sz w:val="28"/>
                <w:szCs w:val="28"/>
                <w:rtl/>
                <w:lang w:bidi="ar-LB"/>
              </w:rPr>
              <w:t xml:space="preserve"> وتبادل المعلومات التنظيمية والتقنية.</w:t>
            </w:r>
          </w:p>
        </w:tc>
        <w:tc>
          <w:tcPr>
            <w:tcW w:w="270" w:type="dxa"/>
          </w:tcPr>
          <w:p w14:paraId="79A09BF1" w14:textId="77777777" w:rsidR="00527B20" w:rsidRPr="00EB48ED" w:rsidRDefault="00527B20" w:rsidP="00F524D4">
            <w:pPr>
              <w:ind w:left="-813" w:right="-3273"/>
              <w:rPr>
                <w:rFonts w:asciiTheme="majorBidi" w:hAnsiTheme="majorBidi" w:cstheme="majorBidi"/>
                <w:b/>
                <w:i/>
                <w:sz w:val="28"/>
                <w:szCs w:val="28"/>
                <w:rtl/>
              </w:rPr>
            </w:pPr>
          </w:p>
        </w:tc>
        <w:tc>
          <w:tcPr>
            <w:tcW w:w="4950" w:type="dxa"/>
          </w:tcPr>
          <w:p w14:paraId="218B77D8" w14:textId="77777777" w:rsidR="00527B20" w:rsidRPr="00AE295D" w:rsidRDefault="00790001" w:rsidP="00C81D97">
            <w:pPr>
              <w:ind w:left="432" w:hanging="432"/>
              <w:jc w:val="both"/>
              <w:rPr>
                <w:rFonts w:asciiTheme="majorBidi" w:hAnsiTheme="majorBidi" w:cstheme="majorBidi"/>
                <w:color w:val="000000"/>
                <w:spacing w:val="2"/>
                <w:rtl/>
              </w:rPr>
            </w:pPr>
            <w:r w:rsidRPr="00C81D97">
              <w:rPr>
                <w:rFonts w:asciiTheme="majorBidi" w:hAnsiTheme="majorBidi" w:cstheme="majorBidi"/>
                <w:b/>
                <w:bCs/>
                <w:color w:val="000000"/>
                <w:spacing w:val="2"/>
              </w:rPr>
              <w:t>2.2</w:t>
            </w:r>
            <w:r>
              <w:rPr>
                <w:rFonts w:asciiTheme="majorBidi" w:hAnsiTheme="majorBidi" w:cstheme="majorBidi"/>
                <w:color w:val="000000"/>
                <w:spacing w:val="2"/>
              </w:rPr>
              <w:t xml:space="preserve"> </w:t>
            </w:r>
            <w:r w:rsidR="008B2FCF" w:rsidRPr="00630D59">
              <w:rPr>
                <w:rFonts w:asciiTheme="majorBidi" w:hAnsiTheme="majorBidi" w:cstheme="majorBidi"/>
                <w:color w:val="000000"/>
                <w:spacing w:val="2"/>
                <w:sz w:val="23"/>
                <w:szCs w:val="23"/>
              </w:rPr>
              <w:t>The purpose of the MoU is to promote investor protection and integrity of the securities, futures and other related investment products markets by providing a framework for cooperation, including channels of communication, increasing mutual understanding and exchange of regulatory and technical information.</w:t>
            </w:r>
          </w:p>
        </w:tc>
      </w:tr>
      <w:tr w:rsidR="007E1B34" w14:paraId="79C7B921" w14:textId="77777777" w:rsidTr="00630D59">
        <w:tc>
          <w:tcPr>
            <w:tcW w:w="4770" w:type="dxa"/>
          </w:tcPr>
          <w:p w14:paraId="454E8519" w14:textId="77777777" w:rsidR="007E1B34" w:rsidRPr="007E1B34" w:rsidRDefault="007E1B34" w:rsidP="007E1B34">
            <w:pPr>
              <w:bidi/>
              <w:spacing w:line="276" w:lineRule="auto"/>
              <w:ind w:left="360"/>
              <w:jc w:val="highKashida"/>
              <w:rPr>
                <w:rFonts w:asciiTheme="majorBidi" w:hAnsiTheme="majorBidi" w:cs="Fanan"/>
                <w:sz w:val="10"/>
                <w:szCs w:val="10"/>
                <w:rtl/>
                <w:lang w:bidi="ar-LB"/>
              </w:rPr>
            </w:pPr>
          </w:p>
        </w:tc>
        <w:tc>
          <w:tcPr>
            <w:tcW w:w="270" w:type="dxa"/>
          </w:tcPr>
          <w:p w14:paraId="7054EB6B" w14:textId="77777777" w:rsidR="007E1B34" w:rsidRPr="007E1B34" w:rsidRDefault="007E1B34" w:rsidP="007E1B34">
            <w:pPr>
              <w:ind w:left="360" w:right="-3273"/>
              <w:rPr>
                <w:rFonts w:asciiTheme="majorBidi" w:hAnsiTheme="majorBidi" w:cstheme="majorBidi"/>
                <w:b/>
                <w:i/>
                <w:sz w:val="10"/>
                <w:szCs w:val="10"/>
                <w:rtl/>
              </w:rPr>
            </w:pPr>
          </w:p>
        </w:tc>
        <w:tc>
          <w:tcPr>
            <w:tcW w:w="4950" w:type="dxa"/>
          </w:tcPr>
          <w:p w14:paraId="04D851D3" w14:textId="77777777" w:rsidR="007E1B34" w:rsidRPr="007E1B34" w:rsidRDefault="007E1B34" w:rsidP="007E1B34">
            <w:pPr>
              <w:ind w:left="360"/>
              <w:jc w:val="both"/>
              <w:rPr>
                <w:rFonts w:asciiTheme="majorBidi" w:hAnsiTheme="majorBidi" w:cstheme="majorBidi"/>
                <w:color w:val="000000"/>
                <w:spacing w:val="2"/>
                <w:sz w:val="10"/>
                <w:szCs w:val="10"/>
              </w:rPr>
            </w:pPr>
          </w:p>
        </w:tc>
      </w:tr>
      <w:tr w:rsidR="00527B20" w14:paraId="69FC4456" w14:textId="77777777" w:rsidTr="00630D59">
        <w:tc>
          <w:tcPr>
            <w:tcW w:w="4770" w:type="dxa"/>
          </w:tcPr>
          <w:p w14:paraId="7E163101" w14:textId="77777777" w:rsidR="008B2FCF" w:rsidRPr="00B45D2F" w:rsidRDefault="008B2FCF" w:rsidP="007B27BA">
            <w:pPr>
              <w:pStyle w:val="ListParagraph"/>
              <w:numPr>
                <w:ilvl w:val="1"/>
                <w:numId w:val="41"/>
              </w:numPr>
              <w:bidi/>
              <w:spacing w:line="276" w:lineRule="auto"/>
              <w:ind w:left="522" w:hanging="522"/>
              <w:jc w:val="highKashida"/>
              <w:rPr>
                <w:rFonts w:asciiTheme="majorBidi" w:hAnsiTheme="majorBidi" w:cs="Fanan"/>
                <w:sz w:val="26"/>
                <w:szCs w:val="26"/>
                <w:lang w:bidi="ar-LB"/>
              </w:rPr>
            </w:pPr>
            <w:r w:rsidRPr="00B45D2F">
              <w:rPr>
                <w:rFonts w:asciiTheme="majorBidi" w:hAnsiTheme="majorBidi" w:cs="Fanan"/>
                <w:sz w:val="26"/>
                <w:szCs w:val="26"/>
                <w:rtl/>
                <w:lang w:bidi="ar-LB"/>
              </w:rPr>
              <w:t>تطبق أحكام هذه المذكرة بما لا يتعارض مع القوانين والأنظمة والاتفاقيات السارية بالدولتين، ووفقاً للإمكانيات المتاحة لدى الهيئتين وبما لا يتعارض مع المصلحة العامة في دولة الهيئة المطلوب منها.</w:t>
            </w:r>
          </w:p>
          <w:p w14:paraId="3462E3AF" w14:textId="77777777" w:rsidR="00527B20" w:rsidRPr="00630D59" w:rsidRDefault="00527B20" w:rsidP="00F524D4">
            <w:pPr>
              <w:pStyle w:val="ListParagraph"/>
              <w:bidi/>
              <w:ind w:left="0"/>
              <w:contextualSpacing w:val="0"/>
              <w:jc w:val="highKashida"/>
              <w:rPr>
                <w:rFonts w:asciiTheme="majorBidi" w:hAnsiTheme="majorBidi" w:cs="Fanan"/>
                <w:b/>
                <w:i/>
                <w:sz w:val="12"/>
                <w:szCs w:val="12"/>
                <w:rtl/>
              </w:rPr>
            </w:pPr>
          </w:p>
        </w:tc>
        <w:tc>
          <w:tcPr>
            <w:tcW w:w="270" w:type="dxa"/>
          </w:tcPr>
          <w:p w14:paraId="50C56ED7" w14:textId="77777777" w:rsidR="00527B20" w:rsidRPr="00EB48ED" w:rsidRDefault="00527B20" w:rsidP="00F524D4">
            <w:pPr>
              <w:ind w:left="-813" w:right="-3273"/>
              <w:rPr>
                <w:rFonts w:asciiTheme="majorBidi" w:hAnsiTheme="majorBidi" w:cstheme="majorBidi"/>
                <w:b/>
                <w:i/>
                <w:sz w:val="28"/>
                <w:szCs w:val="28"/>
                <w:rtl/>
              </w:rPr>
            </w:pPr>
          </w:p>
        </w:tc>
        <w:tc>
          <w:tcPr>
            <w:tcW w:w="4950" w:type="dxa"/>
          </w:tcPr>
          <w:p w14:paraId="413A05C6" w14:textId="77777777" w:rsidR="00527B20" w:rsidRPr="00110856" w:rsidRDefault="00790001" w:rsidP="00C81D97">
            <w:pPr>
              <w:ind w:left="432" w:hanging="432"/>
              <w:jc w:val="both"/>
              <w:rPr>
                <w:rFonts w:asciiTheme="majorBidi" w:hAnsiTheme="majorBidi" w:cstheme="majorBidi"/>
                <w:color w:val="000000"/>
                <w:spacing w:val="2"/>
                <w:rtl/>
              </w:rPr>
            </w:pPr>
            <w:r w:rsidRPr="00C81D97">
              <w:rPr>
                <w:rFonts w:asciiTheme="majorBidi" w:hAnsiTheme="majorBidi" w:cstheme="majorBidi"/>
                <w:b/>
                <w:bCs/>
                <w:color w:val="000000"/>
                <w:spacing w:val="2"/>
              </w:rPr>
              <w:t>2.3</w:t>
            </w:r>
            <w:r>
              <w:rPr>
                <w:rFonts w:asciiTheme="majorBidi" w:hAnsiTheme="majorBidi" w:cstheme="majorBidi"/>
                <w:b/>
                <w:bCs/>
                <w:color w:val="000000"/>
                <w:spacing w:val="2"/>
              </w:rPr>
              <w:t xml:space="preserve"> </w:t>
            </w:r>
            <w:r w:rsidR="003F2765" w:rsidRPr="00B45D2F">
              <w:rPr>
                <w:rFonts w:asciiTheme="majorBidi" w:hAnsiTheme="majorBidi" w:cstheme="majorBidi"/>
                <w:color w:val="000000"/>
                <w:spacing w:val="2"/>
                <w:sz w:val="20"/>
                <w:szCs w:val="20"/>
              </w:rPr>
              <w:t>The performance of the provisions of the MoU shall be consistent with domestic laws, regulations and conventions of the respective countries of the Authorities and within the availability of respective resources of the Authorities, and shall not be contrary to the public interests of the country of the Requested Authority.</w:t>
            </w:r>
          </w:p>
        </w:tc>
      </w:tr>
      <w:tr w:rsidR="007E1B34" w14:paraId="02D173E9" w14:textId="77777777" w:rsidTr="00630D59">
        <w:tc>
          <w:tcPr>
            <w:tcW w:w="4770" w:type="dxa"/>
          </w:tcPr>
          <w:p w14:paraId="0DD6750E" w14:textId="77777777" w:rsidR="007E1B34" w:rsidRPr="007E1B34" w:rsidRDefault="007E1B34" w:rsidP="007E1B34">
            <w:pPr>
              <w:bidi/>
              <w:ind w:left="360"/>
              <w:jc w:val="highKashida"/>
              <w:rPr>
                <w:rFonts w:asciiTheme="majorBidi" w:hAnsiTheme="majorBidi" w:cs="Fanan"/>
                <w:sz w:val="10"/>
                <w:szCs w:val="10"/>
                <w:rtl/>
                <w:lang w:bidi="ar-LB"/>
              </w:rPr>
            </w:pPr>
          </w:p>
        </w:tc>
        <w:tc>
          <w:tcPr>
            <w:tcW w:w="270" w:type="dxa"/>
          </w:tcPr>
          <w:p w14:paraId="77555D72" w14:textId="77777777" w:rsidR="007E1B34" w:rsidRPr="007E1B34" w:rsidRDefault="007E1B34" w:rsidP="007E1B34">
            <w:pPr>
              <w:ind w:left="360" w:right="-3273"/>
              <w:rPr>
                <w:rFonts w:asciiTheme="majorBidi" w:hAnsiTheme="majorBidi" w:cstheme="majorBidi"/>
                <w:b/>
                <w:i/>
                <w:sz w:val="10"/>
                <w:szCs w:val="10"/>
                <w:rtl/>
              </w:rPr>
            </w:pPr>
          </w:p>
        </w:tc>
        <w:tc>
          <w:tcPr>
            <w:tcW w:w="4950" w:type="dxa"/>
          </w:tcPr>
          <w:p w14:paraId="20EEC392" w14:textId="77777777" w:rsidR="007E1B34" w:rsidRPr="007E1B34" w:rsidRDefault="007E1B34" w:rsidP="007E1B34">
            <w:pPr>
              <w:ind w:left="360"/>
              <w:jc w:val="both"/>
              <w:rPr>
                <w:rFonts w:asciiTheme="majorBidi" w:hAnsiTheme="majorBidi" w:cstheme="majorBidi"/>
                <w:color w:val="000000"/>
                <w:spacing w:val="2"/>
                <w:sz w:val="10"/>
                <w:szCs w:val="10"/>
              </w:rPr>
            </w:pPr>
          </w:p>
        </w:tc>
      </w:tr>
      <w:tr w:rsidR="00527B20" w14:paraId="2BDFE317" w14:textId="77777777" w:rsidTr="00630D59">
        <w:tc>
          <w:tcPr>
            <w:tcW w:w="4770" w:type="dxa"/>
          </w:tcPr>
          <w:p w14:paraId="38586A24" w14:textId="77777777" w:rsidR="00527B20" w:rsidRPr="007B27BA" w:rsidRDefault="003F2765" w:rsidP="007B27BA">
            <w:pPr>
              <w:pStyle w:val="ListParagraph"/>
              <w:numPr>
                <w:ilvl w:val="1"/>
                <w:numId w:val="42"/>
              </w:numPr>
              <w:bidi/>
              <w:ind w:left="522" w:hanging="522"/>
              <w:jc w:val="highKashida"/>
              <w:rPr>
                <w:rFonts w:asciiTheme="majorBidi" w:hAnsiTheme="majorBidi" w:cs="Fanan"/>
                <w:sz w:val="28"/>
                <w:szCs w:val="28"/>
                <w:rtl/>
                <w:lang w:bidi="ar-LB"/>
              </w:rPr>
            </w:pPr>
            <w:r w:rsidRPr="007B27BA">
              <w:rPr>
                <w:rFonts w:asciiTheme="majorBidi" w:hAnsiTheme="majorBidi" w:cs="Fanan"/>
                <w:sz w:val="28"/>
                <w:szCs w:val="28"/>
                <w:rtl/>
                <w:lang w:bidi="ar-LB"/>
              </w:rPr>
              <w:t xml:space="preserve">لا تؤثر المذكرة على أي حق لأي من الهيئتين لاتخاذ تدابير </w:t>
            </w:r>
            <w:r w:rsidRPr="007B27BA">
              <w:rPr>
                <w:rFonts w:asciiTheme="majorBidi" w:hAnsiTheme="majorBidi" w:cs="Fanan" w:hint="cs"/>
                <w:sz w:val="28"/>
                <w:szCs w:val="28"/>
                <w:rtl/>
                <w:lang w:bidi="ar-LB"/>
              </w:rPr>
              <w:t>غير</w:t>
            </w:r>
            <w:r w:rsidRPr="007B27BA">
              <w:rPr>
                <w:rFonts w:asciiTheme="majorBidi" w:hAnsiTheme="majorBidi" w:cs="Fanan"/>
                <w:sz w:val="28"/>
                <w:szCs w:val="28"/>
                <w:rtl/>
                <w:lang w:bidi="ar-LB"/>
              </w:rPr>
              <w:t xml:space="preserve"> </w:t>
            </w:r>
            <w:r w:rsidRPr="007B27BA">
              <w:rPr>
                <w:rFonts w:asciiTheme="majorBidi" w:hAnsiTheme="majorBidi" w:cs="Fanan" w:hint="cs"/>
                <w:sz w:val="28"/>
                <w:szCs w:val="28"/>
                <w:rtl/>
                <w:lang w:bidi="ar-LB"/>
              </w:rPr>
              <w:t xml:space="preserve">ما </w:t>
            </w:r>
            <w:r w:rsidRPr="007B27BA">
              <w:rPr>
                <w:rFonts w:asciiTheme="majorBidi" w:hAnsiTheme="majorBidi" w:cs="Fanan"/>
                <w:sz w:val="28"/>
                <w:szCs w:val="28"/>
                <w:rtl/>
                <w:lang w:bidi="ar-LB"/>
              </w:rPr>
              <w:t xml:space="preserve">هو منصوص عليه في </w:t>
            </w:r>
            <w:r w:rsidRPr="007B27BA">
              <w:rPr>
                <w:rFonts w:asciiTheme="majorBidi" w:hAnsiTheme="majorBidi" w:cs="Fanan" w:hint="cs"/>
                <w:sz w:val="28"/>
                <w:szCs w:val="28"/>
                <w:rtl/>
                <w:lang w:bidi="ar-LB"/>
              </w:rPr>
              <w:t>المذكرة</w:t>
            </w:r>
            <w:r w:rsidRPr="007B27BA">
              <w:rPr>
                <w:rFonts w:asciiTheme="majorBidi" w:hAnsiTheme="majorBidi" w:cs="Fanan"/>
                <w:sz w:val="28"/>
                <w:szCs w:val="28"/>
                <w:rtl/>
                <w:lang w:bidi="ar-LB"/>
              </w:rPr>
              <w:t xml:space="preserve"> للحصول على المعلومات اللازمة لإنفاذ </w:t>
            </w:r>
            <w:r w:rsidRPr="007B27BA">
              <w:rPr>
                <w:rFonts w:asciiTheme="majorBidi" w:hAnsiTheme="majorBidi" w:cs="Fanan" w:hint="cs"/>
                <w:sz w:val="28"/>
                <w:szCs w:val="28"/>
                <w:rtl/>
                <w:lang w:bidi="ar-LB"/>
              </w:rPr>
              <w:t>أ</w:t>
            </w:r>
            <w:r w:rsidRPr="007B27BA">
              <w:rPr>
                <w:rFonts w:asciiTheme="majorBidi" w:hAnsiTheme="majorBidi" w:cs="Fanan"/>
                <w:sz w:val="28"/>
                <w:szCs w:val="28"/>
                <w:rtl/>
                <w:lang w:bidi="ar-LB"/>
              </w:rPr>
              <w:t>و ضمان الالتزام بالقوانين والأنظمة المعمول بها</w:t>
            </w:r>
            <w:r w:rsidRPr="007B27BA">
              <w:rPr>
                <w:rFonts w:asciiTheme="majorBidi" w:hAnsiTheme="majorBidi" w:cs="Fanan" w:hint="cs"/>
                <w:sz w:val="28"/>
                <w:szCs w:val="28"/>
                <w:rtl/>
                <w:lang w:bidi="ar-LB"/>
              </w:rPr>
              <w:t xml:space="preserve"> في</w:t>
            </w:r>
            <w:r w:rsidRPr="007B27BA">
              <w:rPr>
                <w:rFonts w:asciiTheme="majorBidi" w:hAnsiTheme="majorBidi" w:cs="Fanan"/>
                <w:sz w:val="28"/>
                <w:szCs w:val="28"/>
                <w:rtl/>
                <w:lang w:bidi="ar-LB"/>
              </w:rPr>
              <w:t xml:space="preserve"> دوائر الاختصاص الخاصة بهما.</w:t>
            </w:r>
          </w:p>
        </w:tc>
        <w:tc>
          <w:tcPr>
            <w:tcW w:w="270" w:type="dxa"/>
          </w:tcPr>
          <w:p w14:paraId="32ECBF46" w14:textId="77777777" w:rsidR="00527B20" w:rsidRPr="00EB48ED" w:rsidRDefault="00527B20" w:rsidP="00F524D4">
            <w:pPr>
              <w:ind w:left="-813" w:right="-3273"/>
              <w:rPr>
                <w:rFonts w:asciiTheme="majorBidi" w:hAnsiTheme="majorBidi" w:cstheme="majorBidi"/>
                <w:b/>
                <w:i/>
                <w:sz w:val="28"/>
                <w:szCs w:val="28"/>
                <w:rtl/>
              </w:rPr>
            </w:pPr>
          </w:p>
        </w:tc>
        <w:tc>
          <w:tcPr>
            <w:tcW w:w="4950" w:type="dxa"/>
          </w:tcPr>
          <w:p w14:paraId="3F72A2E4" w14:textId="77777777" w:rsidR="00527B20" w:rsidRPr="00AE295D" w:rsidRDefault="00790001" w:rsidP="00630D59">
            <w:pPr>
              <w:ind w:left="432" w:hanging="432"/>
              <w:jc w:val="both"/>
              <w:rPr>
                <w:rFonts w:asciiTheme="majorBidi" w:hAnsiTheme="majorBidi" w:cstheme="majorBidi"/>
                <w:color w:val="000000"/>
                <w:spacing w:val="2"/>
                <w:rtl/>
              </w:rPr>
            </w:pPr>
            <w:r w:rsidRPr="00C81D97">
              <w:rPr>
                <w:rFonts w:asciiTheme="majorBidi" w:hAnsiTheme="majorBidi" w:cstheme="majorBidi"/>
                <w:b/>
                <w:bCs/>
                <w:color w:val="000000"/>
                <w:spacing w:val="2"/>
              </w:rPr>
              <w:t>2.4</w:t>
            </w:r>
            <w:r>
              <w:rPr>
                <w:rFonts w:asciiTheme="majorBidi" w:hAnsiTheme="majorBidi" w:cstheme="majorBidi"/>
                <w:color w:val="000000"/>
                <w:spacing w:val="2"/>
              </w:rPr>
              <w:t xml:space="preserve"> </w:t>
            </w:r>
            <w:r w:rsidR="003F2765" w:rsidRPr="00955E81">
              <w:rPr>
                <w:rFonts w:asciiTheme="majorBidi" w:hAnsiTheme="majorBidi" w:cstheme="majorBidi"/>
                <w:color w:val="000000"/>
                <w:spacing w:val="2"/>
              </w:rPr>
              <w:t>The MoU does not authorize or prohibit an Authority from taking measures other than those identified herein to obtain information necessary to ensure enforcement of, or compliance with, the Laws and Regulations applicable in its jurisdiction.</w:t>
            </w:r>
          </w:p>
        </w:tc>
      </w:tr>
      <w:tr w:rsidR="007E1B34" w:rsidRPr="007E1B34" w14:paraId="3EA18826" w14:textId="77777777" w:rsidTr="00630D59">
        <w:tc>
          <w:tcPr>
            <w:tcW w:w="4770" w:type="dxa"/>
          </w:tcPr>
          <w:p w14:paraId="4717B02A" w14:textId="77777777" w:rsidR="007E1B34" w:rsidRPr="007E1B34" w:rsidRDefault="007E1B34" w:rsidP="007E1B34">
            <w:pPr>
              <w:bidi/>
              <w:ind w:left="360"/>
              <w:jc w:val="highKashida"/>
              <w:rPr>
                <w:rFonts w:asciiTheme="majorBidi" w:hAnsiTheme="majorBidi" w:cs="Fanan"/>
                <w:sz w:val="10"/>
                <w:szCs w:val="10"/>
                <w:rtl/>
                <w:lang w:bidi="ar-LB"/>
              </w:rPr>
            </w:pPr>
          </w:p>
        </w:tc>
        <w:tc>
          <w:tcPr>
            <w:tcW w:w="270" w:type="dxa"/>
          </w:tcPr>
          <w:p w14:paraId="72CE07AF" w14:textId="77777777" w:rsidR="007E1B34" w:rsidRPr="007E1B34" w:rsidRDefault="007E1B34" w:rsidP="007E1B34">
            <w:pPr>
              <w:ind w:left="360" w:right="-3273"/>
              <w:rPr>
                <w:rFonts w:asciiTheme="majorBidi" w:hAnsiTheme="majorBidi" w:cstheme="majorBidi"/>
                <w:b/>
                <w:i/>
                <w:sz w:val="10"/>
                <w:szCs w:val="10"/>
                <w:rtl/>
              </w:rPr>
            </w:pPr>
          </w:p>
        </w:tc>
        <w:tc>
          <w:tcPr>
            <w:tcW w:w="4950" w:type="dxa"/>
          </w:tcPr>
          <w:p w14:paraId="6509A8E7" w14:textId="77777777" w:rsidR="007E1B34" w:rsidRPr="007E1B34" w:rsidRDefault="007E1B34" w:rsidP="007E1B34">
            <w:pPr>
              <w:ind w:left="360"/>
              <w:jc w:val="both"/>
              <w:rPr>
                <w:rFonts w:asciiTheme="majorBidi" w:hAnsiTheme="majorBidi" w:cstheme="majorBidi"/>
                <w:color w:val="000000"/>
                <w:spacing w:val="2"/>
                <w:sz w:val="10"/>
                <w:szCs w:val="10"/>
              </w:rPr>
            </w:pPr>
          </w:p>
        </w:tc>
      </w:tr>
      <w:tr w:rsidR="00527B20" w14:paraId="2C32E369" w14:textId="77777777" w:rsidTr="00630D59">
        <w:tc>
          <w:tcPr>
            <w:tcW w:w="4770" w:type="dxa"/>
          </w:tcPr>
          <w:p w14:paraId="55F0F8AA" w14:textId="77777777" w:rsidR="00527B20" w:rsidRPr="00AE295D" w:rsidRDefault="007B27BA" w:rsidP="007B27BA">
            <w:pPr>
              <w:bidi/>
              <w:ind w:left="522" w:hanging="522"/>
              <w:jc w:val="highKashida"/>
              <w:rPr>
                <w:rFonts w:asciiTheme="majorBidi" w:hAnsiTheme="majorBidi" w:cs="Fanan"/>
                <w:sz w:val="28"/>
                <w:szCs w:val="28"/>
                <w:rtl/>
                <w:lang w:bidi="ar-LB"/>
              </w:rPr>
            </w:pPr>
            <w:r>
              <w:rPr>
                <w:rFonts w:asciiTheme="majorBidi" w:hAnsiTheme="majorBidi" w:cs="Fanan" w:hint="cs"/>
                <w:b/>
                <w:bCs/>
                <w:sz w:val="28"/>
                <w:szCs w:val="28"/>
                <w:rtl/>
                <w:lang w:bidi="ar-LB"/>
              </w:rPr>
              <w:t xml:space="preserve">5.2   </w:t>
            </w:r>
            <w:r w:rsidR="003F2765" w:rsidRPr="00AE295D">
              <w:rPr>
                <w:rFonts w:asciiTheme="majorBidi" w:hAnsiTheme="majorBidi" w:cs="Fanan"/>
                <w:sz w:val="28"/>
                <w:szCs w:val="28"/>
                <w:rtl/>
                <w:lang w:bidi="ar-LB"/>
              </w:rPr>
              <w:t xml:space="preserve">لا تعطي المذكرة، بصورة مباشرة أو غير مباشرة، </w:t>
            </w:r>
            <w:r w:rsidR="003F2765" w:rsidRPr="00AE295D">
              <w:rPr>
                <w:rFonts w:asciiTheme="majorBidi" w:hAnsiTheme="majorBidi" w:cs="Fanan" w:hint="cs"/>
                <w:sz w:val="28"/>
                <w:szCs w:val="28"/>
                <w:rtl/>
                <w:lang w:bidi="ar-LB"/>
              </w:rPr>
              <w:t>ل</w:t>
            </w:r>
            <w:r w:rsidR="003F2765" w:rsidRPr="00AE295D">
              <w:rPr>
                <w:rFonts w:asciiTheme="majorBidi" w:hAnsiTheme="majorBidi" w:cs="Fanan"/>
                <w:sz w:val="28"/>
                <w:szCs w:val="28"/>
                <w:rtl/>
                <w:lang w:bidi="ar-LB"/>
              </w:rPr>
              <w:t>أي شخص آخر غير ال</w:t>
            </w:r>
            <w:r w:rsidR="003F2765" w:rsidRPr="00AE295D">
              <w:rPr>
                <w:rFonts w:asciiTheme="majorBidi" w:hAnsiTheme="majorBidi" w:cs="Fanan" w:hint="cs"/>
                <w:sz w:val="28"/>
                <w:szCs w:val="28"/>
                <w:rtl/>
                <w:lang w:bidi="ar-LB"/>
              </w:rPr>
              <w:t>هيئة،</w:t>
            </w:r>
            <w:r w:rsidR="003F2765" w:rsidRPr="00AE295D">
              <w:rPr>
                <w:rFonts w:asciiTheme="majorBidi" w:hAnsiTheme="majorBidi" w:cs="Fanan"/>
                <w:sz w:val="28"/>
                <w:szCs w:val="28"/>
                <w:rtl/>
                <w:lang w:bidi="ar-LB"/>
              </w:rPr>
              <w:t xml:space="preserve"> الحق في الحصول على </w:t>
            </w:r>
            <w:r w:rsidR="003F2765" w:rsidRPr="00AE295D">
              <w:rPr>
                <w:rFonts w:asciiTheme="majorBidi" w:hAnsiTheme="majorBidi" w:cs="Fanan" w:hint="cs"/>
                <w:sz w:val="28"/>
                <w:szCs w:val="28"/>
                <w:rtl/>
                <w:lang w:bidi="ar-LB"/>
              </w:rPr>
              <w:t>أ</w:t>
            </w:r>
            <w:r w:rsidR="003F2765" w:rsidRPr="00AE295D">
              <w:rPr>
                <w:rFonts w:asciiTheme="majorBidi" w:hAnsiTheme="majorBidi" w:cs="Fanan"/>
                <w:sz w:val="28"/>
                <w:szCs w:val="28"/>
                <w:rtl/>
                <w:lang w:bidi="ar-LB"/>
              </w:rPr>
              <w:t xml:space="preserve">و منع أو استبعاد أية معلومات أو </w:t>
            </w:r>
            <w:r w:rsidR="003F2765" w:rsidRPr="00AE295D">
              <w:rPr>
                <w:rFonts w:asciiTheme="majorBidi" w:hAnsiTheme="majorBidi" w:cs="Fanan" w:hint="cs"/>
                <w:sz w:val="28"/>
                <w:szCs w:val="28"/>
                <w:rtl/>
                <w:lang w:bidi="ar-LB"/>
              </w:rPr>
              <w:t>ا</w:t>
            </w:r>
            <w:r w:rsidR="003F2765" w:rsidRPr="00AE295D">
              <w:rPr>
                <w:rFonts w:asciiTheme="majorBidi" w:hAnsiTheme="majorBidi" w:cs="Fanan"/>
                <w:sz w:val="28"/>
                <w:szCs w:val="28"/>
                <w:rtl/>
                <w:lang w:bidi="ar-LB"/>
              </w:rPr>
              <w:t>لطعن في تنفيذ طلب المساعدة بموجب المذكرة.</w:t>
            </w:r>
          </w:p>
        </w:tc>
        <w:tc>
          <w:tcPr>
            <w:tcW w:w="270" w:type="dxa"/>
          </w:tcPr>
          <w:p w14:paraId="188069F3" w14:textId="77777777" w:rsidR="00527B20" w:rsidRPr="00EB48ED" w:rsidRDefault="00527B20" w:rsidP="00F524D4">
            <w:pPr>
              <w:ind w:left="-813" w:right="-3273"/>
              <w:rPr>
                <w:rFonts w:asciiTheme="majorBidi" w:hAnsiTheme="majorBidi" w:cstheme="majorBidi"/>
                <w:b/>
                <w:i/>
                <w:sz w:val="28"/>
                <w:szCs w:val="28"/>
                <w:rtl/>
              </w:rPr>
            </w:pPr>
          </w:p>
        </w:tc>
        <w:tc>
          <w:tcPr>
            <w:tcW w:w="4950" w:type="dxa"/>
          </w:tcPr>
          <w:p w14:paraId="116D611A" w14:textId="77777777" w:rsidR="00527B20" w:rsidRPr="00AE295D" w:rsidRDefault="00790001" w:rsidP="00C81D97">
            <w:pPr>
              <w:ind w:left="432" w:hanging="432"/>
              <w:jc w:val="both"/>
              <w:rPr>
                <w:rFonts w:asciiTheme="majorBidi" w:hAnsiTheme="majorBidi" w:cstheme="majorBidi"/>
                <w:b/>
                <w:i/>
                <w:sz w:val="28"/>
                <w:szCs w:val="28"/>
                <w:rtl/>
              </w:rPr>
            </w:pPr>
            <w:r w:rsidRPr="00C81D97">
              <w:rPr>
                <w:rFonts w:asciiTheme="majorBidi" w:hAnsiTheme="majorBidi" w:cstheme="majorBidi"/>
                <w:b/>
                <w:bCs/>
                <w:color w:val="000000"/>
                <w:spacing w:val="2"/>
              </w:rPr>
              <w:t>2.5</w:t>
            </w:r>
            <w:r>
              <w:rPr>
                <w:rFonts w:asciiTheme="majorBidi" w:hAnsiTheme="majorBidi" w:cstheme="majorBidi"/>
                <w:color w:val="000000"/>
                <w:spacing w:val="2"/>
              </w:rPr>
              <w:t xml:space="preserve"> </w:t>
            </w:r>
            <w:r w:rsidR="003F2765" w:rsidRPr="00AE295D">
              <w:rPr>
                <w:rFonts w:asciiTheme="majorBidi" w:hAnsiTheme="majorBidi" w:cstheme="majorBidi"/>
                <w:color w:val="000000"/>
                <w:spacing w:val="2"/>
              </w:rPr>
              <w:t>The MoU does not confer upon any Person not an Authority, the right or ability, directly or indirectly to obtain, suppress or exclude any information or to challenge the execution of a request for assistance under the MoU.</w:t>
            </w:r>
          </w:p>
        </w:tc>
      </w:tr>
      <w:tr w:rsidR="003F2765" w14:paraId="267E56CA" w14:textId="77777777" w:rsidTr="00630D59">
        <w:tc>
          <w:tcPr>
            <w:tcW w:w="4770" w:type="dxa"/>
          </w:tcPr>
          <w:p w14:paraId="374AF921" w14:textId="77777777" w:rsidR="003F2765" w:rsidRPr="00311108" w:rsidRDefault="003F2765" w:rsidP="00F524D4">
            <w:pPr>
              <w:pStyle w:val="ListParagraph"/>
              <w:bidi/>
              <w:ind w:left="0"/>
              <w:contextualSpacing w:val="0"/>
              <w:jc w:val="highKashida"/>
              <w:rPr>
                <w:rFonts w:asciiTheme="majorBidi" w:hAnsiTheme="majorBidi" w:cs="Fanan"/>
                <w:sz w:val="10"/>
                <w:szCs w:val="10"/>
                <w:rtl/>
                <w:lang w:bidi="ar-LB"/>
              </w:rPr>
            </w:pPr>
          </w:p>
        </w:tc>
        <w:tc>
          <w:tcPr>
            <w:tcW w:w="270" w:type="dxa"/>
          </w:tcPr>
          <w:p w14:paraId="5244337D" w14:textId="77777777" w:rsidR="003F2765" w:rsidRPr="00311108" w:rsidRDefault="003F2765" w:rsidP="00F524D4">
            <w:pPr>
              <w:ind w:left="-813" w:right="-3273"/>
              <w:rPr>
                <w:rFonts w:asciiTheme="majorBidi" w:hAnsiTheme="majorBidi" w:cstheme="majorBidi"/>
                <w:b/>
                <w:i/>
                <w:sz w:val="10"/>
                <w:szCs w:val="10"/>
                <w:rtl/>
              </w:rPr>
            </w:pPr>
          </w:p>
        </w:tc>
        <w:tc>
          <w:tcPr>
            <w:tcW w:w="4950" w:type="dxa"/>
          </w:tcPr>
          <w:p w14:paraId="1D782DB6" w14:textId="77777777" w:rsidR="003F2765" w:rsidRPr="00311108" w:rsidRDefault="003F2765" w:rsidP="00F524D4">
            <w:pPr>
              <w:ind w:right="72"/>
              <w:rPr>
                <w:rFonts w:asciiTheme="majorBidi" w:hAnsiTheme="majorBidi" w:cstheme="majorBidi"/>
                <w:color w:val="000000"/>
                <w:spacing w:val="2"/>
                <w:sz w:val="10"/>
                <w:szCs w:val="10"/>
              </w:rPr>
            </w:pPr>
          </w:p>
        </w:tc>
      </w:tr>
      <w:tr w:rsidR="003F2765" w14:paraId="32E00175" w14:textId="77777777" w:rsidTr="00630D59">
        <w:tc>
          <w:tcPr>
            <w:tcW w:w="4770" w:type="dxa"/>
          </w:tcPr>
          <w:p w14:paraId="57D45BA6" w14:textId="77777777" w:rsidR="003F2765" w:rsidRPr="008D255C" w:rsidRDefault="00AA1FE6" w:rsidP="008D255C">
            <w:pPr>
              <w:pStyle w:val="ListParagraph"/>
              <w:bidi/>
              <w:ind w:left="0"/>
              <w:contextualSpacing w:val="0"/>
              <w:jc w:val="highKashida"/>
              <w:rPr>
                <w:rFonts w:asciiTheme="majorBidi" w:hAnsiTheme="majorBidi" w:cs="Fanan"/>
                <w:sz w:val="28"/>
                <w:szCs w:val="28"/>
                <w:rtl/>
                <w:lang w:bidi="ar-LB"/>
              </w:rPr>
            </w:pPr>
            <w:r>
              <w:rPr>
                <w:rFonts w:asciiTheme="majorBidi" w:hAnsiTheme="majorBidi" w:cs="Fanan" w:hint="cs"/>
                <w:b/>
                <w:bCs/>
                <w:sz w:val="32"/>
                <w:szCs w:val="32"/>
                <w:u w:val="single"/>
                <w:rtl/>
                <w:lang w:bidi="ar-QA"/>
              </w:rPr>
              <w:t>3</w:t>
            </w:r>
            <w:r w:rsidR="003F2765" w:rsidRPr="002D403B">
              <w:rPr>
                <w:rFonts w:asciiTheme="majorBidi" w:hAnsiTheme="majorBidi" w:cs="Fanan"/>
                <w:b/>
                <w:bCs/>
                <w:sz w:val="32"/>
                <w:szCs w:val="32"/>
                <w:u w:val="single"/>
                <w:rtl/>
                <w:lang w:bidi="ar-QA"/>
              </w:rPr>
              <w:t>: نطاق التعاون</w:t>
            </w:r>
          </w:p>
        </w:tc>
        <w:tc>
          <w:tcPr>
            <w:tcW w:w="270" w:type="dxa"/>
          </w:tcPr>
          <w:p w14:paraId="08CCC819" w14:textId="77777777" w:rsidR="003F2765" w:rsidRPr="00EB48ED" w:rsidRDefault="003F2765" w:rsidP="00F524D4">
            <w:pPr>
              <w:ind w:left="-813" w:right="-3273"/>
              <w:rPr>
                <w:rFonts w:asciiTheme="majorBidi" w:hAnsiTheme="majorBidi" w:cstheme="majorBidi"/>
                <w:b/>
                <w:i/>
                <w:sz w:val="28"/>
                <w:szCs w:val="28"/>
                <w:rtl/>
              </w:rPr>
            </w:pPr>
          </w:p>
        </w:tc>
        <w:tc>
          <w:tcPr>
            <w:tcW w:w="4950" w:type="dxa"/>
          </w:tcPr>
          <w:p w14:paraId="332523ED" w14:textId="77777777" w:rsidR="003F2765" w:rsidRPr="002D403B" w:rsidRDefault="00AA1FE6" w:rsidP="00F524D4">
            <w:pPr>
              <w:ind w:right="72"/>
              <w:rPr>
                <w:rFonts w:asciiTheme="majorBidi" w:hAnsiTheme="majorBidi" w:cstheme="majorBidi"/>
                <w:bCs/>
                <w:color w:val="000000"/>
                <w:spacing w:val="2"/>
                <w:sz w:val="27"/>
                <w:szCs w:val="27"/>
              </w:rPr>
            </w:pPr>
            <w:r>
              <w:rPr>
                <w:rFonts w:asciiTheme="majorBidi" w:hAnsiTheme="majorBidi" w:cstheme="majorBidi"/>
                <w:bCs/>
                <w:sz w:val="32"/>
                <w:szCs w:val="32"/>
                <w:u w:val="single"/>
              </w:rPr>
              <w:t xml:space="preserve">3: </w:t>
            </w:r>
            <w:r w:rsidR="003F2765" w:rsidRPr="002D403B">
              <w:rPr>
                <w:rFonts w:asciiTheme="majorBidi" w:hAnsiTheme="majorBidi" w:cstheme="majorBidi"/>
                <w:bCs/>
                <w:sz w:val="32"/>
                <w:szCs w:val="32"/>
                <w:u w:val="single"/>
              </w:rPr>
              <w:t>Scope of Assistance</w:t>
            </w:r>
          </w:p>
        </w:tc>
      </w:tr>
      <w:tr w:rsidR="003F2765" w14:paraId="2C573AB3" w14:textId="77777777" w:rsidTr="00630D59">
        <w:tc>
          <w:tcPr>
            <w:tcW w:w="4770" w:type="dxa"/>
          </w:tcPr>
          <w:p w14:paraId="56A4AE7C" w14:textId="77777777" w:rsidR="003F2765" w:rsidRPr="0028519C" w:rsidRDefault="003F2765" w:rsidP="00F524D4">
            <w:pPr>
              <w:pStyle w:val="ListParagraph"/>
              <w:bidi/>
              <w:ind w:left="0"/>
              <w:contextualSpacing w:val="0"/>
              <w:jc w:val="highKashida"/>
              <w:rPr>
                <w:rFonts w:asciiTheme="majorBidi" w:hAnsiTheme="majorBidi" w:cs="Fanan"/>
                <w:sz w:val="10"/>
                <w:szCs w:val="10"/>
                <w:rtl/>
                <w:lang w:bidi="ar-LB"/>
              </w:rPr>
            </w:pPr>
          </w:p>
        </w:tc>
        <w:tc>
          <w:tcPr>
            <w:tcW w:w="270" w:type="dxa"/>
          </w:tcPr>
          <w:p w14:paraId="06C6A1BE" w14:textId="77777777" w:rsidR="003F2765" w:rsidRPr="0028519C" w:rsidRDefault="003F2765" w:rsidP="00F524D4">
            <w:pPr>
              <w:ind w:left="-813" w:right="-3273"/>
              <w:rPr>
                <w:rFonts w:asciiTheme="majorBidi" w:hAnsiTheme="majorBidi" w:cstheme="majorBidi"/>
                <w:b/>
                <w:i/>
                <w:sz w:val="10"/>
                <w:szCs w:val="10"/>
                <w:rtl/>
              </w:rPr>
            </w:pPr>
          </w:p>
        </w:tc>
        <w:tc>
          <w:tcPr>
            <w:tcW w:w="4950" w:type="dxa"/>
          </w:tcPr>
          <w:p w14:paraId="0D37AF92" w14:textId="77777777" w:rsidR="003F2765" w:rsidRPr="0028519C" w:rsidRDefault="003F2765" w:rsidP="00F524D4">
            <w:pPr>
              <w:ind w:right="72"/>
              <w:rPr>
                <w:rFonts w:asciiTheme="majorBidi" w:hAnsiTheme="majorBidi" w:cstheme="majorBidi"/>
                <w:color w:val="000000"/>
                <w:spacing w:val="2"/>
                <w:sz w:val="10"/>
                <w:szCs w:val="10"/>
              </w:rPr>
            </w:pPr>
          </w:p>
        </w:tc>
      </w:tr>
      <w:tr w:rsidR="003F2765" w14:paraId="17B90BEE" w14:textId="77777777" w:rsidTr="00630D59">
        <w:tc>
          <w:tcPr>
            <w:tcW w:w="4770" w:type="dxa"/>
          </w:tcPr>
          <w:p w14:paraId="2973A385" w14:textId="77777777" w:rsidR="003F2765" w:rsidRPr="00AA4F4C" w:rsidRDefault="00183996" w:rsidP="00A74237">
            <w:pPr>
              <w:pStyle w:val="ListParagraph"/>
              <w:bidi/>
              <w:spacing w:line="276" w:lineRule="auto"/>
              <w:ind w:left="0"/>
              <w:contextualSpacing w:val="0"/>
              <w:jc w:val="highKashida"/>
              <w:rPr>
                <w:rFonts w:asciiTheme="majorBidi" w:hAnsiTheme="majorBidi" w:cs="Fanan"/>
                <w:sz w:val="28"/>
                <w:szCs w:val="28"/>
                <w:rtl/>
                <w:lang w:bidi="ar-LB"/>
              </w:rPr>
            </w:pPr>
            <w:r w:rsidRPr="00AA4F4C">
              <w:rPr>
                <w:rFonts w:asciiTheme="majorBidi" w:hAnsiTheme="majorBidi" w:cs="Fanan"/>
                <w:sz w:val="28"/>
                <w:szCs w:val="28"/>
                <w:rtl/>
                <w:lang w:bidi="ar-LB"/>
              </w:rPr>
              <w:t>تعمل الهيئتان على تعزيز التعاون وتبادل المعلومات في تنفيذ وظائفهما فيما يتعلق بالمجالات الآتية:</w:t>
            </w:r>
          </w:p>
        </w:tc>
        <w:tc>
          <w:tcPr>
            <w:tcW w:w="270" w:type="dxa"/>
          </w:tcPr>
          <w:p w14:paraId="5454EB86" w14:textId="77777777" w:rsidR="003F2765" w:rsidRPr="00EB48ED" w:rsidRDefault="003F2765" w:rsidP="00F524D4">
            <w:pPr>
              <w:ind w:left="-813" w:right="-3273"/>
              <w:rPr>
                <w:rFonts w:asciiTheme="majorBidi" w:hAnsiTheme="majorBidi" w:cstheme="majorBidi"/>
                <w:b/>
                <w:i/>
                <w:sz w:val="28"/>
                <w:szCs w:val="28"/>
                <w:rtl/>
              </w:rPr>
            </w:pPr>
          </w:p>
        </w:tc>
        <w:tc>
          <w:tcPr>
            <w:tcW w:w="4950" w:type="dxa"/>
          </w:tcPr>
          <w:p w14:paraId="58DC5516" w14:textId="77777777" w:rsidR="003F2765" w:rsidRPr="00A74237" w:rsidRDefault="00183996" w:rsidP="00A74237">
            <w:pPr>
              <w:ind w:right="-18"/>
              <w:jc w:val="both"/>
              <w:rPr>
                <w:rFonts w:asciiTheme="majorBidi" w:hAnsiTheme="majorBidi" w:cstheme="majorBidi"/>
                <w:color w:val="000000"/>
                <w:rtl/>
                <w:lang w:bidi="ar-QA"/>
              </w:rPr>
            </w:pPr>
            <w:r w:rsidRPr="00955E81">
              <w:rPr>
                <w:rFonts w:asciiTheme="majorBidi" w:hAnsiTheme="majorBidi" w:cstheme="majorBidi"/>
              </w:rPr>
              <w:t>The Authorities agree to promote mutual assistance and exchange of information to assist them to perform their respective functions in relation to the following areas:</w:t>
            </w:r>
          </w:p>
        </w:tc>
      </w:tr>
      <w:tr w:rsidR="00B47B9B" w14:paraId="6FFBCAAE" w14:textId="77777777" w:rsidTr="00630D59">
        <w:tc>
          <w:tcPr>
            <w:tcW w:w="4770" w:type="dxa"/>
          </w:tcPr>
          <w:p w14:paraId="310B6242" w14:textId="77777777" w:rsidR="00B47B9B" w:rsidRPr="00B47B9B" w:rsidRDefault="00B47B9B" w:rsidP="00B47B9B">
            <w:pPr>
              <w:bidi/>
              <w:ind w:left="360"/>
              <w:jc w:val="highKashida"/>
              <w:rPr>
                <w:rFonts w:asciiTheme="majorBidi" w:hAnsiTheme="majorBidi" w:cs="Fanan"/>
                <w:sz w:val="10"/>
                <w:szCs w:val="10"/>
                <w:rtl/>
                <w:lang w:bidi="ar-LB"/>
              </w:rPr>
            </w:pPr>
          </w:p>
        </w:tc>
        <w:tc>
          <w:tcPr>
            <w:tcW w:w="270" w:type="dxa"/>
          </w:tcPr>
          <w:p w14:paraId="1CC54BAE" w14:textId="77777777" w:rsidR="00B47B9B" w:rsidRPr="00B47B9B" w:rsidRDefault="00B47B9B" w:rsidP="00B47B9B">
            <w:pPr>
              <w:ind w:left="360" w:right="-3273"/>
              <w:rPr>
                <w:rFonts w:asciiTheme="majorBidi" w:hAnsiTheme="majorBidi" w:cstheme="majorBidi"/>
                <w:b/>
                <w:i/>
                <w:sz w:val="10"/>
                <w:szCs w:val="10"/>
                <w:rtl/>
              </w:rPr>
            </w:pPr>
          </w:p>
        </w:tc>
        <w:tc>
          <w:tcPr>
            <w:tcW w:w="4950" w:type="dxa"/>
          </w:tcPr>
          <w:p w14:paraId="57F5138C" w14:textId="77777777" w:rsidR="00B47B9B" w:rsidRPr="00B47B9B" w:rsidRDefault="00B47B9B" w:rsidP="00B47B9B">
            <w:pPr>
              <w:adjustRightInd w:val="0"/>
              <w:ind w:left="360" w:right="-18"/>
              <w:jc w:val="both"/>
              <w:textAlignment w:val="baseline"/>
              <w:rPr>
                <w:rFonts w:asciiTheme="majorBidi" w:hAnsiTheme="majorBidi" w:cstheme="majorBidi"/>
                <w:sz w:val="10"/>
                <w:szCs w:val="10"/>
              </w:rPr>
            </w:pPr>
          </w:p>
        </w:tc>
      </w:tr>
      <w:tr w:rsidR="003F2765" w14:paraId="7772A669" w14:textId="77777777" w:rsidTr="00630D59">
        <w:tc>
          <w:tcPr>
            <w:tcW w:w="4770" w:type="dxa"/>
          </w:tcPr>
          <w:p w14:paraId="299B79D6" w14:textId="77777777" w:rsidR="003F2765" w:rsidRPr="00113B81" w:rsidRDefault="0085390C" w:rsidP="0085390C">
            <w:pPr>
              <w:bidi/>
              <w:ind w:left="522" w:hanging="522"/>
              <w:jc w:val="highKashida"/>
              <w:rPr>
                <w:rFonts w:asciiTheme="majorBidi" w:hAnsiTheme="majorBidi" w:cs="Fanan"/>
                <w:sz w:val="28"/>
                <w:szCs w:val="28"/>
                <w:rtl/>
                <w:lang w:bidi="ar-QA"/>
              </w:rPr>
            </w:pPr>
            <w:r>
              <w:rPr>
                <w:rFonts w:asciiTheme="majorBidi" w:hAnsiTheme="majorBidi" w:cs="Fanan" w:hint="cs"/>
                <w:b/>
                <w:bCs/>
                <w:sz w:val="28"/>
                <w:szCs w:val="28"/>
                <w:rtl/>
                <w:lang w:bidi="ar-LB"/>
              </w:rPr>
              <w:t xml:space="preserve">1.3 </w:t>
            </w:r>
            <w:r w:rsidR="00B47B9B" w:rsidRPr="00113B81">
              <w:rPr>
                <w:rFonts w:asciiTheme="majorBidi" w:hAnsiTheme="majorBidi" w:cs="Fanan"/>
                <w:sz w:val="28"/>
                <w:szCs w:val="28"/>
                <w:rtl/>
                <w:lang w:bidi="ar-LB"/>
              </w:rPr>
              <w:t>الاستشارات و</w:t>
            </w:r>
            <w:r w:rsidR="00183996" w:rsidRPr="00113B81">
              <w:rPr>
                <w:rFonts w:asciiTheme="majorBidi" w:hAnsiTheme="majorBidi" w:cs="Fanan"/>
                <w:sz w:val="28"/>
                <w:szCs w:val="28"/>
                <w:rtl/>
                <w:lang w:bidi="ar-LB"/>
              </w:rPr>
              <w:t>تبادل المعلومات.</w:t>
            </w:r>
          </w:p>
        </w:tc>
        <w:tc>
          <w:tcPr>
            <w:tcW w:w="270" w:type="dxa"/>
          </w:tcPr>
          <w:p w14:paraId="4C9DCDB3" w14:textId="77777777" w:rsidR="003F2765" w:rsidRPr="00EB48ED" w:rsidRDefault="003F2765" w:rsidP="00F524D4">
            <w:pPr>
              <w:ind w:left="-813" w:right="-3273"/>
              <w:rPr>
                <w:rFonts w:asciiTheme="majorBidi" w:hAnsiTheme="majorBidi" w:cstheme="majorBidi"/>
                <w:b/>
                <w:i/>
                <w:sz w:val="28"/>
                <w:szCs w:val="28"/>
                <w:rtl/>
              </w:rPr>
            </w:pPr>
          </w:p>
        </w:tc>
        <w:tc>
          <w:tcPr>
            <w:tcW w:w="4950" w:type="dxa"/>
          </w:tcPr>
          <w:p w14:paraId="5CE92664" w14:textId="77777777" w:rsidR="003F2765" w:rsidRPr="00192FA3" w:rsidRDefault="00790001" w:rsidP="00192FA3">
            <w:pPr>
              <w:adjustRightInd w:val="0"/>
              <w:ind w:right="-18"/>
              <w:jc w:val="both"/>
              <w:textAlignment w:val="baseline"/>
              <w:rPr>
                <w:rFonts w:asciiTheme="majorBidi" w:hAnsiTheme="majorBidi" w:cstheme="majorBidi"/>
              </w:rPr>
            </w:pPr>
            <w:r w:rsidRPr="00C81D97">
              <w:rPr>
                <w:rFonts w:asciiTheme="majorBidi" w:hAnsiTheme="majorBidi" w:cstheme="majorBidi"/>
                <w:b/>
                <w:bCs/>
              </w:rPr>
              <w:t>3.1</w:t>
            </w:r>
            <w:r>
              <w:rPr>
                <w:rFonts w:asciiTheme="majorBidi" w:hAnsiTheme="majorBidi" w:cstheme="majorBidi"/>
              </w:rPr>
              <w:t xml:space="preserve"> </w:t>
            </w:r>
            <w:r w:rsidR="00CD668A">
              <w:rPr>
                <w:rFonts w:asciiTheme="majorBidi" w:hAnsiTheme="majorBidi" w:cstheme="majorBidi"/>
              </w:rPr>
              <w:t xml:space="preserve"> </w:t>
            </w:r>
            <w:r w:rsidR="00183996" w:rsidRPr="00192FA3">
              <w:rPr>
                <w:rFonts w:asciiTheme="majorBidi" w:hAnsiTheme="majorBidi" w:cstheme="majorBidi"/>
              </w:rPr>
              <w:t>Consulting and exchanging information;</w:t>
            </w:r>
          </w:p>
        </w:tc>
      </w:tr>
      <w:tr w:rsidR="00B47B9B" w:rsidRPr="00B47B9B" w14:paraId="2EB2DFE0" w14:textId="77777777" w:rsidTr="00630D59">
        <w:tc>
          <w:tcPr>
            <w:tcW w:w="4770" w:type="dxa"/>
          </w:tcPr>
          <w:p w14:paraId="0467136B" w14:textId="77777777" w:rsidR="00B47B9B" w:rsidRPr="00B47B9B" w:rsidRDefault="00B47B9B" w:rsidP="00B47B9B">
            <w:pPr>
              <w:bidi/>
              <w:ind w:left="360"/>
              <w:jc w:val="highKashida"/>
              <w:rPr>
                <w:rFonts w:asciiTheme="majorBidi" w:hAnsiTheme="majorBidi" w:cs="Fanan"/>
                <w:sz w:val="10"/>
                <w:szCs w:val="10"/>
                <w:rtl/>
                <w:lang w:bidi="ar-LB"/>
              </w:rPr>
            </w:pPr>
          </w:p>
        </w:tc>
        <w:tc>
          <w:tcPr>
            <w:tcW w:w="270" w:type="dxa"/>
          </w:tcPr>
          <w:p w14:paraId="01609A5C" w14:textId="77777777" w:rsidR="00B47B9B" w:rsidRPr="00B47B9B" w:rsidRDefault="00B47B9B" w:rsidP="00B47B9B">
            <w:pPr>
              <w:ind w:left="360" w:right="-3273"/>
              <w:rPr>
                <w:rFonts w:asciiTheme="majorBidi" w:hAnsiTheme="majorBidi" w:cstheme="majorBidi"/>
                <w:b/>
                <w:i/>
                <w:sz w:val="10"/>
                <w:szCs w:val="10"/>
                <w:rtl/>
              </w:rPr>
            </w:pPr>
          </w:p>
        </w:tc>
        <w:tc>
          <w:tcPr>
            <w:tcW w:w="4950" w:type="dxa"/>
          </w:tcPr>
          <w:p w14:paraId="720E6E85" w14:textId="77777777" w:rsidR="00B47B9B" w:rsidRPr="00B47B9B" w:rsidRDefault="00B47B9B" w:rsidP="00B47B9B">
            <w:pPr>
              <w:adjustRightInd w:val="0"/>
              <w:spacing w:line="276" w:lineRule="auto"/>
              <w:ind w:left="360" w:right="-18"/>
              <w:jc w:val="both"/>
              <w:textAlignment w:val="baseline"/>
              <w:rPr>
                <w:rFonts w:asciiTheme="majorBidi" w:hAnsiTheme="majorBidi" w:cstheme="majorBidi"/>
                <w:sz w:val="10"/>
                <w:szCs w:val="10"/>
              </w:rPr>
            </w:pPr>
          </w:p>
        </w:tc>
      </w:tr>
      <w:tr w:rsidR="003F2765" w14:paraId="0AD24201" w14:textId="77777777" w:rsidTr="00630D59">
        <w:tc>
          <w:tcPr>
            <w:tcW w:w="4770" w:type="dxa"/>
          </w:tcPr>
          <w:p w14:paraId="1F43679F" w14:textId="77777777" w:rsidR="003F2765" w:rsidRPr="00113B81" w:rsidRDefault="0085390C" w:rsidP="0085390C">
            <w:pPr>
              <w:bidi/>
              <w:ind w:left="522" w:hanging="522"/>
              <w:jc w:val="highKashida"/>
              <w:rPr>
                <w:rFonts w:asciiTheme="majorBidi" w:hAnsiTheme="majorBidi" w:cs="Fanan"/>
                <w:sz w:val="28"/>
                <w:szCs w:val="28"/>
                <w:rtl/>
                <w:lang w:bidi="ar-QA"/>
              </w:rPr>
            </w:pPr>
            <w:r>
              <w:rPr>
                <w:rFonts w:asciiTheme="majorBidi" w:hAnsiTheme="majorBidi" w:cs="Fanan" w:hint="cs"/>
                <w:b/>
                <w:bCs/>
                <w:sz w:val="28"/>
                <w:szCs w:val="28"/>
                <w:rtl/>
                <w:lang w:bidi="ar-LB"/>
              </w:rPr>
              <w:t xml:space="preserve">2.3   </w:t>
            </w:r>
            <w:r w:rsidR="00183996" w:rsidRPr="00113B81">
              <w:rPr>
                <w:rFonts w:asciiTheme="majorBidi" w:hAnsiTheme="majorBidi" w:cs="Fanan"/>
                <w:sz w:val="28"/>
                <w:szCs w:val="28"/>
                <w:rtl/>
                <w:lang w:bidi="ar-LB"/>
              </w:rPr>
              <w:t xml:space="preserve">التأكد من قيام جهات إصدار الأوراق المالية، ومقدمي العروض على الأوراق المالية بالإفصاح الكامل </w:t>
            </w:r>
            <w:r w:rsidR="00183996" w:rsidRPr="00113B81">
              <w:rPr>
                <w:rFonts w:asciiTheme="majorBidi" w:hAnsiTheme="majorBidi" w:cs="Fanan"/>
                <w:sz w:val="28"/>
                <w:szCs w:val="28"/>
                <w:rtl/>
                <w:lang w:bidi="ar-LB"/>
              </w:rPr>
              <w:lastRenderedPageBreak/>
              <w:t>والعادل عن المعلومات المتعلقة بالمستثمرين.</w:t>
            </w:r>
          </w:p>
        </w:tc>
        <w:tc>
          <w:tcPr>
            <w:tcW w:w="270" w:type="dxa"/>
          </w:tcPr>
          <w:p w14:paraId="77EB1108" w14:textId="77777777" w:rsidR="003F2765" w:rsidRPr="00EB48ED" w:rsidRDefault="003F2765" w:rsidP="00F524D4">
            <w:pPr>
              <w:ind w:left="-813" w:right="-3273"/>
              <w:rPr>
                <w:rFonts w:asciiTheme="majorBidi" w:hAnsiTheme="majorBidi" w:cstheme="majorBidi"/>
                <w:b/>
                <w:i/>
                <w:sz w:val="28"/>
                <w:szCs w:val="28"/>
                <w:rtl/>
              </w:rPr>
            </w:pPr>
          </w:p>
        </w:tc>
        <w:tc>
          <w:tcPr>
            <w:tcW w:w="4950" w:type="dxa"/>
          </w:tcPr>
          <w:p w14:paraId="0FF94AAF" w14:textId="77777777" w:rsidR="00183996" w:rsidRPr="00192FA3" w:rsidRDefault="00790001" w:rsidP="00C81D97">
            <w:pPr>
              <w:adjustRightInd w:val="0"/>
              <w:spacing w:line="276" w:lineRule="auto"/>
              <w:ind w:left="432" w:right="-18" w:hanging="432"/>
              <w:jc w:val="both"/>
              <w:textAlignment w:val="baseline"/>
              <w:rPr>
                <w:rFonts w:asciiTheme="majorBidi" w:hAnsiTheme="majorBidi" w:cstheme="majorBidi"/>
              </w:rPr>
            </w:pPr>
            <w:r w:rsidRPr="00C81D97">
              <w:rPr>
                <w:rFonts w:asciiTheme="majorBidi" w:hAnsiTheme="majorBidi" w:cstheme="majorBidi"/>
                <w:b/>
                <w:bCs/>
              </w:rPr>
              <w:t>3.2</w:t>
            </w:r>
            <w:r>
              <w:rPr>
                <w:rFonts w:asciiTheme="majorBidi" w:hAnsiTheme="majorBidi" w:cstheme="majorBidi"/>
              </w:rPr>
              <w:t xml:space="preserve"> </w:t>
            </w:r>
            <w:r w:rsidR="00CD668A">
              <w:rPr>
                <w:rFonts w:asciiTheme="majorBidi" w:hAnsiTheme="majorBidi" w:cstheme="majorBidi"/>
              </w:rPr>
              <w:t xml:space="preserve"> </w:t>
            </w:r>
            <w:r w:rsidR="00183996" w:rsidRPr="00192FA3">
              <w:rPr>
                <w:rFonts w:asciiTheme="majorBidi" w:hAnsiTheme="majorBidi" w:cstheme="majorBidi"/>
              </w:rPr>
              <w:t xml:space="preserve">Ensuring the issuers and </w:t>
            </w:r>
            <w:r w:rsidR="00183996" w:rsidRPr="00766F60">
              <w:rPr>
                <w:rFonts w:asciiTheme="majorBidi" w:hAnsiTheme="majorBidi" w:cstheme="majorBidi"/>
              </w:rPr>
              <w:t>offer</w:t>
            </w:r>
            <w:r w:rsidR="00766F60">
              <w:rPr>
                <w:rFonts w:asciiTheme="majorBidi" w:hAnsiTheme="majorBidi" w:cstheme="majorBidi"/>
              </w:rPr>
              <w:t>or</w:t>
            </w:r>
            <w:r w:rsidR="00183996" w:rsidRPr="00766F60">
              <w:rPr>
                <w:rFonts w:asciiTheme="majorBidi" w:hAnsiTheme="majorBidi" w:cstheme="majorBidi"/>
              </w:rPr>
              <w:t>s</w:t>
            </w:r>
            <w:r w:rsidR="00183996" w:rsidRPr="00192FA3">
              <w:rPr>
                <w:rFonts w:asciiTheme="majorBidi" w:hAnsiTheme="majorBidi" w:cstheme="majorBidi"/>
              </w:rPr>
              <w:t xml:space="preserve"> of securities to make full and fair disclosure of information relevant to investors;</w:t>
            </w:r>
          </w:p>
          <w:p w14:paraId="69B2C8E7" w14:textId="77777777" w:rsidR="003F2765" w:rsidRPr="008C5F80" w:rsidRDefault="003F2765" w:rsidP="00F524D4">
            <w:pPr>
              <w:ind w:right="72"/>
              <w:rPr>
                <w:rFonts w:asciiTheme="majorBidi" w:hAnsiTheme="majorBidi" w:cstheme="majorBidi"/>
                <w:color w:val="000000"/>
                <w:spacing w:val="2"/>
                <w:sz w:val="27"/>
                <w:szCs w:val="27"/>
              </w:rPr>
            </w:pPr>
          </w:p>
        </w:tc>
      </w:tr>
      <w:tr w:rsidR="00B47B9B" w14:paraId="5F07C1B6" w14:textId="77777777" w:rsidTr="00630D59">
        <w:tc>
          <w:tcPr>
            <w:tcW w:w="4770" w:type="dxa"/>
          </w:tcPr>
          <w:p w14:paraId="3F3ACC0C" w14:textId="77777777" w:rsidR="00B47B9B" w:rsidRPr="00B47B9B" w:rsidRDefault="00B47B9B" w:rsidP="00B47B9B">
            <w:pPr>
              <w:bidi/>
              <w:ind w:left="360"/>
              <w:jc w:val="highKashida"/>
              <w:rPr>
                <w:rFonts w:asciiTheme="majorBidi" w:hAnsiTheme="majorBidi" w:cs="Fanan"/>
                <w:sz w:val="10"/>
                <w:szCs w:val="10"/>
                <w:rtl/>
                <w:lang w:bidi="ar-LB"/>
              </w:rPr>
            </w:pPr>
          </w:p>
        </w:tc>
        <w:tc>
          <w:tcPr>
            <w:tcW w:w="270" w:type="dxa"/>
          </w:tcPr>
          <w:p w14:paraId="4DB2BE3A" w14:textId="77777777" w:rsidR="00B47B9B" w:rsidRPr="00B47B9B" w:rsidRDefault="00B47B9B" w:rsidP="00B47B9B">
            <w:pPr>
              <w:ind w:left="360" w:right="-3273"/>
              <w:rPr>
                <w:rFonts w:asciiTheme="majorBidi" w:hAnsiTheme="majorBidi" w:cstheme="majorBidi"/>
                <w:b/>
                <w:i/>
                <w:sz w:val="10"/>
                <w:szCs w:val="10"/>
                <w:rtl/>
              </w:rPr>
            </w:pPr>
          </w:p>
        </w:tc>
        <w:tc>
          <w:tcPr>
            <w:tcW w:w="4950" w:type="dxa"/>
          </w:tcPr>
          <w:p w14:paraId="5D38970D" w14:textId="77777777" w:rsidR="00B47B9B" w:rsidRPr="00B47B9B" w:rsidRDefault="00B47B9B" w:rsidP="00B47B9B">
            <w:pPr>
              <w:adjustRightInd w:val="0"/>
              <w:spacing w:line="276" w:lineRule="auto"/>
              <w:ind w:left="360" w:right="-18"/>
              <w:jc w:val="both"/>
              <w:textAlignment w:val="baseline"/>
              <w:rPr>
                <w:rFonts w:asciiTheme="majorBidi" w:hAnsiTheme="majorBidi" w:cstheme="majorBidi"/>
                <w:sz w:val="10"/>
                <w:szCs w:val="10"/>
              </w:rPr>
            </w:pPr>
          </w:p>
        </w:tc>
      </w:tr>
      <w:tr w:rsidR="003F2765" w14:paraId="1DC90BAB" w14:textId="77777777" w:rsidTr="00630D59">
        <w:tc>
          <w:tcPr>
            <w:tcW w:w="4770" w:type="dxa"/>
          </w:tcPr>
          <w:p w14:paraId="479F43D9" w14:textId="77777777" w:rsidR="003F2765" w:rsidRPr="00113B81" w:rsidRDefault="00113B81" w:rsidP="00113B81">
            <w:pPr>
              <w:bidi/>
              <w:ind w:left="522" w:hanging="522"/>
              <w:jc w:val="highKashida"/>
              <w:rPr>
                <w:rFonts w:asciiTheme="majorBidi" w:hAnsiTheme="majorBidi" w:cs="Fanan"/>
                <w:sz w:val="28"/>
                <w:szCs w:val="28"/>
                <w:rtl/>
                <w:lang w:bidi="ar-QA"/>
              </w:rPr>
            </w:pPr>
            <w:r w:rsidRPr="00C20EFA">
              <w:rPr>
                <w:rFonts w:asciiTheme="majorBidi" w:hAnsiTheme="majorBidi" w:cs="Fanan" w:hint="cs"/>
                <w:b/>
                <w:bCs/>
                <w:sz w:val="28"/>
                <w:szCs w:val="28"/>
                <w:rtl/>
                <w:lang w:bidi="ar-LB"/>
              </w:rPr>
              <w:t>3.3</w:t>
            </w:r>
            <w:r>
              <w:rPr>
                <w:rFonts w:asciiTheme="majorBidi" w:hAnsiTheme="majorBidi" w:cs="Fanan" w:hint="cs"/>
                <w:sz w:val="28"/>
                <w:szCs w:val="28"/>
                <w:rtl/>
                <w:lang w:bidi="ar-LB"/>
              </w:rPr>
              <w:t xml:space="preserve">   </w:t>
            </w:r>
            <w:r w:rsidR="00183996" w:rsidRPr="00113B81">
              <w:rPr>
                <w:rFonts w:asciiTheme="majorBidi" w:hAnsiTheme="majorBidi" w:cs="Fanan" w:hint="cs"/>
                <w:sz w:val="28"/>
                <w:szCs w:val="28"/>
                <w:rtl/>
                <w:lang w:bidi="ar-LB"/>
              </w:rPr>
              <w:t>انفاذ</w:t>
            </w:r>
            <w:r w:rsidR="00183996" w:rsidRPr="00113B81">
              <w:rPr>
                <w:rFonts w:asciiTheme="majorBidi" w:hAnsiTheme="majorBidi" w:cs="Fanan"/>
                <w:sz w:val="28"/>
                <w:szCs w:val="28"/>
                <w:rtl/>
                <w:lang w:bidi="ar-LB"/>
              </w:rPr>
              <w:t xml:space="preserve"> القوانين والأنظمة</w:t>
            </w:r>
            <w:r w:rsidR="00183996" w:rsidRPr="00113B81">
              <w:rPr>
                <w:rFonts w:asciiTheme="majorBidi" w:hAnsiTheme="majorBidi" w:cs="Fanan" w:hint="cs"/>
                <w:sz w:val="28"/>
                <w:szCs w:val="28"/>
                <w:rtl/>
                <w:lang w:bidi="ar-LB"/>
              </w:rPr>
              <w:t xml:space="preserve"> </w:t>
            </w:r>
            <w:r w:rsidR="00183996" w:rsidRPr="00113B81">
              <w:rPr>
                <w:rFonts w:asciiTheme="majorBidi" w:hAnsiTheme="majorBidi" w:cs="Fanan"/>
                <w:sz w:val="28"/>
                <w:szCs w:val="28"/>
                <w:rtl/>
                <w:lang w:bidi="ar-LB"/>
              </w:rPr>
              <w:t>المتعلقة بإصدار الأوراق المالية وتداولها وغيرها من منتجات الاستثمار والعقود الآجلة وتنظيم التعاملات بها وإدارتها وتقديم المشورة بشأنها.</w:t>
            </w:r>
          </w:p>
        </w:tc>
        <w:tc>
          <w:tcPr>
            <w:tcW w:w="270" w:type="dxa"/>
          </w:tcPr>
          <w:p w14:paraId="43FAC8C7" w14:textId="77777777" w:rsidR="003F2765" w:rsidRPr="00EB48ED" w:rsidRDefault="003F2765" w:rsidP="00F524D4">
            <w:pPr>
              <w:ind w:left="-813" w:right="-3273"/>
              <w:rPr>
                <w:rFonts w:asciiTheme="majorBidi" w:hAnsiTheme="majorBidi" w:cstheme="majorBidi"/>
                <w:b/>
                <w:i/>
                <w:sz w:val="28"/>
                <w:szCs w:val="28"/>
                <w:rtl/>
              </w:rPr>
            </w:pPr>
          </w:p>
        </w:tc>
        <w:tc>
          <w:tcPr>
            <w:tcW w:w="4950" w:type="dxa"/>
          </w:tcPr>
          <w:p w14:paraId="06F5582F" w14:textId="77777777" w:rsidR="00183996" w:rsidRPr="00192FA3" w:rsidRDefault="00790001" w:rsidP="00CD668A">
            <w:pPr>
              <w:adjustRightInd w:val="0"/>
              <w:spacing w:line="276" w:lineRule="auto"/>
              <w:ind w:left="522" w:right="-18" w:hanging="522"/>
              <w:jc w:val="both"/>
              <w:textAlignment w:val="baseline"/>
              <w:rPr>
                <w:rFonts w:asciiTheme="majorBidi" w:hAnsiTheme="majorBidi" w:cstheme="majorBidi"/>
              </w:rPr>
            </w:pPr>
            <w:r w:rsidRPr="00C81D97">
              <w:rPr>
                <w:rFonts w:asciiTheme="majorBidi" w:hAnsiTheme="majorBidi" w:cstheme="majorBidi"/>
                <w:b/>
                <w:bCs/>
              </w:rPr>
              <w:t>3.3</w:t>
            </w:r>
            <w:r>
              <w:rPr>
                <w:rFonts w:asciiTheme="majorBidi" w:hAnsiTheme="majorBidi" w:cstheme="majorBidi"/>
              </w:rPr>
              <w:t xml:space="preserve"> </w:t>
            </w:r>
            <w:r w:rsidR="00183996" w:rsidRPr="00192FA3">
              <w:rPr>
                <w:rFonts w:asciiTheme="majorBidi" w:hAnsiTheme="majorBidi" w:cstheme="majorBidi"/>
              </w:rPr>
              <w:t>Enforcing the laws and rules relating to issuing of, dealing in, arranging deals in, managing and advising on securities, futures and other investment products;</w:t>
            </w:r>
          </w:p>
          <w:p w14:paraId="0D44A70B" w14:textId="77777777" w:rsidR="003F2765" w:rsidRPr="00C81D97" w:rsidRDefault="003F2765" w:rsidP="00F524D4">
            <w:pPr>
              <w:ind w:right="72"/>
              <w:rPr>
                <w:rFonts w:asciiTheme="majorBidi" w:hAnsiTheme="majorBidi" w:cstheme="majorBidi"/>
                <w:color w:val="000000"/>
                <w:spacing w:val="2"/>
                <w:sz w:val="10"/>
                <w:szCs w:val="10"/>
              </w:rPr>
            </w:pPr>
          </w:p>
        </w:tc>
      </w:tr>
      <w:tr w:rsidR="00B47B9B" w14:paraId="722E67E7" w14:textId="77777777" w:rsidTr="00630D59">
        <w:tc>
          <w:tcPr>
            <w:tcW w:w="4770" w:type="dxa"/>
          </w:tcPr>
          <w:p w14:paraId="44D15B37" w14:textId="77777777" w:rsidR="00B47B9B" w:rsidRPr="00B47B9B" w:rsidRDefault="00B47B9B" w:rsidP="00B47B9B">
            <w:pPr>
              <w:bidi/>
              <w:ind w:left="360"/>
              <w:jc w:val="highKashida"/>
              <w:rPr>
                <w:rFonts w:asciiTheme="majorBidi" w:hAnsiTheme="majorBidi" w:cs="Fanan"/>
                <w:sz w:val="10"/>
                <w:szCs w:val="10"/>
                <w:rtl/>
                <w:lang w:bidi="ar-LB"/>
              </w:rPr>
            </w:pPr>
          </w:p>
        </w:tc>
        <w:tc>
          <w:tcPr>
            <w:tcW w:w="270" w:type="dxa"/>
          </w:tcPr>
          <w:p w14:paraId="2EA51A62" w14:textId="77777777" w:rsidR="00B47B9B" w:rsidRPr="00B47B9B" w:rsidRDefault="00B47B9B" w:rsidP="00B47B9B">
            <w:pPr>
              <w:ind w:left="360" w:right="-3273"/>
              <w:rPr>
                <w:rFonts w:asciiTheme="majorBidi" w:hAnsiTheme="majorBidi" w:cstheme="majorBidi"/>
                <w:b/>
                <w:i/>
                <w:sz w:val="10"/>
                <w:szCs w:val="10"/>
                <w:rtl/>
              </w:rPr>
            </w:pPr>
          </w:p>
        </w:tc>
        <w:tc>
          <w:tcPr>
            <w:tcW w:w="4950" w:type="dxa"/>
          </w:tcPr>
          <w:p w14:paraId="0EF1ED6F" w14:textId="77777777" w:rsidR="00B47B9B" w:rsidRPr="00B47B9B" w:rsidRDefault="00B47B9B" w:rsidP="00B47B9B">
            <w:pPr>
              <w:adjustRightInd w:val="0"/>
              <w:spacing w:line="276" w:lineRule="auto"/>
              <w:ind w:left="360" w:right="-18"/>
              <w:jc w:val="both"/>
              <w:textAlignment w:val="baseline"/>
              <w:rPr>
                <w:rFonts w:asciiTheme="majorBidi" w:hAnsiTheme="majorBidi" w:cstheme="majorBidi"/>
                <w:sz w:val="10"/>
                <w:szCs w:val="10"/>
              </w:rPr>
            </w:pPr>
          </w:p>
        </w:tc>
      </w:tr>
      <w:tr w:rsidR="00183996" w14:paraId="79B38CC3" w14:textId="77777777" w:rsidTr="00630D59">
        <w:tc>
          <w:tcPr>
            <w:tcW w:w="4770" w:type="dxa"/>
          </w:tcPr>
          <w:p w14:paraId="79550C0A" w14:textId="77777777" w:rsidR="00183996" w:rsidRPr="00113B81" w:rsidRDefault="0085390C" w:rsidP="00955E81">
            <w:pPr>
              <w:bidi/>
              <w:ind w:left="522" w:hanging="522"/>
              <w:jc w:val="highKashida"/>
              <w:rPr>
                <w:rFonts w:asciiTheme="majorBidi" w:hAnsiTheme="majorBidi" w:cs="Fanan"/>
                <w:sz w:val="28"/>
                <w:szCs w:val="28"/>
                <w:rtl/>
                <w:lang w:bidi="ar-LB"/>
              </w:rPr>
            </w:pPr>
            <w:r>
              <w:rPr>
                <w:rFonts w:asciiTheme="majorBidi" w:hAnsiTheme="majorBidi" w:cs="Fanan" w:hint="cs"/>
                <w:b/>
                <w:bCs/>
                <w:sz w:val="28"/>
                <w:szCs w:val="28"/>
                <w:rtl/>
                <w:lang w:bidi="ar-LB"/>
              </w:rPr>
              <w:t xml:space="preserve">4.3   </w:t>
            </w:r>
            <w:r w:rsidR="00183996" w:rsidRPr="00113B81">
              <w:rPr>
                <w:rFonts w:asciiTheme="majorBidi" w:hAnsiTheme="majorBidi" w:cs="Fanan"/>
                <w:sz w:val="28"/>
                <w:szCs w:val="28"/>
                <w:rtl/>
                <w:lang w:bidi="ar-LB"/>
              </w:rPr>
              <w:t xml:space="preserve">تعزيز وتنمية كفاءة ودقة الوسطاء، والمتعاملين، ومقدمي المشورة في الأوراق المالية والعقود </w:t>
            </w:r>
            <w:r w:rsidR="00183996" w:rsidRPr="00113B81">
              <w:rPr>
                <w:rFonts w:asciiTheme="majorBidi" w:hAnsiTheme="majorBidi" w:cs="Fanan" w:hint="cs"/>
                <w:sz w:val="28"/>
                <w:szCs w:val="28"/>
                <w:rtl/>
                <w:lang w:bidi="ar-LB"/>
              </w:rPr>
              <w:t>المستقبلية</w:t>
            </w:r>
            <w:r w:rsidR="00183996" w:rsidRPr="00113B81">
              <w:rPr>
                <w:rFonts w:asciiTheme="majorBidi" w:hAnsiTheme="majorBidi" w:cs="Fanan"/>
                <w:sz w:val="28"/>
                <w:szCs w:val="28"/>
                <w:rtl/>
                <w:lang w:bidi="ar-LB"/>
              </w:rPr>
              <w:t xml:space="preserve"> والمنتجات الاستثمارية الأخرى ذات الصلة، وتعزيز أعلى معايير التعامل العادل، وضمان نزاهة</w:t>
            </w:r>
            <w:r w:rsidR="00955E81">
              <w:rPr>
                <w:rFonts w:asciiTheme="majorBidi" w:hAnsiTheme="majorBidi" w:cs="Fanan" w:hint="cs"/>
                <w:sz w:val="28"/>
                <w:szCs w:val="28"/>
                <w:rtl/>
                <w:lang w:bidi="ar-LB"/>
              </w:rPr>
              <w:t xml:space="preserve"> أعمال هذه المؤسسات و</w:t>
            </w:r>
            <w:r w:rsidR="00183996" w:rsidRPr="00113B81">
              <w:rPr>
                <w:rFonts w:asciiTheme="majorBidi" w:hAnsiTheme="majorBidi" w:cs="Fanan" w:hint="cs"/>
                <w:sz w:val="28"/>
                <w:szCs w:val="28"/>
                <w:rtl/>
                <w:lang w:bidi="ar-LB"/>
              </w:rPr>
              <w:t>الأشخاص المهنيين فيها</w:t>
            </w:r>
            <w:r w:rsidR="00183996" w:rsidRPr="00113B81">
              <w:rPr>
                <w:rFonts w:asciiTheme="majorBidi" w:hAnsiTheme="majorBidi" w:cs="Fanan"/>
                <w:sz w:val="28"/>
                <w:szCs w:val="28"/>
                <w:rtl/>
                <w:lang w:bidi="ar-LB"/>
              </w:rPr>
              <w:t>.</w:t>
            </w:r>
          </w:p>
        </w:tc>
        <w:tc>
          <w:tcPr>
            <w:tcW w:w="270" w:type="dxa"/>
          </w:tcPr>
          <w:p w14:paraId="4EBBD70A" w14:textId="77777777" w:rsidR="00183996" w:rsidRPr="00EB48ED" w:rsidRDefault="00183996" w:rsidP="00F524D4">
            <w:pPr>
              <w:ind w:left="-813" w:right="-3273"/>
              <w:rPr>
                <w:rFonts w:asciiTheme="majorBidi" w:hAnsiTheme="majorBidi" w:cstheme="majorBidi"/>
                <w:b/>
                <w:i/>
                <w:sz w:val="28"/>
                <w:szCs w:val="28"/>
                <w:rtl/>
              </w:rPr>
            </w:pPr>
          </w:p>
        </w:tc>
        <w:tc>
          <w:tcPr>
            <w:tcW w:w="4950" w:type="dxa"/>
          </w:tcPr>
          <w:p w14:paraId="17357AC5" w14:textId="77777777" w:rsidR="00183996" w:rsidRPr="00192FA3" w:rsidRDefault="00790001" w:rsidP="004D4719">
            <w:pPr>
              <w:adjustRightInd w:val="0"/>
              <w:ind w:left="432" w:right="-18" w:hanging="432"/>
              <w:jc w:val="both"/>
              <w:textAlignment w:val="baseline"/>
              <w:rPr>
                <w:rFonts w:asciiTheme="majorBidi" w:hAnsiTheme="majorBidi" w:cstheme="majorBidi"/>
                <w:sz w:val="27"/>
                <w:szCs w:val="27"/>
              </w:rPr>
            </w:pPr>
            <w:r w:rsidRPr="00C81D97">
              <w:rPr>
                <w:rFonts w:asciiTheme="majorBidi" w:hAnsiTheme="majorBidi" w:cstheme="majorBidi"/>
                <w:b/>
                <w:bCs/>
              </w:rPr>
              <w:t>3.4</w:t>
            </w:r>
            <w:r w:rsidR="00C81D97">
              <w:rPr>
                <w:rFonts w:asciiTheme="majorBidi" w:hAnsiTheme="majorBidi" w:cstheme="majorBidi"/>
              </w:rPr>
              <w:t xml:space="preserve"> </w:t>
            </w:r>
            <w:r w:rsidR="00183996" w:rsidRPr="001F3779">
              <w:rPr>
                <w:rFonts w:asciiTheme="majorBidi" w:hAnsiTheme="majorBidi" w:cstheme="majorBidi"/>
              </w:rPr>
              <w:t>Promoting and securing</w:t>
            </w:r>
            <w:r w:rsidR="00183996" w:rsidRPr="00192FA3">
              <w:rPr>
                <w:rFonts w:asciiTheme="majorBidi" w:hAnsiTheme="majorBidi" w:cstheme="majorBidi"/>
              </w:rPr>
              <w:t xml:space="preserve"> the fitness and properness of brokers, dealers and advisers in securities, futures and other investment markets, and promoting high standards of fair dealing and integrity in the conduct of business of these institutions and professionals;</w:t>
            </w:r>
          </w:p>
        </w:tc>
      </w:tr>
      <w:tr w:rsidR="00B47B9B" w:rsidRPr="00B47B9B" w14:paraId="2E76E2EE" w14:textId="77777777" w:rsidTr="00630D59">
        <w:tc>
          <w:tcPr>
            <w:tcW w:w="4770" w:type="dxa"/>
          </w:tcPr>
          <w:p w14:paraId="782C13B1" w14:textId="77777777" w:rsidR="00B47B9B" w:rsidRPr="00B47B9B" w:rsidRDefault="00B47B9B" w:rsidP="00B47B9B">
            <w:pPr>
              <w:bidi/>
              <w:ind w:left="360"/>
              <w:jc w:val="highKashida"/>
              <w:rPr>
                <w:rFonts w:asciiTheme="majorBidi" w:hAnsiTheme="majorBidi" w:cs="Fanan"/>
                <w:sz w:val="10"/>
                <w:szCs w:val="10"/>
                <w:rtl/>
                <w:lang w:bidi="ar-LB"/>
              </w:rPr>
            </w:pPr>
          </w:p>
        </w:tc>
        <w:tc>
          <w:tcPr>
            <w:tcW w:w="270" w:type="dxa"/>
          </w:tcPr>
          <w:p w14:paraId="4DFC5B12" w14:textId="77777777" w:rsidR="00B47B9B" w:rsidRPr="00B47B9B" w:rsidRDefault="00B47B9B" w:rsidP="00B47B9B">
            <w:pPr>
              <w:ind w:left="360" w:right="-3273"/>
              <w:rPr>
                <w:rFonts w:asciiTheme="majorBidi" w:hAnsiTheme="majorBidi" w:cstheme="majorBidi"/>
                <w:b/>
                <w:i/>
                <w:sz w:val="10"/>
                <w:szCs w:val="10"/>
                <w:rtl/>
              </w:rPr>
            </w:pPr>
          </w:p>
        </w:tc>
        <w:tc>
          <w:tcPr>
            <w:tcW w:w="4950" w:type="dxa"/>
          </w:tcPr>
          <w:p w14:paraId="653E9F6C" w14:textId="77777777" w:rsidR="00B47B9B" w:rsidRPr="00B47B9B" w:rsidRDefault="00B47B9B" w:rsidP="00B47B9B">
            <w:pPr>
              <w:adjustRightInd w:val="0"/>
              <w:ind w:left="360" w:right="-18"/>
              <w:jc w:val="both"/>
              <w:textAlignment w:val="baseline"/>
              <w:rPr>
                <w:rFonts w:asciiTheme="majorBidi" w:hAnsiTheme="majorBidi" w:cstheme="majorBidi"/>
                <w:sz w:val="10"/>
                <w:szCs w:val="10"/>
              </w:rPr>
            </w:pPr>
          </w:p>
        </w:tc>
      </w:tr>
      <w:tr w:rsidR="00183996" w14:paraId="14ED26C2" w14:textId="77777777" w:rsidTr="00630D59">
        <w:tc>
          <w:tcPr>
            <w:tcW w:w="4770" w:type="dxa"/>
          </w:tcPr>
          <w:p w14:paraId="21EC7F22" w14:textId="77777777" w:rsidR="00183996" w:rsidRPr="00113B81" w:rsidRDefault="0085390C" w:rsidP="0085390C">
            <w:pPr>
              <w:bidi/>
              <w:ind w:left="522" w:hanging="522"/>
              <w:jc w:val="highKashida"/>
              <w:rPr>
                <w:rFonts w:asciiTheme="majorBidi" w:hAnsiTheme="majorBidi" w:cs="Fanan"/>
                <w:sz w:val="28"/>
                <w:szCs w:val="28"/>
                <w:rtl/>
                <w:lang w:bidi="ar-QA"/>
              </w:rPr>
            </w:pPr>
            <w:r>
              <w:rPr>
                <w:rFonts w:asciiTheme="majorBidi" w:hAnsiTheme="majorBidi" w:cs="Fanan" w:hint="cs"/>
                <w:b/>
                <w:bCs/>
                <w:sz w:val="28"/>
                <w:szCs w:val="28"/>
                <w:rtl/>
                <w:lang w:bidi="ar-LB"/>
              </w:rPr>
              <w:t xml:space="preserve">5.3   </w:t>
            </w:r>
            <w:r w:rsidR="00181BFB" w:rsidRPr="00113B81">
              <w:rPr>
                <w:rFonts w:asciiTheme="majorBidi" w:hAnsiTheme="majorBidi" w:cs="Fanan"/>
                <w:sz w:val="28"/>
                <w:szCs w:val="28"/>
                <w:rtl/>
                <w:lang w:bidi="ar-LB"/>
              </w:rPr>
              <w:t xml:space="preserve">الإشراف والرقابة على أنشطة أسواق الأوراق المالية، والعقود </w:t>
            </w:r>
            <w:r w:rsidR="00181BFB" w:rsidRPr="00113B81">
              <w:rPr>
                <w:rFonts w:asciiTheme="majorBidi" w:hAnsiTheme="majorBidi" w:cs="Fanan" w:hint="cs"/>
                <w:sz w:val="28"/>
                <w:szCs w:val="28"/>
                <w:rtl/>
                <w:lang w:bidi="ar-LB"/>
              </w:rPr>
              <w:t>المستقبلية</w:t>
            </w:r>
            <w:r w:rsidR="00181BFB" w:rsidRPr="00113B81">
              <w:rPr>
                <w:rFonts w:asciiTheme="majorBidi" w:hAnsiTheme="majorBidi" w:cs="Fanan"/>
                <w:sz w:val="28"/>
                <w:szCs w:val="28"/>
                <w:rtl/>
                <w:lang w:bidi="ar-LB"/>
              </w:rPr>
              <w:t>، والمنتجات الاستثمارية الأخرى ذات الصلة، وأنشطة التسوية والمقاصة ومدى التزامها بالقوانين والأنظمة.</w:t>
            </w:r>
          </w:p>
        </w:tc>
        <w:tc>
          <w:tcPr>
            <w:tcW w:w="270" w:type="dxa"/>
          </w:tcPr>
          <w:p w14:paraId="08D5F773" w14:textId="77777777" w:rsidR="00183996" w:rsidRPr="00EB48ED" w:rsidRDefault="00183996" w:rsidP="005179C0">
            <w:pPr>
              <w:ind w:left="-813" w:right="-3273"/>
              <w:rPr>
                <w:rFonts w:asciiTheme="majorBidi" w:hAnsiTheme="majorBidi" w:cstheme="majorBidi"/>
                <w:b/>
                <w:i/>
                <w:sz w:val="28"/>
                <w:szCs w:val="28"/>
                <w:rtl/>
              </w:rPr>
            </w:pPr>
          </w:p>
        </w:tc>
        <w:tc>
          <w:tcPr>
            <w:tcW w:w="4950" w:type="dxa"/>
          </w:tcPr>
          <w:p w14:paraId="13829DD1" w14:textId="77777777" w:rsidR="00183996" w:rsidRPr="00192FA3" w:rsidRDefault="00790001" w:rsidP="00016C1F">
            <w:pPr>
              <w:adjustRightInd w:val="0"/>
              <w:spacing w:line="276" w:lineRule="auto"/>
              <w:ind w:left="432" w:hanging="432"/>
              <w:jc w:val="both"/>
              <w:textAlignment w:val="baseline"/>
              <w:rPr>
                <w:rFonts w:asciiTheme="majorBidi" w:hAnsiTheme="majorBidi" w:cstheme="majorBidi"/>
                <w:sz w:val="27"/>
                <w:szCs w:val="27"/>
              </w:rPr>
            </w:pPr>
            <w:r w:rsidRPr="00C81D97">
              <w:rPr>
                <w:rFonts w:asciiTheme="majorBidi" w:hAnsiTheme="majorBidi" w:cstheme="majorBidi"/>
                <w:b/>
                <w:bCs/>
              </w:rPr>
              <w:t>3.5</w:t>
            </w:r>
            <w:r>
              <w:rPr>
                <w:rFonts w:asciiTheme="majorBidi" w:hAnsiTheme="majorBidi" w:cstheme="majorBidi"/>
              </w:rPr>
              <w:t xml:space="preserve"> </w:t>
            </w:r>
            <w:r w:rsidR="00016C1F">
              <w:rPr>
                <w:rFonts w:asciiTheme="majorBidi" w:hAnsiTheme="majorBidi" w:cstheme="majorBidi" w:hint="cs"/>
                <w:rtl/>
              </w:rPr>
              <w:t xml:space="preserve"> </w:t>
            </w:r>
            <w:r w:rsidR="00016C1F">
              <w:rPr>
                <w:rFonts w:asciiTheme="majorBidi" w:hAnsiTheme="majorBidi" w:cstheme="majorBidi"/>
              </w:rPr>
              <w:t xml:space="preserve"> </w:t>
            </w:r>
            <w:r w:rsidR="00181BFB" w:rsidRPr="00311108">
              <w:rPr>
                <w:rFonts w:asciiTheme="majorBidi" w:hAnsiTheme="majorBidi" w:cstheme="majorBidi"/>
              </w:rPr>
              <w:t>Supervising and monitoring the trading, clearing and settlement, and    other activities of securities, futures and other investment products markets, and their compliance with relevant laws and regulations;</w:t>
            </w:r>
          </w:p>
        </w:tc>
      </w:tr>
      <w:tr w:rsidR="00B47B9B" w14:paraId="2939ECB7" w14:textId="77777777" w:rsidTr="00630D59">
        <w:tc>
          <w:tcPr>
            <w:tcW w:w="4770" w:type="dxa"/>
          </w:tcPr>
          <w:p w14:paraId="68F48D0F" w14:textId="77777777" w:rsidR="00B47B9B" w:rsidRPr="00B47B9B" w:rsidRDefault="00B47B9B" w:rsidP="00B47B9B">
            <w:pPr>
              <w:bidi/>
              <w:ind w:left="360"/>
              <w:jc w:val="highKashida"/>
              <w:rPr>
                <w:rFonts w:asciiTheme="majorBidi" w:hAnsiTheme="majorBidi" w:cs="Fanan"/>
                <w:sz w:val="10"/>
                <w:szCs w:val="10"/>
                <w:rtl/>
                <w:lang w:bidi="ar-LB"/>
              </w:rPr>
            </w:pPr>
          </w:p>
        </w:tc>
        <w:tc>
          <w:tcPr>
            <w:tcW w:w="270" w:type="dxa"/>
          </w:tcPr>
          <w:p w14:paraId="08D45537" w14:textId="77777777" w:rsidR="00B47B9B" w:rsidRPr="00B47B9B" w:rsidRDefault="00B47B9B" w:rsidP="00B47B9B">
            <w:pPr>
              <w:ind w:left="360" w:right="-3273"/>
              <w:rPr>
                <w:rFonts w:asciiTheme="majorBidi" w:hAnsiTheme="majorBidi" w:cstheme="majorBidi"/>
                <w:b/>
                <w:i/>
                <w:sz w:val="10"/>
                <w:szCs w:val="10"/>
                <w:rtl/>
              </w:rPr>
            </w:pPr>
          </w:p>
        </w:tc>
        <w:tc>
          <w:tcPr>
            <w:tcW w:w="4950" w:type="dxa"/>
          </w:tcPr>
          <w:p w14:paraId="54D5CD83" w14:textId="77777777" w:rsidR="00B47B9B" w:rsidRPr="00B47B9B" w:rsidRDefault="00B47B9B" w:rsidP="00B47B9B">
            <w:pPr>
              <w:adjustRightInd w:val="0"/>
              <w:ind w:left="360"/>
              <w:jc w:val="both"/>
              <w:textAlignment w:val="baseline"/>
              <w:rPr>
                <w:rFonts w:asciiTheme="majorBidi" w:hAnsiTheme="majorBidi" w:cstheme="majorBidi"/>
                <w:sz w:val="10"/>
                <w:szCs w:val="10"/>
              </w:rPr>
            </w:pPr>
          </w:p>
        </w:tc>
      </w:tr>
      <w:tr w:rsidR="00183996" w14:paraId="04067780" w14:textId="77777777" w:rsidTr="00630D59">
        <w:tc>
          <w:tcPr>
            <w:tcW w:w="4770" w:type="dxa"/>
          </w:tcPr>
          <w:p w14:paraId="2E3ADEF4" w14:textId="77777777" w:rsidR="00183996" w:rsidRPr="00113B81" w:rsidRDefault="0085390C" w:rsidP="0085390C">
            <w:pPr>
              <w:bidi/>
              <w:ind w:left="522" w:hanging="522"/>
              <w:jc w:val="highKashida"/>
              <w:rPr>
                <w:rFonts w:asciiTheme="majorBidi" w:hAnsiTheme="majorBidi" w:cs="Fanan"/>
                <w:sz w:val="28"/>
                <w:szCs w:val="28"/>
                <w:rtl/>
                <w:lang w:bidi="ar-QA"/>
              </w:rPr>
            </w:pPr>
            <w:r>
              <w:rPr>
                <w:rFonts w:asciiTheme="majorBidi" w:hAnsiTheme="majorBidi" w:cs="Fanan" w:hint="cs"/>
                <w:b/>
                <w:bCs/>
                <w:sz w:val="28"/>
                <w:szCs w:val="28"/>
                <w:rtl/>
                <w:lang w:bidi="ar-LB"/>
              </w:rPr>
              <w:t xml:space="preserve">6.3   </w:t>
            </w:r>
            <w:r w:rsidR="00181BFB" w:rsidRPr="00113B81">
              <w:rPr>
                <w:rFonts w:asciiTheme="majorBidi" w:hAnsiTheme="majorBidi" w:cs="Fanan" w:hint="cs"/>
                <w:sz w:val="28"/>
                <w:szCs w:val="28"/>
                <w:rtl/>
                <w:lang w:bidi="ar-LB"/>
              </w:rPr>
              <w:t xml:space="preserve">الكشف عن </w:t>
            </w:r>
            <w:r w:rsidR="00181BFB" w:rsidRPr="00113B81">
              <w:rPr>
                <w:rFonts w:asciiTheme="majorBidi" w:hAnsiTheme="majorBidi" w:cs="Fanan"/>
                <w:sz w:val="28"/>
                <w:szCs w:val="28"/>
                <w:rtl/>
                <w:lang w:bidi="ar-LB"/>
              </w:rPr>
              <w:t xml:space="preserve">التلاعب بالأسواق </w:t>
            </w:r>
            <w:r>
              <w:rPr>
                <w:rFonts w:asciiTheme="majorBidi" w:hAnsiTheme="majorBidi" w:cs="Fanan" w:hint="cs"/>
                <w:sz w:val="28"/>
                <w:szCs w:val="28"/>
                <w:rtl/>
                <w:lang w:bidi="ar-LB"/>
              </w:rPr>
              <w:t xml:space="preserve"> </w:t>
            </w:r>
            <w:r w:rsidR="00181BFB" w:rsidRPr="00113B81">
              <w:rPr>
                <w:rFonts w:asciiTheme="majorBidi" w:hAnsiTheme="majorBidi" w:cs="Fanan"/>
                <w:sz w:val="28"/>
                <w:szCs w:val="28"/>
                <w:rtl/>
                <w:lang w:bidi="ar-LB"/>
              </w:rPr>
              <w:t xml:space="preserve">واستخدام المعلومات الداخلية، وغيرها من </w:t>
            </w:r>
            <w:r w:rsidR="00181BFB" w:rsidRPr="00113B81">
              <w:rPr>
                <w:rFonts w:asciiTheme="majorBidi" w:hAnsiTheme="majorBidi" w:cs="Fanan" w:hint="cs"/>
                <w:sz w:val="28"/>
                <w:szCs w:val="28"/>
                <w:rtl/>
                <w:lang w:bidi="ar-LB"/>
              </w:rPr>
              <w:t>ممارسات</w:t>
            </w:r>
            <w:r w:rsidR="00181BFB" w:rsidRPr="00113B81">
              <w:rPr>
                <w:rFonts w:asciiTheme="majorBidi" w:hAnsiTheme="majorBidi" w:cs="Fanan"/>
                <w:sz w:val="28"/>
                <w:szCs w:val="28"/>
                <w:rtl/>
                <w:lang w:bidi="ar-LB"/>
              </w:rPr>
              <w:t xml:space="preserve"> الغش والخداع </w:t>
            </w:r>
            <w:r w:rsidR="00181BFB" w:rsidRPr="00113B81">
              <w:rPr>
                <w:rFonts w:asciiTheme="majorBidi" w:hAnsiTheme="majorBidi" w:cs="Fanan" w:hint="cs"/>
                <w:sz w:val="28"/>
                <w:szCs w:val="28"/>
                <w:rtl/>
                <w:lang w:bidi="ar-LB"/>
              </w:rPr>
              <w:t>المتعلقة</w:t>
            </w:r>
            <w:r w:rsidR="00181BFB" w:rsidRPr="00113B81">
              <w:rPr>
                <w:rFonts w:asciiTheme="majorBidi" w:hAnsiTheme="majorBidi" w:cs="Fanan"/>
                <w:sz w:val="28"/>
                <w:szCs w:val="28"/>
                <w:rtl/>
                <w:lang w:bidi="ar-LB"/>
              </w:rPr>
              <w:t xml:space="preserve"> </w:t>
            </w:r>
            <w:r w:rsidR="00181BFB" w:rsidRPr="00113B81">
              <w:rPr>
                <w:rFonts w:asciiTheme="majorBidi" w:hAnsiTheme="majorBidi" w:cs="Fanan" w:hint="cs"/>
                <w:sz w:val="28"/>
                <w:szCs w:val="28"/>
                <w:rtl/>
                <w:lang w:bidi="ar-LB"/>
              </w:rPr>
              <w:t>بإصدار</w:t>
            </w:r>
            <w:r w:rsidR="00181BFB" w:rsidRPr="00113B81">
              <w:rPr>
                <w:rFonts w:asciiTheme="majorBidi" w:hAnsiTheme="majorBidi" w:cs="Fanan"/>
                <w:sz w:val="28"/>
                <w:szCs w:val="28"/>
                <w:rtl/>
                <w:lang w:bidi="ar-LB"/>
              </w:rPr>
              <w:t xml:space="preserve"> الأوراق المالية للشركات المدرجة والتعامل فيها، والعقود </w:t>
            </w:r>
            <w:r w:rsidR="00181BFB" w:rsidRPr="00113B81">
              <w:rPr>
                <w:rFonts w:asciiTheme="majorBidi" w:hAnsiTheme="majorBidi" w:cs="Fanan" w:hint="cs"/>
                <w:sz w:val="28"/>
                <w:szCs w:val="28"/>
                <w:rtl/>
                <w:lang w:bidi="ar-LB"/>
              </w:rPr>
              <w:t>المستقبلية</w:t>
            </w:r>
            <w:r w:rsidR="00181BFB" w:rsidRPr="00113B81">
              <w:rPr>
                <w:rFonts w:asciiTheme="majorBidi" w:hAnsiTheme="majorBidi" w:cs="Fanan"/>
                <w:sz w:val="28"/>
                <w:szCs w:val="28"/>
                <w:rtl/>
                <w:lang w:bidi="ar-LB"/>
              </w:rPr>
              <w:t>، والخيارات، وأية منتجات استثمارية أخرى، واتخاذ كافة ال</w:t>
            </w:r>
            <w:r w:rsidR="007648A1" w:rsidRPr="00113B81">
              <w:rPr>
                <w:rFonts w:asciiTheme="majorBidi" w:hAnsiTheme="majorBidi" w:cs="Fanan" w:hint="cs"/>
                <w:sz w:val="28"/>
                <w:szCs w:val="28"/>
                <w:rtl/>
                <w:lang w:bidi="ar-LB"/>
              </w:rPr>
              <w:t>إ</w:t>
            </w:r>
            <w:r w:rsidR="00181BFB" w:rsidRPr="00113B81">
              <w:rPr>
                <w:rFonts w:asciiTheme="majorBidi" w:hAnsiTheme="majorBidi" w:cs="Fanan"/>
                <w:sz w:val="28"/>
                <w:szCs w:val="28"/>
                <w:rtl/>
                <w:lang w:bidi="ar-LB"/>
              </w:rPr>
              <w:t>جراءات والتدابير اللازمة لمجابهتها.</w:t>
            </w:r>
          </w:p>
        </w:tc>
        <w:tc>
          <w:tcPr>
            <w:tcW w:w="270" w:type="dxa"/>
          </w:tcPr>
          <w:p w14:paraId="23881281" w14:textId="77777777" w:rsidR="00183996" w:rsidRPr="00EB48ED" w:rsidRDefault="00183996" w:rsidP="005179C0">
            <w:pPr>
              <w:ind w:left="-813" w:right="-3273"/>
              <w:rPr>
                <w:rFonts w:asciiTheme="majorBidi" w:hAnsiTheme="majorBidi" w:cstheme="majorBidi"/>
                <w:b/>
                <w:i/>
                <w:sz w:val="28"/>
                <w:szCs w:val="28"/>
                <w:rtl/>
              </w:rPr>
            </w:pPr>
          </w:p>
        </w:tc>
        <w:tc>
          <w:tcPr>
            <w:tcW w:w="4950" w:type="dxa"/>
          </w:tcPr>
          <w:p w14:paraId="363AACDD" w14:textId="77777777" w:rsidR="00183996" w:rsidRPr="00192FA3" w:rsidRDefault="00790001" w:rsidP="004D4719">
            <w:pPr>
              <w:adjustRightInd w:val="0"/>
              <w:spacing w:line="276" w:lineRule="auto"/>
              <w:ind w:left="432" w:right="-18" w:hanging="432"/>
              <w:jc w:val="both"/>
              <w:textAlignment w:val="baseline"/>
              <w:rPr>
                <w:rFonts w:asciiTheme="majorBidi" w:hAnsiTheme="majorBidi" w:cstheme="majorBidi"/>
              </w:rPr>
            </w:pPr>
            <w:r w:rsidRPr="00C81D97">
              <w:rPr>
                <w:rFonts w:asciiTheme="majorBidi" w:hAnsiTheme="majorBidi" w:cstheme="majorBidi"/>
                <w:b/>
                <w:bCs/>
              </w:rPr>
              <w:t>3.6</w:t>
            </w:r>
            <w:r w:rsidR="00CD668A">
              <w:rPr>
                <w:rFonts w:asciiTheme="majorBidi" w:hAnsiTheme="majorBidi" w:cstheme="majorBidi"/>
              </w:rPr>
              <w:t xml:space="preserve"> </w:t>
            </w:r>
            <w:r w:rsidR="00181BFB" w:rsidRPr="00192FA3">
              <w:rPr>
                <w:rFonts w:asciiTheme="majorBidi" w:hAnsiTheme="majorBidi" w:cstheme="majorBidi"/>
              </w:rPr>
              <w:t>Detecting market manipulation, insider trading and other deceptive and fraudulent practices concerning securities issuing and trading, the activities of listed companies, and trading of futures contracts, options and other investment products and taking all necessary measures and procedures to address those issues;</w:t>
            </w:r>
          </w:p>
        </w:tc>
      </w:tr>
      <w:tr w:rsidR="00B47B9B" w14:paraId="4097D86E" w14:textId="77777777" w:rsidTr="00630D59">
        <w:tc>
          <w:tcPr>
            <w:tcW w:w="4770" w:type="dxa"/>
          </w:tcPr>
          <w:p w14:paraId="07231B7B" w14:textId="77777777" w:rsidR="00B47B9B" w:rsidRPr="00B47B9B" w:rsidRDefault="00B47B9B" w:rsidP="00B47B9B">
            <w:pPr>
              <w:bidi/>
              <w:ind w:left="360"/>
              <w:jc w:val="highKashida"/>
              <w:rPr>
                <w:rFonts w:asciiTheme="majorBidi" w:hAnsiTheme="majorBidi" w:cs="Fanan"/>
                <w:sz w:val="10"/>
                <w:szCs w:val="10"/>
                <w:rtl/>
                <w:lang w:bidi="ar-LB"/>
              </w:rPr>
            </w:pPr>
          </w:p>
        </w:tc>
        <w:tc>
          <w:tcPr>
            <w:tcW w:w="270" w:type="dxa"/>
          </w:tcPr>
          <w:p w14:paraId="68E1F714" w14:textId="77777777" w:rsidR="00B47B9B" w:rsidRPr="00B47B9B" w:rsidRDefault="00B47B9B" w:rsidP="00B47B9B">
            <w:pPr>
              <w:ind w:left="360" w:right="-3273"/>
              <w:rPr>
                <w:rFonts w:asciiTheme="majorBidi" w:hAnsiTheme="majorBidi" w:cstheme="majorBidi"/>
                <w:b/>
                <w:i/>
                <w:sz w:val="10"/>
                <w:szCs w:val="10"/>
                <w:rtl/>
              </w:rPr>
            </w:pPr>
          </w:p>
        </w:tc>
        <w:tc>
          <w:tcPr>
            <w:tcW w:w="4950" w:type="dxa"/>
          </w:tcPr>
          <w:p w14:paraId="3FD0995A" w14:textId="77777777" w:rsidR="00B47B9B" w:rsidRPr="00630D59" w:rsidRDefault="00B47B9B" w:rsidP="00B47B9B">
            <w:pPr>
              <w:adjustRightInd w:val="0"/>
              <w:spacing w:line="276" w:lineRule="auto"/>
              <w:ind w:left="360" w:right="-18"/>
              <w:jc w:val="both"/>
              <w:textAlignment w:val="baseline"/>
              <w:rPr>
                <w:rFonts w:asciiTheme="majorBidi" w:hAnsiTheme="majorBidi" w:cstheme="majorBidi"/>
                <w:sz w:val="12"/>
                <w:szCs w:val="12"/>
              </w:rPr>
            </w:pPr>
          </w:p>
        </w:tc>
      </w:tr>
      <w:tr w:rsidR="00183996" w14:paraId="7D3AF9B1" w14:textId="77777777" w:rsidTr="00630D59">
        <w:tc>
          <w:tcPr>
            <w:tcW w:w="4770" w:type="dxa"/>
          </w:tcPr>
          <w:p w14:paraId="1C56B96C" w14:textId="77777777" w:rsidR="00181BFB" w:rsidRPr="00113B81" w:rsidRDefault="0085390C" w:rsidP="0085390C">
            <w:pPr>
              <w:bidi/>
              <w:ind w:left="522" w:hanging="522"/>
              <w:jc w:val="highKashida"/>
              <w:rPr>
                <w:rFonts w:asciiTheme="majorBidi" w:hAnsiTheme="majorBidi" w:cs="Fanan"/>
                <w:sz w:val="28"/>
                <w:szCs w:val="28"/>
                <w:lang w:bidi="ar-QA"/>
              </w:rPr>
            </w:pPr>
            <w:r>
              <w:rPr>
                <w:rFonts w:asciiTheme="majorBidi" w:hAnsiTheme="majorBidi" w:cs="Fanan" w:hint="cs"/>
                <w:b/>
                <w:bCs/>
                <w:sz w:val="28"/>
                <w:szCs w:val="28"/>
                <w:rtl/>
                <w:lang w:bidi="ar-LB"/>
              </w:rPr>
              <w:t xml:space="preserve">7.3  </w:t>
            </w:r>
            <w:r w:rsidR="00181BFB" w:rsidRPr="00113B81">
              <w:rPr>
                <w:rFonts w:asciiTheme="majorBidi" w:hAnsiTheme="majorBidi" w:cs="Fanan"/>
                <w:sz w:val="28"/>
                <w:szCs w:val="28"/>
                <w:rtl/>
                <w:lang w:bidi="ar-LB"/>
              </w:rPr>
              <w:t>التعاون التقني، والمساعدة الفنية،</w:t>
            </w:r>
            <w:r w:rsidR="007648A1" w:rsidRPr="00113B81">
              <w:rPr>
                <w:rFonts w:asciiTheme="majorBidi" w:hAnsiTheme="majorBidi" w:cs="Fanan" w:hint="cs"/>
                <w:sz w:val="28"/>
                <w:szCs w:val="28"/>
                <w:rtl/>
                <w:lang w:bidi="ar-LB"/>
              </w:rPr>
              <w:t xml:space="preserve"> </w:t>
            </w:r>
            <w:r w:rsidR="00181BFB" w:rsidRPr="00113B81">
              <w:rPr>
                <w:rFonts w:asciiTheme="majorBidi" w:hAnsiTheme="majorBidi" w:cs="Fanan" w:hint="cs"/>
                <w:sz w:val="28"/>
                <w:szCs w:val="28"/>
                <w:rtl/>
                <w:lang w:bidi="ar-LB"/>
              </w:rPr>
              <w:t xml:space="preserve">بحيث </w:t>
            </w:r>
            <w:r w:rsidR="00181BFB" w:rsidRPr="00113B81">
              <w:rPr>
                <w:rFonts w:asciiTheme="majorBidi" w:hAnsiTheme="majorBidi" w:cs="Fanan"/>
                <w:sz w:val="28"/>
                <w:szCs w:val="28"/>
                <w:rtl/>
                <w:lang w:bidi="ar-LB"/>
              </w:rPr>
              <w:t>تعمل الهيئتين في هذا ال</w:t>
            </w:r>
            <w:r w:rsidR="00181BFB" w:rsidRPr="00113B81">
              <w:rPr>
                <w:rFonts w:asciiTheme="majorBidi" w:hAnsiTheme="majorBidi" w:cs="Fanan" w:hint="cs"/>
                <w:sz w:val="28"/>
                <w:szCs w:val="28"/>
                <w:rtl/>
                <w:lang w:bidi="ar-LB"/>
              </w:rPr>
              <w:t>إ</w:t>
            </w:r>
            <w:r w:rsidR="00181BFB" w:rsidRPr="00113B81">
              <w:rPr>
                <w:rFonts w:asciiTheme="majorBidi" w:hAnsiTheme="majorBidi" w:cs="Fanan"/>
                <w:sz w:val="28"/>
                <w:szCs w:val="28"/>
                <w:rtl/>
                <w:lang w:bidi="ar-LB"/>
              </w:rPr>
              <w:t xml:space="preserve">طار على تشخيص وتوفير التكوين والمساعدة الفنية اللازمة لتيسير وتطوير عمل الهيئتين </w:t>
            </w:r>
            <w:r w:rsidR="00181BFB" w:rsidRPr="00113B81">
              <w:rPr>
                <w:rFonts w:asciiTheme="majorBidi" w:hAnsiTheme="majorBidi" w:cs="Fanan" w:hint="cs"/>
                <w:sz w:val="28"/>
                <w:szCs w:val="28"/>
                <w:rtl/>
                <w:lang w:bidi="ar-LB"/>
              </w:rPr>
              <w:t>والارتقاء</w:t>
            </w:r>
            <w:r w:rsidR="00181BFB" w:rsidRPr="00113B81">
              <w:rPr>
                <w:rFonts w:asciiTheme="majorBidi" w:hAnsiTheme="majorBidi" w:cs="Fanan"/>
                <w:sz w:val="28"/>
                <w:szCs w:val="28"/>
                <w:rtl/>
                <w:lang w:bidi="ar-LB"/>
              </w:rPr>
              <w:t xml:space="preserve"> به وذلك حسب الموارد البشرية وال</w:t>
            </w:r>
            <w:r w:rsidR="00181BFB" w:rsidRPr="00113B81">
              <w:rPr>
                <w:rFonts w:asciiTheme="majorBidi" w:hAnsiTheme="majorBidi" w:cs="Fanan" w:hint="cs"/>
                <w:sz w:val="28"/>
                <w:szCs w:val="28"/>
                <w:rtl/>
                <w:lang w:bidi="ar-LB"/>
              </w:rPr>
              <w:t>إ</w:t>
            </w:r>
            <w:r w:rsidR="00181BFB" w:rsidRPr="00113B81">
              <w:rPr>
                <w:rFonts w:asciiTheme="majorBidi" w:hAnsiTheme="majorBidi" w:cs="Fanan"/>
                <w:sz w:val="28"/>
                <w:szCs w:val="28"/>
                <w:rtl/>
                <w:lang w:bidi="ar-LB"/>
              </w:rPr>
              <w:t>مكانيات المادية المتوفرة.</w:t>
            </w:r>
          </w:p>
          <w:p w14:paraId="46142652" w14:textId="77777777" w:rsidR="00183996" w:rsidRPr="00AA4F4C" w:rsidRDefault="00183996" w:rsidP="005179C0">
            <w:pPr>
              <w:pStyle w:val="ListParagraph"/>
              <w:bidi/>
              <w:ind w:left="259"/>
              <w:contextualSpacing w:val="0"/>
              <w:jc w:val="highKashida"/>
              <w:rPr>
                <w:rFonts w:asciiTheme="majorBidi" w:hAnsiTheme="majorBidi" w:cs="Fanan"/>
                <w:sz w:val="28"/>
                <w:szCs w:val="28"/>
                <w:rtl/>
                <w:lang w:bidi="ar-LB"/>
              </w:rPr>
            </w:pPr>
          </w:p>
        </w:tc>
        <w:tc>
          <w:tcPr>
            <w:tcW w:w="270" w:type="dxa"/>
          </w:tcPr>
          <w:p w14:paraId="0E0EF993" w14:textId="77777777" w:rsidR="00183996" w:rsidRPr="00EB48ED" w:rsidRDefault="00183996" w:rsidP="005179C0">
            <w:pPr>
              <w:ind w:left="-813" w:right="-3273"/>
              <w:rPr>
                <w:rFonts w:asciiTheme="majorBidi" w:hAnsiTheme="majorBidi" w:cstheme="majorBidi"/>
                <w:b/>
                <w:i/>
                <w:sz w:val="28"/>
                <w:szCs w:val="28"/>
                <w:rtl/>
              </w:rPr>
            </w:pPr>
          </w:p>
        </w:tc>
        <w:tc>
          <w:tcPr>
            <w:tcW w:w="4950" w:type="dxa"/>
          </w:tcPr>
          <w:p w14:paraId="6F893173" w14:textId="77777777" w:rsidR="00183996" w:rsidRPr="00192FA3" w:rsidRDefault="00790001" w:rsidP="004D4719">
            <w:pPr>
              <w:adjustRightInd w:val="0"/>
              <w:ind w:left="432" w:hanging="432"/>
              <w:jc w:val="both"/>
              <w:textAlignment w:val="baseline"/>
              <w:rPr>
                <w:rFonts w:asciiTheme="majorBidi" w:hAnsiTheme="majorBidi" w:cstheme="majorBidi"/>
                <w:sz w:val="27"/>
                <w:szCs w:val="27"/>
              </w:rPr>
            </w:pPr>
            <w:r w:rsidRPr="00C81D97">
              <w:rPr>
                <w:rFonts w:asciiTheme="majorBidi" w:hAnsiTheme="majorBidi" w:cstheme="majorBidi"/>
                <w:b/>
                <w:bCs/>
              </w:rPr>
              <w:t>3.7</w:t>
            </w:r>
            <w:r w:rsidR="00CD668A">
              <w:rPr>
                <w:rFonts w:asciiTheme="majorBidi" w:hAnsiTheme="majorBidi" w:cstheme="majorBidi"/>
              </w:rPr>
              <w:t xml:space="preserve"> </w:t>
            </w:r>
            <w:r w:rsidR="00181BFB" w:rsidRPr="00192FA3">
              <w:rPr>
                <w:rFonts w:asciiTheme="majorBidi" w:hAnsiTheme="majorBidi" w:cstheme="majorBidi"/>
              </w:rPr>
              <w:t>Ensuring technical cooperation and assistance; whereby the Authorities will work together to identify and address, subject to availability of personnel and resources, the training and technical assistance required to facilitate the development of the reg</w:t>
            </w:r>
            <w:r w:rsidR="002850B5">
              <w:rPr>
                <w:rFonts w:asciiTheme="majorBidi" w:hAnsiTheme="majorBidi" w:cstheme="majorBidi"/>
              </w:rPr>
              <w:t>ulatory framework and refine it;</w:t>
            </w:r>
          </w:p>
        </w:tc>
      </w:tr>
      <w:tr w:rsidR="00B47B9B" w:rsidRPr="00B47B9B" w14:paraId="6C6ABB95" w14:textId="77777777" w:rsidTr="00630D59">
        <w:tc>
          <w:tcPr>
            <w:tcW w:w="4770" w:type="dxa"/>
          </w:tcPr>
          <w:p w14:paraId="5A89F150" w14:textId="77777777" w:rsidR="00B47B9B" w:rsidRPr="00B47B9B" w:rsidRDefault="00B47B9B" w:rsidP="00B47B9B">
            <w:pPr>
              <w:bidi/>
              <w:ind w:left="360"/>
              <w:jc w:val="highKashida"/>
              <w:rPr>
                <w:rFonts w:asciiTheme="majorBidi" w:hAnsiTheme="majorBidi" w:cs="Fanan"/>
                <w:sz w:val="10"/>
                <w:szCs w:val="10"/>
                <w:rtl/>
                <w:lang w:bidi="ar-LB"/>
              </w:rPr>
            </w:pPr>
          </w:p>
        </w:tc>
        <w:tc>
          <w:tcPr>
            <w:tcW w:w="270" w:type="dxa"/>
          </w:tcPr>
          <w:p w14:paraId="78FB6732" w14:textId="77777777" w:rsidR="00B47B9B" w:rsidRPr="00B47B9B" w:rsidRDefault="00B47B9B" w:rsidP="00B47B9B">
            <w:pPr>
              <w:ind w:left="360" w:right="-3273"/>
              <w:rPr>
                <w:rFonts w:asciiTheme="majorBidi" w:hAnsiTheme="majorBidi" w:cstheme="majorBidi"/>
                <w:b/>
                <w:i/>
                <w:sz w:val="10"/>
                <w:szCs w:val="10"/>
                <w:rtl/>
              </w:rPr>
            </w:pPr>
          </w:p>
        </w:tc>
        <w:tc>
          <w:tcPr>
            <w:tcW w:w="4950" w:type="dxa"/>
          </w:tcPr>
          <w:p w14:paraId="5FB2E0E6" w14:textId="77777777" w:rsidR="00B47B9B" w:rsidRPr="00B47B9B" w:rsidRDefault="00B47B9B" w:rsidP="00B47B9B">
            <w:pPr>
              <w:adjustRightInd w:val="0"/>
              <w:ind w:left="360"/>
              <w:jc w:val="both"/>
              <w:textAlignment w:val="baseline"/>
              <w:rPr>
                <w:rFonts w:asciiTheme="majorBidi" w:hAnsiTheme="majorBidi" w:cstheme="majorBidi"/>
                <w:sz w:val="10"/>
                <w:szCs w:val="10"/>
              </w:rPr>
            </w:pPr>
          </w:p>
        </w:tc>
      </w:tr>
      <w:tr w:rsidR="00183996" w14:paraId="49EE031F" w14:textId="77777777" w:rsidTr="00630D59">
        <w:tc>
          <w:tcPr>
            <w:tcW w:w="4770" w:type="dxa"/>
          </w:tcPr>
          <w:p w14:paraId="55AB2FC6" w14:textId="77777777" w:rsidR="00183996" w:rsidRPr="00113B81" w:rsidRDefault="0085390C" w:rsidP="0085390C">
            <w:pPr>
              <w:bidi/>
              <w:ind w:left="522" w:hanging="522"/>
              <w:jc w:val="highKashida"/>
              <w:rPr>
                <w:rFonts w:asciiTheme="majorBidi" w:hAnsiTheme="majorBidi" w:cs="Fanan"/>
                <w:sz w:val="28"/>
                <w:szCs w:val="28"/>
                <w:rtl/>
                <w:lang w:bidi="ar-QA"/>
              </w:rPr>
            </w:pPr>
            <w:r>
              <w:rPr>
                <w:rFonts w:asciiTheme="majorBidi" w:hAnsiTheme="majorBidi" w:cs="Fanan" w:hint="cs"/>
                <w:b/>
                <w:bCs/>
                <w:sz w:val="28"/>
                <w:szCs w:val="28"/>
                <w:rtl/>
                <w:lang w:bidi="ar-LB"/>
              </w:rPr>
              <w:t xml:space="preserve">8.3   </w:t>
            </w:r>
            <w:r w:rsidR="00181BFB" w:rsidRPr="00113B81">
              <w:rPr>
                <w:rFonts w:asciiTheme="majorBidi" w:hAnsiTheme="majorBidi" w:cs="Fanan"/>
                <w:sz w:val="28"/>
                <w:szCs w:val="28"/>
                <w:rtl/>
                <w:lang w:bidi="ar-QA"/>
              </w:rPr>
              <w:t xml:space="preserve">تقديم الدعم </w:t>
            </w:r>
            <w:r w:rsidR="00181BFB" w:rsidRPr="00113B81">
              <w:rPr>
                <w:rFonts w:asciiTheme="majorBidi" w:hAnsiTheme="majorBidi" w:cs="Fanan" w:hint="cs"/>
                <w:sz w:val="28"/>
                <w:szCs w:val="28"/>
                <w:rtl/>
                <w:lang w:bidi="ar-QA"/>
              </w:rPr>
              <w:t>إ</w:t>
            </w:r>
            <w:r w:rsidR="00181BFB" w:rsidRPr="00113B81">
              <w:rPr>
                <w:rFonts w:asciiTheme="majorBidi" w:hAnsiTheme="majorBidi" w:cs="Fanan"/>
                <w:sz w:val="28"/>
                <w:szCs w:val="28"/>
                <w:rtl/>
                <w:lang w:bidi="ar-QA"/>
              </w:rPr>
              <w:t>لى البورصات المعنية  لتعميق العلاقات فيما بينها، وذلك من خلال</w:t>
            </w:r>
            <w:r w:rsidR="00181BFB" w:rsidRPr="00113B81">
              <w:rPr>
                <w:rFonts w:asciiTheme="majorBidi" w:hAnsiTheme="majorBidi" w:cs="Fanan" w:hint="cs"/>
                <w:sz w:val="28"/>
                <w:szCs w:val="28"/>
                <w:rtl/>
                <w:lang w:bidi="ar-QA"/>
              </w:rPr>
              <w:t xml:space="preserve"> طرق عديدة من ضمنها</w:t>
            </w:r>
            <w:r w:rsidR="00181BFB" w:rsidRPr="00113B81">
              <w:rPr>
                <w:rFonts w:asciiTheme="majorBidi" w:hAnsiTheme="majorBidi" w:cs="Fanan"/>
                <w:sz w:val="28"/>
                <w:szCs w:val="28"/>
                <w:rtl/>
                <w:lang w:bidi="ar-QA"/>
              </w:rPr>
              <w:t xml:space="preserve"> تطوير </w:t>
            </w:r>
            <w:r w:rsidR="00181BFB" w:rsidRPr="00113B81">
              <w:rPr>
                <w:rFonts w:asciiTheme="majorBidi" w:hAnsiTheme="majorBidi" w:cs="Fanan"/>
                <w:sz w:val="28"/>
                <w:szCs w:val="28"/>
                <w:rtl/>
                <w:lang w:bidi="ar-QA"/>
              </w:rPr>
              <w:lastRenderedPageBreak/>
              <w:t>سبل الاتصال، والنهوض بفرص الإدراج المشترك</w:t>
            </w:r>
            <w:r w:rsidR="00181BFB" w:rsidRPr="00113B81">
              <w:rPr>
                <w:rFonts w:asciiTheme="majorBidi" w:hAnsiTheme="majorBidi" w:cs="Fanan" w:hint="cs"/>
                <w:sz w:val="28"/>
                <w:szCs w:val="28"/>
                <w:rtl/>
                <w:lang w:bidi="ar-QA"/>
              </w:rPr>
              <w:t>،</w:t>
            </w:r>
            <w:r w:rsidR="00181BFB" w:rsidRPr="00113B81">
              <w:rPr>
                <w:rFonts w:asciiTheme="majorBidi" w:hAnsiTheme="majorBidi" w:cs="Fanan"/>
                <w:sz w:val="28"/>
                <w:szCs w:val="28"/>
                <w:rtl/>
                <w:lang w:bidi="ar-QA"/>
              </w:rPr>
              <w:t xml:space="preserve"> وتطو</w:t>
            </w:r>
            <w:r w:rsidR="00181BFB" w:rsidRPr="00113B81">
              <w:rPr>
                <w:rFonts w:asciiTheme="majorBidi" w:hAnsiTheme="majorBidi" w:cs="Fanan" w:hint="cs"/>
                <w:sz w:val="28"/>
                <w:szCs w:val="28"/>
                <w:rtl/>
                <w:lang w:bidi="ar-QA"/>
              </w:rPr>
              <w:t>ي</w:t>
            </w:r>
            <w:r w:rsidR="00181BFB" w:rsidRPr="00113B81">
              <w:rPr>
                <w:rFonts w:asciiTheme="majorBidi" w:hAnsiTheme="majorBidi" w:cs="Fanan"/>
                <w:sz w:val="28"/>
                <w:szCs w:val="28"/>
                <w:rtl/>
                <w:lang w:bidi="ar-QA"/>
              </w:rPr>
              <w:t>ر الأدوات المالية</w:t>
            </w:r>
            <w:r w:rsidR="00181BFB" w:rsidRPr="00113B81">
              <w:rPr>
                <w:rFonts w:asciiTheme="majorBidi" w:hAnsiTheme="majorBidi" w:cs="Fanan" w:hint="cs"/>
                <w:sz w:val="28"/>
                <w:szCs w:val="28"/>
                <w:rtl/>
                <w:lang w:bidi="ar-QA"/>
              </w:rPr>
              <w:t xml:space="preserve"> وإدراجها</w:t>
            </w:r>
            <w:r w:rsidR="00181BFB" w:rsidRPr="00113B81">
              <w:rPr>
                <w:rFonts w:asciiTheme="majorBidi" w:hAnsiTheme="majorBidi" w:cs="Fanan"/>
                <w:sz w:val="28"/>
                <w:szCs w:val="28"/>
                <w:rtl/>
                <w:lang w:bidi="ar-QA"/>
              </w:rPr>
              <w:t xml:space="preserve">، وكذلك تتبع مؤشرات </w:t>
            </w:r>
            <w:r w:rsidR="00181BFB" w:rsidRPr="00113B81">
              <w:rPr>
                <w:rFonts w:asciiTheme="majorBidi" w:hAnsiTheme="majorBidi" w:cs="Fanan" w:hint="cs"/>
                <w:sz w:val="28"/>
                <w:szCs w:val="28"/>
                <w:rtl/>
                <w:lang w:bidi="ar-QA"/>
              </w:rPr>
              <w:t>ال</w:t>
            </w:r>
            <w:r w:rsidR="00181BFB" w:rsidRPr="00113B81">
              <w:rPr>
                <w:rFonts w:asciiTheme="majorBidi" w:hAnsiTheme="majorBidi" w:cs="Fanan"/>
                <w:sz w:val="28"/>
                <w:szCs w:val="28"/>
                <w:rtl/>
                <w:lang w:bidi="ar-QA"/>
              </w:rPr>
              <w:t xml:space="preserve">أسواق </w:t>
            </w:r>
            <w:r w:rsidR="00181BFB" w:rsidRPr="00113B81">
              <w:rPr>
                <w:rFonts w:asciiTheme="majorBidi" w:hAnsiTheme="majorBidi" w:cs="Fanan" w:hint="cs"/>
                <w:sz w:val="28"/>
                <w:szCs w:val="28"/>
                <w:rtl/>
                <w:lang w:bidi="ar-QA"/>
              </w:rPr>
              <w:t>في البلدين،</w:t>
            </w:r>
            <w:r w:rsidR="00181BFB" w:rsidRPr="00113B81">
              <w:rPr>
                <w:rFonts w:asciiTheme="majorBidi" w:hAnsiTheme="majorBidi" w:cs="Fanan"/>
                <w:sz w:val="28"/>
                <w:szCs w:val="28"/>
                <w:rtl/>
                <w:lang w:bidi="ar-QA"/>
              </w:rPr>
              <w:t xml:space="preserve"> والقيام </w:t>
            </w:r>
            <w:r w:rsidR="00181BFB" w:rsidRPr="00113B81">
              <w:rPr>
                <w:rFonts w:asciiTheme="majorBidi" w:hAnsiTheme="majorBidi" w:cs="Fanan" w:hint="cs"/>
                <w:sz w:val="28"/>
                <w:szCs w:val="28"/>
                <w:rtl/>
                <w:lang w:bidi="ar-QA"/>
              </w:rPr>
              <w:t xml:space="preserve">بتنظيم </w:t>
            </w:r>
            <w:r w:rsidR="00181BFB" w:rsidRPr="00113B81">
              <w:rPr>
                <w:rFonts w:asciiTheme="majorBidi" w:hAnsiTheme="majorBidi" w:cs="Fanan"/>
                <w:sz w:val="28"/>
                <w:szCs w:val="28"/>
                <w:rtl/>
                <w:lang w:bidi="ar-QA"/>
              </w:rPr>
              <w:t>مؤتمرات مشتركة.</w:t>
            </w:r>
          </w:p>
        </w:tc>
        <w:tc>
          <w:tcPr>
            <w:tcW w:w="270" w:type="dxa"/>
          </w:tcPr>
          <w:p w14:paraId="2354A775" w14:textId="77777777" w:rsidR="00183996" w:rsidRPr="00EB48ED" w:rsidRDefault="00183996" w:rsidP="005179C0">
            <w:pPr>
              <w:ind w:left="-813" w:right="-3273"/>
              <w:rPr>
                <w:rFonts w:asciiTheme="majorBidi" w:hAnsiTheme="majorBidi" w:cstheme="majorBidi"/>
                <w:b/>
                <w:i/>
                <w:sz w:val="28"/>
                <w:szCs w:val="28"/>
                <w:rtl/>
              </w:rPr>
            </w:pPr>
          </w:p>
        </w:tc>
        <w:tc>
          <w:tcPr>
            <w:tcW w:w="4950" w:type="dxa"/>
          </w:tcPr>
          <w:p w14:paraId="01A8F5E5" w14:textId="77777777" w:rsidR="00183996" w:rsidRPr="00192FA3" w:rsidRDefault="00790001" w:rsidP="004D4719">
            <w:pPr>
              <w:adjustRightInd w:val="0"/>
              <w:ind w:left="432" w:right="-18" w:hanging="432"/>
              <w:jc w:val="both"/>
              <w:textAlignment w:val="baseline"/>
              <w:rPr>
                <w:rFonts w:asciiTheme="majorBidi" w:hAnsiTheme="majorBidi" w:cstheme="majorBidi"/>
                <w:sz w:val="27"/>
                <w:szCs w:val="27"/>
              </w:rPr>
            </w:pPr>
            <w:r w:rsidRPr="00C81D97">
              <w:rPr>
                <w:rFonts w:asciiTheme="majorBidi" w:hAnsiTheme="majorBidi" w:cstheme="majorBidi"/>
                <w:b/>
                <w:bCs/>
              </w:rPr>
              <w:t>3.8</w:t>
            </w:r>
            <w:r>
              <w:rPr>
                <w:rFonts w:asciiTheme="majorBidi" w:hAnsiTheme="majorBidi" w:cstheme="majorBidi"/>
              </w:rPr>
              <w:t xml:space="preserve"> </w:t>
            </w:r>
            <w:r w:rsidR="00E05131" w:rsidRPr="00192FA3">
              <w:rPr>
                <w:rFonts w:asciiTheme="majorBidi" w:hAnsiTheme="majorBidi" w:cstheme="majorBidi"/>
              </w:rPr>
              <w:t xml:space="preserve">Supporting the respective exchanges to deepen their relations by, among other things, developing channels of communication, advancing opportunities for cross listing, </w:t>
            </w:r>
            <w:r w:rsidR="00E05131" w:rsidRPr="00192FA3">
              <w:rPr>
                <w:rFonts w:asciiTheme="majorBidi" w:hAnsiTheme="majorBidi" w:cstheme="majorBidi"/>
              </w:rPr>
              <w:lastRenderedPageBreak/>
              <w:t>exploring the development and listing of financial instruments, tracking each other's market indices and</w:t>
            </w:r>
            <w:r w:rsidR="002850B5">
              <w:rPr>
                <w:rFonts w:asciiTheme="majorBidi" w:hAnsiTheme="majorBidi" w:cstheme="majorBidi"/>
              </w:rPr>
              <w:t xml:space="preserve"> initiating joint conferences;</w:t>
            </w:r>
          </w:p>
        </w:tc>
      </w:tr>
      <w:tr w:rsidR="00B47B9B" w14:paraId="59876B07" w14:textId="77777777" w:rsidTr="00630D59">
        <w:tc>
          <w:tcPr>
            <w:tcW w:w="4770" w:type="dxa"/>
          </w:tcPr>
          <w:p w14:paraId="4AFA8731" w14:textId="77777777" w:rsidR="00B47B9B" w:rsidRPr="00B47B9B" w:rsidRDefault="00B47B9B" w:rsidP="00B47B9B">
            <w:pPr>
              <w:bidi/>
              <w:ind w:left="360"/>
              <w:jc w:val="highKashida"/>
              <w:rPr>
                <w:rFonts w:asciiTheme="majorBidi" w:hAnsiTheme="majorBidi" w:cs="Fanan"/>
                <w:sz w:val="10"/>
                <w:szCs w:val="10"/>
                <w:rtl/>
                <w:lang w:bidi="ar-QA"/>
              </w:rPr>
            </w:pPr>
          </w:p>
        </w:tc>
        <w:tc>
          <w:tcPr>
            <w:tcW w:w="270" w:type="dxa"/>
          </w:tcPr>
          <w:p w14:paraId="08213A52" w14:textId="77777777" w:rsidR="00B47B9B" w:rsidRPr="00B47B9B" w:rsidRDefault="00B47B9B" w:rsidP="00B47B9B">
            <w:pPr>
              <w:ind w:left="360" w:right="-3273"/>
              <w:rPr>
                <w:rFonts w:asciiTheme="majorBidi" w:hAnsiTheme="majorBidi" w:cstheme="majorBidi"/>
                <w:b/>
                <w:i/>
                <w:sz w:val="10"/>
                <w:szCs w:val="10"/>
                <w:rtl/>
              </w:rPr>
            </w:pPr>
          </w:p>
        </w:tc>
        <w:tc>
          <w:tcPr>
            <w:tcW w:w="4950" w:type="dxa"/>
          </w:tcPr>
          <w:p w14:paraId="7DC71541" w14:textId="77777777" w:rsidR="00B47B9B" w:rsidRPr="00B47B9B" w:rsidRDefault="00B47B9B" w:rsidP="00B47B9B">
            <w:pPr>
              <w:adjustRightInd w:val="0"/>
              <w:ind w:left="360" w:right="-18"/>
              <w:jc w:val="both"/>
              <w:textAlignment w:val="baseline"/>
              <w:rPr>
                <w:rFonts w:asciiTheme="majorBidi" w:hAnsiTheme="majorBidi" w:cstheme="majorBidi"/>
                <w:sz w:val="10"/>
                <w:szCs w:val="10"/>
              </w:rPr>
            </w:pPr>
          </w:p>
        </w:tc>
      </w:tr>
      <w:tr w:rsidR="00183996" w14:paraId="48A08FE1" w14:textId="77777777" w:rsidTr="00630D59">
        <w:tc>
          <w:tcPr>
            <w:tcW w:w="4770" w:type="dxa"/>
          </w:tcPr>
          <w:p w14:paraId="3B21D4AB" w14:textId="77777777" w:rsidR="00183996" w:rsidRPr="00113B81" w:rsidRDefault="0085390C" w:rsidP="0085390C">
            <w:pPr>
              <w:bidi/>
              <w:ind w:left="522" w:hanging="522"/>
              <w:jc w:val="highKashida"/>
              <w:rPr>
                <w:rFonts w:asciiTheme="majorBidi" w:hAnsiTheme="majorBidi" w:cs="Fanan"/>
                <w:sz w:val="28"/>
                <w:szCs w:val="28"/>
                <w:rtl/>
                <w:lang w:bidi="ar-LB"/>
              </w:rPr>
            </w:pPr>
            <w:r>
              <w:rPr>
                <w:rFonts w:asciiTheme="majorBidi" w:hAnsiTheme="majorBidi" w:cs="Fanan" w:hint="cs"/>
                <w:b/>
                <w:bCs/>
                <w:sz w:val="28"/>
                <w:szCs w:val="28"/>
                <w:rtl/>
                <w:lang w:bidi="ar-LB"/>
              </w:rPr>
              <w:t xml:space="preserve">9.3   </w:t>
            </w:r>
            <w:r w:rsidR="00E05131" w:rsidRPr="00113B81">
              <w:rPr>
                <w:rFonts w:asciiTheme="majorBidi" w:hAnsiTheme="majorBidi" w:cs="Fanan"/>
                <w:sz w:val="28"/>
                <w:szCs w:val="28"/>
                <w:rtl/>
                <w:lang w:bidi="ar-LB"/>
              </w:rPr>
              <w:t>أية أمور أخرى يتفق عليها فيما بعد بين الهيئتين.</w:t>
            </w:r>
            <w:r w:rsidR="00AF35E1" w:rsidRPr="00113B81">
              <w:rPr>
                <w:rFonts w:asciiTheme="majorBidi" w:hAnsiTheme="majorBidi" w:cs="Fanan" w:hint="cs"/>
                <w:sz w:val="28"/>
                <w:szCs w:val="28"/>
                <w:rtl/>
                <w:lang w:bidi="ar-LB"/>
              </w:rPr>
              <w:t xml:space="preserve"> </w:t>
            </w:r>
          </w:p>
        </w:tc>
        <w:tc>
          <w:tcPr>
            <w:tcW w:w="270" w:type="dxa"/>
          </w:tcPr>
          <w:p w14:paraId="1BE877E5" w14:textId="77777777" w:rsidR="00183996" w:rsidRPr="00EB48ED" w:rsidRDefault="00183996" w:rsidP="005179C0">
            <w:pPr>
              <w:ind w:left="-813" w:right="-3273"/>
              <w:rPr>
                <w:rFonts w:asciiTheme="majorBidi" w:hAnsiTheme="majorBidi" w:cstheme="majorBidi"/>
                <w:b/>
                <w:i/>
                <w:sz w:val="28"/>
                <w:szCs w:val="28"/>
                <w:rtl/>
              </w:rPr>
            </w:pPr>
          </w:p>
        </w:tc>
        <w:tc>
          <w:tcPr>
            <w:tcW w:w="4950" w:type="dxa"/>
          </w:tcPr>
          <w:p w14:paraId="404C4284" w14:textId="77777777" w:rsidR="00183996" w:rsidRPr="00192FA3" w:rsidRDefault="00790001" w:rsidP="004D4719">
            <w:pPr>
              <w:adjustRightInd w:val="0"/>
              <w:ind w:left="432" w:hanging="432"/>
              <w:jc w:val="both"/>
              <w:textAlignment w:val="baseline"/>
              <w:rPr>
                <w:rFonts w:asciiTheme="majorBidi" w:hAnsiTheme="majorBidi" w:cstheme="majorBidi"/>
              </w:rPr>
            </w:pPr>
            <w:r w:rsidRPr="00C81D97">
              <w:rPr>
                <w:rFonts w:asciiTheme="majorBidi" w:hAnsiTheme="majorBidi" w:cstheme="majorBidi"/>
                <w:b/>
                <w:bCs/>
              </w:rPr>
              <w:t>3.9</w:t>
            </w:r>
            <w:r>
              <w:rPr>
                <w:rFonts w:asciiTheme="majorBidi" w:hAnsiTheme="majorBidi" w:cstheme="majorBidi"/>
              </w:rPr>
              <w:t xml:space="preserve"> </w:t>
            </w:r>
            <w:r w:rsidR="004D4719">
              <w:rPr>
                <w:rFonts w:asciiTheme="majorBidi" w:hAnsiTheme="majorBidi" w:cstheme="majorBidi"/>
              </w:rPr>
              <w:t xml:space="preserve">  </w:t>
            </w:r>
            <w:r w:rsidR="00E05131" w:rsidRPr="00192FA3">
              <w:rPr>
                <w:rFonts w:asciiTheme="majorBidi" w:hAnsiTheme="majorBidi" w:cstheme="majorBidi"/>
              </w:rPr>
              <w:t>Other matters as agreed upon from time to time by the Authorities.</w:t>
            </w:r>
          </w:p>
        </w:tc>
      </w:tr>
      <w:tr w:rsidR="00183996" w14:paraId="531C68C2" w14:textId="77777777" w:rsidTr="00630D59">
        <w:trPr>
          <w:trHeight w:val="20"/>
        </w:trPr>
        <w:tc>
          <w:tcPr>
            <w:tcW w:w="4770" w:type="dxa"/>
          </w:tcPr>
          <w:p w14:paraId="52BC80FB" w14:textId="77777777" w:rsidR="00183996" w:rsidRPr="00630D59" w:rsidRDefault="00183996" w:rsidP="005179C0">
            <w:pPr>
              <w:pStyle w:val="ListParagraph"/>
              <w:bidi/>
              <w:ind w:left="0"/>
              <w:contextualSpacing w:val="0"/>
              <w:jc w:val="highKashida"/>
              <w:rPr>
                <w:rFonts w:asciiTheme="majorBidi" w:hAnsiTheme="majorBidi" w:cs="Fanan"/>
                <w:sz w:val="14"/>
                <w:szCs w:val="14"/>
                <w:rtl/>
                <w:lang w:bidi="ar-LB"/>
              </w:rPr>
            </w:pPr>
          </w:p>
        </w:tc>
        <w:tc>
          <w:tcPr>
            <w:tcW w:w="270" w:type="dxa"/>
          </w:tcPr>
          <w:p w14:paraId="24ACF9A6" w14:textId="77777777" w:rsidR="00183996" w:rsidRPr="0028519C" w:rsidRDefault="00183996" w:rsidP="005179C0">
            <w:pPr>
              <w:ind w:right="-3273"/>
              <w:rPr>
                <w:rFonts w:asciiTheme="majorBidi" w:hAnsiTheme="majorBidi" w:cstheme="majorBidi"/>
                <w:b/>
                <w:i/>
                <w:sz w:val="20"/>
                <w:szCs w:val="20"/>
                <w:rtl/>
              </w:rPr>
            </w:pPr>
          </w:p>
        </w:tc>
        <w:tc>
          <w:tcPr>
            <w:tcW w:w="4950" w:type="dxa"/>
          </w:tcPr>
          <w:p w14:paraId="1AF20E54" w14:textId="77777777" w:rsidR="00183996" w:rsidRPr="00630D59" w:rsidRDefault="00183996" w:rsidP="005179C0">
            <w:pPr>
              <w:adjustRightInd w:val="0"/>
              <w:ind w:right="259"/>
              <w:jc w:val="both"/>
              <w:textAlignment w:val="baseline"/>
              <w:rPr>
                <w:rFonts w:asciiTheme="majorBidi" w:hAnsiTheme="majorBidi" w:cstheme="majorBidi"/>
                <w:sz w:val="14"/>
                <w:szCs w:val="14"/>
              </w:rPr>
            </w:pPr>
          </w:p>
        </w:tc>
      </w:tr>
      <w:tr w:rsidR="00E05131" w14:paraId="3B604D3D" w14:textId="77777777" w:rsidTr="00630D59">
        <w:trPr>
          <w:trHeight w:val="20"/>
        </w:trPr>
        <w:tc>
          <w:tcPr>
            <w:tcW w:w="4770" w:type="dxa"/>
          </w:tcPr>
          <w:p w14:paraId="03EBB5D1" w14:textId="77777777" w:rsidR="00E05131" w:rsidRPr="00AF35E1" w:rsidRDefault="00AA1FE6" w:rsidP="00AF35E1">
            <w:pPr>
              <w:pStyle w:val="ListParagraph"/>
              <w:bidi/>
              <w:ind w:left="0"/>
              <w:contextualSpacing w:val="0"/>
              <w:jc w:val="highKashida"/>
              <w:rPr>
                <w:rFonts w:asciiTheme="majorBidi" w:hAnsiTheme="majorBidi" w:cs="Fanan"/>
                <w:sz w:val="28"/>
                <w:szCs w:val="28"/>
                <w:rtl/>
                <w:lang w:bidi="ar-LB"/>
              </w:rPr>
            </w:pPr>
            <w:r>
              <w:rPr>
                <w:rFonts w:asciiTheme="majorBidi" w:hAnsiTheme="majorBidi" w:cs="Fanan" w:hint="cs"/>
                <w:b/>
                <w:bCs/>
                <w:sz w:val="32"/>
                <w:szCs w:val="32"/>
                <w:u w:val="single"/>
                <w:rtl/>
                <w:lang w:bidi="ar-QA"/>
              </w:rPr>
              <w:t>4</w:t>
            </w:r>
            <w:r w:rsidR="00E05131" w:rsidRPr="002D403B">
              <w:rPr>
                <w:rFonts w:asciiTheme="majorBidi" w:hAnsiTheme="majorBidi" w:cs="Fanan"/>
                <w:b/>
                <w:bCs/>
                <w:sz w:val="32"/>
                <w:szCs w:val="32"/>
                <w:u w:val="single"/>
                <w:rtl/>
                <w:lang w:bidi="ar-QA"/>
              </w:rPr>
              <w:t>: طلبات</w:t>
            </w:r>
            <w:r w:rsidR="00E05131" w:rsidRPr="002D403B">
              <w:rPr>
                <w:rFonts w:asciiTheme="majorBidi" w:hAnsiTheme="majorBidi" w:cs="Fanan" w:hint="cs"/>
                <w:b/>
                <w:bCs/>
                <w:sz w:val="32"/>
                <w:szCs w:val="32"/>
                <w:u w:val="single"/>
                <w:rtl/>
                <w:lang w:bidi="ar-QA"/>
              </w:rPr>
              <w:t xml:space="preserve"> المساعدة</w:t>
            </w:r>
            <w:r w:rsidR="00E05131" w:rsidRPr="002D403B">
              <w:rPr>
                <w:rFonts w:asciiTheme="majorBidi" w:hAnsiTheme="majorBidi" w:cs="Fanan"/>
                <w:b/>
                <w:bCs/>
                <w:sz w:val="32"/>
                <w:szCs w:val="32"/>
                <w:u w:val="single"/>
                <w:rtl/>
                <w:lang w:bidi="ar-QA"/>
              </w:rPr>
              <w:t xml:space="preserve"> والتنفيذ</w:t>
            </w:r>
          </w:p>
        </w:tc>
        <w:tc>
          <w:tcPr>
            <w:tcW w:w="270" w:type="dxa"/>
          </w:tcPr>
          <w:p w14:paraId="04AAD684" w14:textId="77777777" w:rsidR="00E05131" w:rsidRPr="00EB48ED" w:rsidRDefault="00E05131" w:rsidP="005179C0">
            <w:pPr>
              <w:ind w:right="-3273"/>
              <w:rPr>
                <w:rFonts w:asciiTheme="majorBidi" w:hAnsiTheme="majorBidi" w:cstheme="majorBidi"/>
                <w:b/>
                <w:i/>
                <w:sz w:val="28"/>
                <w:szCs w:val="28"/>
                <w:rtl/>
              </w:rPr>
            </w:pPr>
          </w:p>
        </w:tc>
        <w:tc>
          <w:tcPr>
            <w:tcW w:w="4950" w:type="dxa"/>
          </w:tcPr>
          <w:p w14:paraId="28F43349" w14:textId="77777777" w:rsidR="00E05131" w:rsidRPr="002D403B" w:rsidRDefault="00AA1FE6" w:rsidP="002850B5">
            <w:pPr>
              <w:ind w:left="342" w:right="72" w:hanging="342"/>
              <w:rPr>
                <w:rFonts w:asciiTheme="majorBidi" w:hAnsiTheme="majorBidi" w:cstheme="majorBidi"/>
                <w:bCs/>
                <w:sz w:val="32"/>
                <w:szCs w:val="32"/>
                <w:u w:val="single"/>
              </w:rPr>
            </w:pPr>
            <w:r w:rsidRPr="00BA2C83">
              <w:rPr>
                <w:rFonts w:asciiTheme="majorBidi" w:hAnsiTheme="majorBidi" w:cstheme="majorBidi"/>
                <w:bCs/>
                <w:sz w:val="28"/>
                <w:szCs w:val="28"/>
                <w:u w:val="single"/>
              </w:rPr>
              <w:t xml:space="preserve">4: </w:t>
            </w:r>
            <w:r w:rsidR="00E05131" w:rsidRPr="00BA2C83">
              <w:rPr>
                <w:rFonts w:asciiTheme="majorBidi" w:hAnsiTheme="majorBidi" w:cstheme="majorBidi"/>
                <w:bCs/>
                <w:sz w:val="28"/>
                <w:szCs w:val="28"/>
                <w:u w:val="single"/>
              </w:rPr>
              <w:t>Requests for Assistance and their Execution</w:t>
            </w:r>
          </w:p>
        </w:tc>
      </w:tr>
      <w:tr w:rsidR="004B3B22" w:rsidRPr="004B3B22" w14:paraId="67AA3940" w14:textId="77777777" w:rsidTr="00630D59">
        <w:trPr>
          <w:trHeight w:val="20"/>
        </w:trPr>
        <w:tc>
          <w:tcPr>
            <w:tcW w:w="4770" w:type="dxa"/>
          </w:tcPr>
          <w:p w14:paraId="787FEF34" w14:textId="77777777" w:rsidR="004B3B22" w:rsidRPr="002850B5" w:rsidRDefault="004B3B22" w:rsidP="004B3B22">
            <w:pPr>
              <w:bidi/>
              <w:jc w:val="highKashida"/>
              <w:rPr>
                <w:rFonts w:asciiTheme="majorBidi" w:hAnsiTheme="majorBidi" w:cs="Fanan"/>
                <w:b/>
                <w:bCs/>
                <w:sz w:val="10"/>
                <w:szCs w:val="10"/>
                <w:u w:val="single"/>
                <w:rtl/>
                <w:lang w:bidi="ar-QA"/>
              </w:rPr>
            </w:pPr>
          </w:p>
        </w:tc>
        <w:tc>
          <w:tcPr>
            <w:tcW w:w="270" w:type="dxa"/>
          </w:tcPr>
          <w:p w14:paraId="5F089A1F" w14:textId="77777777" w:rsidR="004B3B22" w:rsidRPr="002850B5" w:rsidRDefault="004B3B22" w:rsidP="004B3B22">
            <w:pPr>
              <w:ind w:right="-3273"/>
              <w:rPr>
                <w:rFonts w:asciiTheme="majorBidi" w:hAnsiTheme="majorBidi" w:cstheme="majorBidi"/>
                <w:b/>
                <w:i/>
                <w:sz w:val="10"/>
                <w:szCs w:val="10"/>
                <w:rtl/>
              </w:rPr>
            </w:pPr>
          </w:p>
        </w:tc>
        <w:tc>
          <w:tcPr>
            <w:tcW w:w="4950" w:type="dxa"/>
          </w:tcPr>
          <w:p w14:paraId="680D7765" w14:textId="77777777" w:rsidR="004B3B22" w:rsidRPr="002850B5" w:rsidRDefault="004B3B22" w:rsidP="004B3B22">
            <w:pPr>
              <w:ind w:right="72"/>
              <w:rPr>
                <w:rFonts w:asciiTheme="majorBidi" w:hAnsiTheme="majorBidi" w:cstheme="majorBidi"/>
                <w:bCs/>
                <w:sz w:val="10"/>
                <w:szCs w:val="10"/>
                <w:u w:val="single"/>
              </w:rPr>
            </w:pPr>
          </w:p>
        </w:tc>
      </w:tr>
      <w:tr w:rsidR="00E05131" w14:paraId="4C16B637" w14:textId="77777777" w:rsidTr="00630D59">
        <w:trPr>
          <w:trHeight w:val="20"/>
        </w:trPr>
        <w:tc>
          <w:tcPr>
            <w:tcW w:w="4770" w:type="dxa"/>
          </w:tcPr>
          <w:p w14:paraId="08634B1B" w14:textId="77777777" w:rsidR="00E05131" w:rsidRPr="00215632" w:rsidRDefault="00414594" w:rsidP="0085390C">
            <w:pPr>
              <w:bidi/>
              <w:ind w:left="522" w:hanging="522"/>
              <w:jc w:val="highKashida"/>
              <w:rPr>
                <w:rFonts w:asciiTheme="majorBidi" w:hAnsiTheme="majorBidi" w:cs="Fanan"/>
                <w:sz w:val="28"/>
                <w:szCs w:val="28"/>
                <w:rtl/>
                <w:lang w:bidi="ar-LB"/>
              </w:rPr>
            </w:pPr>
            <w:r>
              <w:rPr>
                <w:rFonts w:asciiTheme="majorBidi" w:hAnsiTheme="majorBidi" w:cs="Fanan" w:hint="cs"/>
                <w:b/>
                <w:bCs/>
                <w:sz w:val="28"/>
                <w:szCs w:val="28"/>
                <w:rtl/>
                <w:lang w:bidi="ar-LB"/>
              </w:rPr>
              <w:t xml:space="preserve">1.4 </w:t>
            </w:r>
            <w:r w:rsidR="0085390C">
              <w:rPr>
                <w:rFonts w:asciiTheme="majorBidi" w:hAnsiTheme="majorBidi" w:cs="Fanan" w:hint="cs"/>
                <w:b/>
                <w:bCs/>
                <w:sz w:val="28"/>
                <w:szCs w:val="28"/>
                <w:rtl/>
                <w:lang w:bidi="ar-LB"/>
              </w:rPr>
              <w:t xml:space="preserve">  </w:t>
            </w:r>
            <w:r w:rsidR="00F524D4" w:rsidRPr="00AA4F4C">
              <w:rPr>
                <w:rFonts w:asciiTheme="majorBidi" w:hAnsiTheme="majorBidi" w:cs="Fanan"/>
                <w:sz w:val="28"/>
                <w:szCs w:val="28"/>
                <w:rtl/>
                <w:lang w:bidi="ar-LB"/>
              </w:rPr>
              <w:t xml:space="preserve">تقدم الطلبات كتابة باللغة </w:t>
            </w:r>
            <w:r w:rsidR="00F524D4" w:rsidRPr="00AA4F4C">
              <w:rPr>
                <w:rFonts w:asciiTheme="majorBidi" w:hAnsiTheme="majorBidi" w:cs="Fanan" w:hint="cs"/>
                <w:sz w:val="28"/>
                <w:szCs w:val="28"/>
                <w:rtl/>
                <w:lang w:bidi="ar-QA"/>
              </w:rPr>
              <w:t>العربية</w:t>
            </w:r>
            <w:r w:rsidR="00F524D4" w:rsidRPr="00AA4F4C">
              <w:rPr>
                <w:rFonts w:asciiTheme="majorBidi" w:hAnsiTheme="majorBidi" w:cs="Fanan"/>
                <w:sz w:val="28"/>
                <w:szCs w:val="28"/>
                <w:rtl/>
                <w:lang w:bidi="ar-LB"/>
              </w:rPr>
              <w:t xml:space="preserve"> وتوجه إلى أي من الأشخاص المدرجة أسماؤهم في الملحق (أ)، ويجوز في الحالات الطارئة تقديم طلب مختصر، على أن يتبع بطلب تفصيلي خلال (10) أيام عمل.</w:t>
            </w:r>
          </w:p>
        </w:tc>
        <w:tc>
          <w:tcPr>
            <w:tcW w:w="270" w:type="dxa"/>
          </w:tcPr>
          <w:p w14:paraId="64451223" w14:textId="77777777" w:rsidR="00E05131" w:rsidRPr="00EB48ED" w:rsidRDefault="00E05131" w:rsidP="005179C0">
            <w:pPr>
              <w:ind w:right="-3273"/>
              <w:rPr>
                <w:rFonts w:asciiTheme="majorBidi" w:hAnsiTheme="majorBidi" w:cstheme="majorBidi"/>
                <w:b/>
                <w:i/>
                <w:sz w:val="28"/>
                <w:szCs w:val="28"/>
                <w:rtl/>
              </w:rPr>
            </w:pPr>
          </w:p>
        </w:tc>
        <w:tc>
          <w:tcPr>
            <w:tcW w:w="4950" w:type="dxa"/>
          </w:tcPr>
          <w:p w14:paraId="48D5C5EB" w14:textId="77777777" w:rsidR="00E05131" w:rsidRPr="00630D59" w:rsidRDefault="004834BF" w:rsidP="00E47B1A">
            <w:pPr>
              <w:pStyle w:val="ListParagraph"/>
              <w:numPr>
                <w:ilvl w:val="1"/>
                <w:numId w:val="37"/>
              </w:numPr>
              <w:ind w:left="432" w:right="-18" w:hanging="432"/>
              <w:jc w:val="both"/>
              <w:rPr>
                <w:rFonts w:asciiTheme="majorBidi" w:hAnsiTheme="majorBidi" w:cstheme="majorBidi"/>
                <w:sz w:val="23"/>
                <w:szCs w:val="23"/>
              </w:rPr>
            </w:pPr>
            <w:r w:rsidRPr="00630D59">
              <w:rPr>
                <w:rFonts w:asciiTheme="majorBidi" w:hAnsiTheme="majorBidi" w:cstheme="majorBidi"/>
                <w:sz w:val="23"/>
                <w:szCs w:val="23"/>
              </w:rPr>
              <w:t>Requests will be made in writing in the Arabic language and addressed to the contact persons listed in Appendix (A). In urgent circumstances, requests may be made in summary form to be followed within 10 business days by a full request.</w:t>
            </w:r>
          </w:p>
        </w:tc>
      </w:tr>
      <w:tr w:rsidR="00EA2921" w14:paraId="3593164E" w14:textId="77777777" w:rsidTr="00630D59">
        <w:trPr>
          <w:trHeight w:val="20"/>
        </w:trPr>
        <w:tc>
          <w:tcPr>
            <w:tcW w:w="4770" w:type="dxa"/>
          </w:tcPr>
          <w:p w14:paraId="1E5940C3" w14:textId="77777777" w:rsidR="00EA2921" w:rsidRPr="00EA2921" w:rsidRDefault="00EA2921" w:rsidP="00EA2921">
            <w:pPr>
              <w:bidi/>
              <w:ind w:left="360"/>
              <w:jc w:val="highKashida"/>
              <w:rPr>
                <w:rFonts w:asciiTheme="majorBidi" w:hAnsiTheme="majorBidi" w:cs="Fanan"/>
                <w:sz w:val="10"/>
                <w:szCs w:val="10"/>
                <w:rtl/>
                <w:lang w:bidi="ar-LB"/>
              </w:rPr>
            </w:pPr>
          </w:p>
        </w:tc>
        <w:tc>
          <w:tcPr>
            <w:tcW w:w="270" w:type="dxa"/>
          </w:tcPr>
          <w:p w14:paraId="61163814" w14:textId="77777777" w:rsidR="00EA2921" w:rsidRPr="00EA2921" w:rsidRDefault="00EA2921" w:rsidP="00EA2921">
            <w:pPr>
              <w:ind w:left="360" w:right="-3273"/>
              <w:rPr>
                <w:rFonts w:asciiTheme="majorBidi" w:hAnsiTheme="majorBidi" w:cstheme="majorBidi"/>
                <w:b/>
                <w:i/>
                <w:sz w:val="10"/>
                <w:szCs w:val="10"/>
                <w:rtl/>
              </w:rPr>
            </w:pPr>
          </w:p>
        </w:tc>
        <w:tc>
          <w:tcPr>
            <w:tcW w:w="4950" w:type="dxa"/>
          </w:tcPr>
          <w:p w14:paraId="2C723CCC" w14:textId="77777777" w:rsidR="00EA2921" w:rsidRPr="00EA2921" w:rsidRDefault="00EA2921" w:rsidP="00EA2921">
            <w:pPr>
              <w:ind w:left="360" w:right="-18"/>
              <w:jc w:val="both"/>
              <w:rPr>
                <w:rFonts w:asciiTheme="majorBidi" w:hAnsiTheme="majorBidi" w:cstheme="majorBidi"/>
                <w:sz w:val="10"/>
                <w:szCs w:val="10"/>
              </w:rPr>
            </w:pPr>
          </w:p>
        </w:tc>
      </w:tr>
      <w:tr w:rsidR="00E05131" w14:paraId="528BDBFA" w14:textId="77777777" w:rsidTr="00630D59">
        <w:trPr>
          <w:trHeight w:val="20"/>
        </w:trPr>
        <w:tc>
          <w:tcPr>
            <w:tcW w:w="4770" w:type="dxa"/>
          </w:tcPr>
          <w:p w14:paraId="66CB9104" w14:textId="77777777" w:rsidR="004834BF" w:rsidRPr="00414594" w:rsidRDefault="0085390C" w:rsidP="00414594">
            <w:pPr>
              <w:pStyle w:val="ListParagraph"/>
              <w:numPr>
                <w:ilvl w:val="1"/>
                <w:numId w:val="38"/>
              </w:numPr>
              <w:bidi/>
              <w:jc w:val="highKashida"/>
              <w:rPr>
                <w:rFonts w:asciiTheme="majorBidi" w:hAnsiTheme="majorBidi" w:cs="Fanan"/>
                <w:sz w:val="28"/>
                <w:szCs w:val="28"/>
                <w:lang w:bidi="ar-LB"/>
              </w:rPr>
            </w:pPr>
            <w:r>
              <w:rPr>
                <w:rFonts w:asciiTheme="majorBidi" w:hAnsiTheme="majorBidi" w:cs="Fanan" w:hint="cs"/>
                <w:sz w:val="28"/>
                <w:szCs w:val="28"/>
                <w:rtl/>
                <w:lang w:bidi="ar-LB"/>
              </w:rPr>
              <w:t xml:space="preserve"> </w:t>
            </w:r>
            <w:r w:rsidR="004834BF" w:rsidRPr="00414594">
              <w:rPr>
                <w:rFonts w:asciiTheme="majorBidi" w:hAnsiTheme="majorBidi" w:cs="Fanan"/>
                <w:sz w:val="28"/>
                <w:szCs w:val="28"/>
                <w:rtl/>
                <w:lang w:bidi="ar-LB"/>
              </w:rPr>
              <w:t xml:space="preserve">يجب أن </w:t>
            </w:r>
            <w:r w:rsidR="004834BF" w:rsidRPr="00414594">
              <w:rPr>
                <w:rFonts w:asciiTheme="majorBidi" w:hAnsiTheme="majorBidi" w:cs="Fanan"/>
                <w:sz w:val="28"/>
                <w:szCs w:val="28"/>
                <w:rtl/>
                <w:lang w:bidi="ar-QA"/>
              </w:rPr>
              <w:t xml:space="preserve">يتضمن </w:t>
            </w:r>
            <w:r w:rsidR="004834BF" w:rsidRPr="00414594">
              <w:rPr>
                <w:rFonts w:asciiTheme="majorBidi" w:hAnsiTheme="majorBidi" w:cs="Fanan"/>
                <w:sz w:val="28"/>
                <w:szCs w:val="28"/>
                <w:rtl/>
                <w:lang w:bidi="ar-LB"/>
              </w:rPr>
              <w:t>الطلب البيانات الآتية:</w:t>
            </w:r>
          </w:p>
          <w:p w14:paraId="2A8728C3" w14:textId="77777777" w:rsidR="00E05131" w:rsidRPr="00AA4F4C" w:rsidRDefault="00E05131" w:rsidP="005179C0">
            <w:pPr>
              <w:pStyle w:val="ListParagraph"/>
              <w:bidi/>
              <w:ind w:left="0"/>
              <w:contextualSpacing w:val="0"/>
              <w:jc w:val="highKashida"/>
              <w:rPr>
                <w:rFonts w:asciiTheme="majorBidi" w:hAnsiTheme="majorBidi" w:cs="Fanan"/>
                <w:sz w:val="28"/>
                <w:szCs w:val="28"/>
                <w:rtl/>
                <w:lang w:bidi="ar-LB"/>
              </w:rPr>
            </w:pPr>
          </w:p>
        </w:tc>
        <w:tc>
          <w:tcPr>
            <w:tcW w:w="270" w:type="dxa"/>
          </w:tcPr>
          <w:p w14:paraId="1E33804E" w14:textId="77777777" w:rsidR="00E05131" w:rsidRPr="00EB48ED" w:rsidRDefault="00E05131" w:rsidP="005179C0">
            <w:pPr>
              <w:ind w:right="-3273"/>
              <w:rPr>
                <w:rFonts w:asciiTheme="majorBidi" w:hAnsiTheme="majorBidi" w:cstheme="majorBidi"/>
                <w:b/>
                <w:i/>
                <w:sz w:val="28"/>
                <w:szCs w:val="28"/>
                <w:rtl/>
              </w:rPr>
            </w:pPr>
          </w:p>
        </w:tc>
        <w:tc>
          <w:tcPr>
            <w:tcW w:w="4950" w:type="dxa"/>
          </w:tcPr>
          <w:p w14:paraId="38CE0468" w14:textId="77777777" w:rsidR="00E05131" w:rsidRPr="00790001" w:rsidRDefault="00790001" w:rsidP="00790001">
            <w:pPr>
              <w:ind w:left="432" w:right="-18" w:hanging="432"/>
              <w:jc w:val="both"/>
              <w:rPr>
                <w:rFonts w:asciiTheme="majorBidi" w:hAnsiTheme="majorBidi" w:cstheme="majorBidi"/>
              </w:rPr>
            </w:pPr>
            <w:r w:rsidRPr="00790001">
              <w:rPr>
                <w:rFonts w:asciiTheme="majorBidi" w:hAnsiTheme="majorBidi" w:cstheme="majorBidi"/>
                <w:b/>
                <w:bCs/>
              </w:rPr>
              <w:t>4.2</w:t>
            </w:r>
            <w:r>
              <w:rPr>
                <w:rFonts w:asciiTheme="majorBidi" w:hAnsiTheme="majorBidi" w:cstheme="majorBidi"/>
              </w:rPr>
              <w:t xml:space="preserve"> </w:t>
            </w:r>
            <w:r w:rsidR="004834BF" w:rsidRPr="00790001">
              <w:rPr>
                <w:rFonts w:asciiTheme="majorBidi" w:hAnsiTheme="majorBidi" w:cstheme="majorBidi"/>
              </w:rPr>
              <w:t>Requests for assistance will include the following:</w:t>
            </w:r>
          </w:p>
        </w:tc>
      </w:tr>
      <w:tr w:rsidR="00EA2921" w14:paraId="54684D05" w14:textId="77777777" w:rsidTr="00630D59">
        <w:trPr>
          <w:trHeight w:val="20"/>
        </w:trPr>
        <w:tc>
          <w:tcPr>
            <w:tcW w:w="4770" w:type="dxa"/>
          </w:tcPr>
          <w:p w14:paraId="5A82E9A0" w14:textId="77777777" w:rsidR="00EA2921" w:rsidRPr="00630D59" w:rsidRDefault="00EA2921" w:rsidP="00EA2921">
            <w:pPr>
              <w:bidi/>
              <w:ind w:left="360"/>
              <w:jc w:val="highKashida"/>
              <w:rPr>
                <w:rFonts w:asciiTheme="majorBidi" w:hAnsiTheme="majorBidi" w:cs="Fanan"/>
                <w:sz w:val="2"/>
                <w:szCs w:val="2"/>
                <w:rtl/>
                <w:lang w:bidi="ar-LB"/>
              </w:rPr>
            </w:pPr>
          </w:p>
        </w:tc>
        <w:tc>
          <w:tcPr>
            <w:tcW w:w="270" w:type="dxa"/>
          </w:tcPr>
          <w:p w14:paraId="6B4976DD" w14:textId="77777777" w:rsidR="00EA2921" w:rsidRPr="00EA2921" w:rsidRDefault="00EA2921" w:rsidP="00EA2921">
            <w:pPr>
              <w:ind w:left="360" w:right="-3273"/>
              <w:rPr>
                <w:rFonts w:asciiTheme="majorBidi" w:hAnsiTheme="majorBidi" w:cstheme="majorBidi"/>
                <w:b/>
                <w:i/>
                <w:sz w:val="10"/>
                <w:szCs w:val="10"/>
                <w:rtl/>
              </w:rPr>
            </w:pPr>
          </w:p>
        </w:tc>
        <w:tc>
          <w:tcPr>
            <w:tcW w:w="4950" w:type="dxa"/>
          </w:tcPr>
          <w:p w14:paraId="7C61F105" w14:textId="77777777" w:rsidR="00EA2921" w:rsidRPr="00EA2921" w:rsidRDefault="00EA2921" w:rsidP="00EA2921">
            <w:pPr>
              <w:ind w:left="360" w:right="-18"/>
              <w:jc w:val="both"/>
              <w:rPr>
                <w:rFonts w:asciiTheme="majorBidi" w:hAnsiTheme="majorBidi" w:cstheme="majorBidi"/>
                <w:sz w:val="10"/>
                <w:szCs w:val="10"/>
              </w:rPr>
            </w:pPr>
          </w:p>
        </w:tc>
      </w:tr>
      <w:tr w:rsidR="00E05131" w14:paraId="1EE482FC" w14:textId="77777777" w:rsidTr="00630D59">
        <w:trPr>
          <w:trHeight w:val="20"/>
        </w:trPr>
        <w:tc>
          <w:tcPr>
            <w:tcW w:w="4770" w:type="dxa"/>
          </w:tcPr>
          <w:p w14:paraId="405F8A90" w14:textId="77777777" w:rsidR="00E05131" w:rsidRPr="00AA4F4C" w:rsidRDefault="00E63B55" w:rsidP="006E69E7">
            <w:pPr>
              <w:pStyle w:val="ListParagraph"/>
              <w:numPr>
                <w:ilvl w:val="0"/>
                <w:numId w:val="9"/>
              </w:numPr>
              <w:bidi/>
              <w:ind w:left="882" w:hanging="540"/>
              <w:contextualSpacing w:val="0"/>
              <w:jc w:val="highKashida"/>
              <w:rPr>
                <w:rFonts w:asciiTheme="majorBidi" w:hAnsiTheme="majorBidi" w:cs="Fanan"/>
                <w:sz w:val="28"/>
                <w:szCs w:val="28"/>
                <w:rtl/>
                <w:lang w:bidi="ar-LB"/>
              </w:rPr>
            </w:pPr>
            <w:r>
              <w:rPr>
                <w:rFonts w:asciiTheme="majorBidi" w:hAnsiTheme="majorBidi" w:cs="Fanan" w:hint="cs"/>
                <w:sz w:val="28"/>
                <w:szCs w:val="28"/>
                <w:rtl/>
                <w:lang w:bidi="ar-LB"/>
              </w:rPr>
              <w:t xml:space="preserve">      </w:t>
            </w:r>
            <w:r w:rsidR="004834BF" w:rsidRPr="00AA4F4C">
              <w:rPr>
                <w:rFonts w:asciiTheme="majorBidi" w:hAnsiTheme="majorBidi" w:cs="Fanan" w:hint="cs"/>
                <w:sz w:val="28"/>
                <w:szCs w:val="28"/>
                <w:rtl/>
                <w:lang w:bidi="ar-LB"/>
              </w:rPr>
              <w:t xml:space="preserve">المساعدة أو </w:t>
            </w:r>
            <w:r w:rsidR="004834BF" w:rsidRPr="00AA4F4C">
              <w:rPr>
                <w:rFonts w:asciiTheme="majorBidi" w:hAnsiTheme="majorBidi" w:cs="Fanan"/>
                <w:sz w:val="28"/>
                <w:szCs w:val="28"/>
                <w:rtl/>
                <w:lang w:bidi="ar-LB"/>
              </w:rPr>
              <w:t>المعلومات المطلوبة.</w:t>
            </w:r>
          </w:p>
        </w:tc>
        <w:tc>
          <w:tcPr>
            <w:tcW w:w="270" w:type="dxa"/>
          </w:tcPr>
          <w:p w14:paraId="2C5396AC" w14:textId="77777777" w:rsidR="00E05131" w:rsidRPr="00EB48ED" w:rsidRDefault="00E05131" w:rsidP="005179C0">
            <w:pPr>
              <w:ind w:right="-3273"/>
              <w:rPr>
                <w:rFonts w:asciiTheme="majorBidi" w:hAnsiTheme="majorBidi" w:cstheme="majorBidi"/>
                <w:b/>
                <w:i/>
                <w:sz w:val="28"/>
                <w:szCs w:val="28"/>
                <w:rtl/>
              </w:rPr>
            </w:pPr>
          </w:p>
        </w:tc>
        <w:tc>
          <w:tcPr>
            <w:tcW w:w="4950" w:type="dxa"/>
          </w:tcPr>
          <w:p w14:paraId="1DC80E97" w14:textId="77777777" w:rsidR="00E05131" w:rsidRPr="008C5F80" w:rsidRDefault="004834BF" w:rsidP="00790001">
            <w:pPr>
              <w:pStyle w:val="ListParagraph"/>
              <w:numPr>
                <w:ilvl w:val="0"/>
                <w:numId w:val="8"/>
              </w:numPr>
              <w:ind w:left="972" w:hanging="432"/>
              <w:contextualSpacing w:val="0"/>
              <w:jc w:val="both"/>
              <w:rPr>
                <w:rFonts w:asciiTheme="majorBidi" w:hAnsiTheme="majorBidi" w:cstheme="majorBidi"/>
                <w:sz w:val="27"/>
                <w:szCs w:val="27"/>
              </w:rPr>
            </w:pPr>
            <w:r w:rsidRPr="00630D59">
              <w:rPr>
                <w:rFonts w:asciiTheme="majorBidi" w:hAnsiTheme="majorBidi" w:cstheme="majorBidi"/>
                <w:sz w:val="23"/>
                <w:szCs w:val="23"/>
              </w:rPr>
              <w:t>The assistance or information requested;</w:t>
            </w:r>
          </w:p>
        </w:tc>
      </w:tr>
      <w:tr w:rsidR="006E69E7" w:rsidRPr="006E69E7" w14:paraId="316C1991" w14:textId="77777777" w:rsidTr="00630D59">
        <w:trPr>
          <w:trHeight w:val="20"/>
        </w:trPr>
        <w:tc>
          <w:tcPr>
            <w:tcW w:w="4770" w:type="dxa"/>
          </w:tcPr>
          <w:p w14:paraId="3F81C601" w14:textId="77777777" w:rsidR="006E69E7" w:rsidRPr="006E69E7" w:rsidRDefault="006E69E7" w:rsidP="006E69E7">
            <w:pPr>
              <w:bidi/>
              <w:ind w:left="432"/>
              <w:jc w:val="highKashida"/>
              <w:rPr>
                <w:rFonts w:asciiTheme="majorBidi" w:hAnsiTheme="majorBidi" w:cs="Fanan"/>
                <w:sz w:val="10"/>
                <w:szCs w:val="10"/>
                <w:rtl/>
                <w:lang w:bidi="ar-LB"/>
              </w:rPr>
            </w:pPr>
          </w:p>
        </w:tc>
        <w:tc>
          <w:tcPr>
            <w:tcW w:w="270" w:type="dxa"/>
          </w:tcPr>
          <w:p w14:paraId="7095E0A3" w14:textId="77777777" w:rsidR="006E69E7" w:rsidRPr="006E69E7" w:rsidRDefault="006E69E7" w:rsidP="006E69E7">
            <w:pPr>
              <w:ind w:left="432" w:right="-3273"/>
              <w:rPr>
                <w:rFonts w:asciiTheme="majorBidi" w:hAnsiTheme="majorBidi" w:cstheme="majorBidi"/>
                <w:b/>
                <w:i/>
                <w:sz w:val="10"/>
                <w:szCs w:val="10"/>
                <w:rtl/>
              </w:rPr>
            </w:pPr>
          </w:p>
        </w:tc>
        <w:tc>
          <w:tcPr>
            <w:tcW w:w="4950" w:type="dxa"/>
          </w:tcPr>
          <w:p w14:paraId="40D7C9F9" w14:textId="77777777" w:rsidR="006E69E7" w:rsidRPr="006E69E7" w:rsidRDefault="006E69E7" w:rsidP="006E69E7">
            <w:pPr>
              <w:ind w:left="432"/>
              <w:jc w:val="both"/>
              <w:rPr>
                <w:rFonts w:asciiTheme="majorBidi" w:hAnsiTheme="majorBidi" w:cstheme="majorBidi"/>
                <w:sz w:val="10"/>
                <w:szCs w:val="10"/>
              </w:rPr>
            </w:pPr>
          </w:p>
        </w:tc>
      </w:tr>
      <w:tr w:rsidR="004834BF" w14:paraId="2DFA86BD" w14:textId="77777777" w:rsidTr="00630D59">
        <w:trPr>
          <w:trHeight w:val="20"/>
        </w:trPr>
        <w:tc>
          <w:tcPr>
            <w:tcW w:w="4770" w:type="dxa"/>
          </w:tcPr>
          <w:p w14:paraId="1B1DADCA" w14:textId="77777777" w:rsidR="004834BF" w:rsidRPr="00C076D1" w:rsidRDefault="00E63B55" w:rsidP="00A033FA">
            <w:pPr>
              <w:pStyle w:val="ListParagraph"/>
              <w:numPr>
                <w:ilvl w:val="0"/>
                <w:numId w:val="9"/>
              </w:numPr>
              <w:bidi/>
              <w:ind w:left="882" w:hanging="540"/>
              <w:contextualSpacing w:val="0"/>
              <w:jc w:val="highKashida"/>
              <w:rPr>
                <w:rFonts w:asciiTheme="majorBidi" w:hAnsiTheme="majorBidi" w:cs="Fanan"/>
                <w:sz w:val="28"/>
                <w:szCs w:val="28"/>
                <w:rtl/>
                <w:lang w:bidi="ar-LB"/>
              </w:rPr>
            </w:pPr>
            <w:r>
              <w:rPr>
                <w:rFonts w:asciiTheme="majorBidi" w:hAnsiTheme="majorBidi" w:cs="Fanan" w:hint="cs"/>
                <w:sz w:val="28"/>
                <w:szCs w:val="28"/>
                <w:rtl/>
                <w:lang w:bidi="ar-LB"/>
              </w:rPr>
              <w:t xml:space="preserve">   </w:t>
            </w:r>
            <w:r w:rsidR="004834BF" w:rsidRPr="00AA4F4C">
              <w:rPr>
                <w:rFonts w:asciiTheme="majorBidi" w:hAnsiTheme="majorBidi" w:cs="Fanan"/>
                <w:sz w:val="28"/>
                <w:szCs w:val="28"/>
                <w:rtl/>
                <w:lang w:bidi="ar-LB"/>
              </w:rPr>
              <w:t>تحديد الإجراء أو السلوك المشتبه فيه</w:t>
            </w:r>
            <w:r w:rsidR="004834BF" w:rsidRPr="00AA4F4C">
              <w:rPr>
                <w:rFonts w:asciiTheme="majorBidi" w:hAnsiTheme="majorBidi" w:cs="Fanan" w:hint="cs"/>
                <w:sz w:val="28"/>
                <w:szCs w:val="28"/>
                <w:rtl/>
                <w:lang w:bidi="ar-LB"/>
              </w:rPr>
              <w:t xml:space="preserve"> </w:t>
            </w:r>
            <w:r w:rsidR="004834BF" w:rsidRPr="00AA4F4C">
              <w:rPr>
                <w:rFonts w:asciiTheme="majorBidi" w:hAnsiTheme="majorBidi" w:cs="Fanan"/>
                <w:sz w:val="28"/>
                <w:szCs w:val="28"/>
                <w:rtl/>
                <w:lang w:bidi="ar-LB"/>
              </w:rPr>
              <w:t xml:space="preserve">والذي </w:t>
            </w:r>
            <w:r w:rsidR="004834BF" w:rsidRPr="00AA4F4C">
              <w:rPr>
                <w:rFonts w:asciiTheme="majorBidi" w:hAnsiTheme="majorBidi" w:cs="Fanan" w:hint="cs"/>
                <w:sz w:val="28"/>
                <w:szCs w:val="28"/>
                <w:rtl/>
                <w:lang w:bidi="ar-LB"/>
              </w:rPr>
              <w:t>أ</w:t>
            </w:r>
            <w:r w:rsidR="004834BF" w:rsidRPr="00AA4F4C">
              <w:rPr>
                <w:rFonts w:asciiTheme="majorBidi" w:hAnsiTheme="majorBidi" w:cs="Fanan"/>
                <w:sz w:val="28"/>
                <w:szCs w:val="28"/>
                <w:rtl/>
                <w:lang w:bidi="ar-LB"/>
              </w:rPr>
              <w:t xml:space="preserve">دى </w:t>
            </w:r>
            <w:r w:rsidR="004834BF" w:rsidRPr="00AA4F4C">
              <w:rPr>
                <w:rFonts w:asciiTheme="majorBidi" w:hAnsiTheme="majorBidi" w:cs="Fanan" w:hint="cs"/>
                <w:sz w:val="28"/>
                <w:szCs w:val="28"/>
                <w:rtl/>
                <w:lang w:bidi="ar-LB"/>
              </w:rPr>
              <w:t>إ</w:t>
            </w:r>
            <w:r w:rsidR="004834BF" w:rsidRPr="00AA4F4C">
              <w:rPr>
                <w:rFonts w:asciiTheme="majorBidi" w:hAnsiTheme="majorBidi" w:cs="Fanan"/>
                <w:sz w:val="28"/>
                <w:szCs w:val="28"/>
                <w:rtl/>
                <w:lang w:bidi="ar-LB"/>
              </w:rPr>
              <w:t>لى تقديم الطلب.</w:t>
            </w:r>
          </w:p>
        </w:tc>
        <w:tc>
          <w:tcPr>
            <w:tcW w:w="270" w:type="dxa"/>
          </w:tcPr>
          <w:p w14:paraId="5CA0D741" w14:textId="77777777" w:rsidR="004834BF" w:rsidRPr="00EB48ED" w:rsidRDefault="004834BF" w:rsidP="005179C0">
            <w:pPr>
              <w:ind w:right="-3273"/>
              <w:rPr>
                <w:rFonts w:asciiTheme="majorBidi" w:hAnsiTheme="majorBidi" w:cstheme="majorBidi"/>
                <w:b/>
                <w:i/>
                <w:sz w:val="28"/>
                <w:szCs w:val="28"/>
                <w:rtl/>
              </w:rPr>
            </w:pPr>
          </w:p>
        </w:tc>
        <w:tc>
          <w:tcPr>
            <w:tcW w:w="4950" w:type="dxa"/>
          </w:tcPr>
          <w:p w14:paraId="216EAD49" w14:textId="77777777" w:rsidR="004834BF" w:rsidRPr="00C076D1" w:rsidRDefault="004834BF" w:rsidP="00790001">
            <w:pPr>
              <w:pStyle w:val="ListParagraph"/>
              <w:numPr>
                <w:ilvl w:val="0"/>
                <w:numId w:val="8"/>
              </w:numPr>
              <w:ind w:left="972" w:hanging="432"/>
              <w:contextualSpacing w:val="0"/>
              <w:jc w:val="both"/>
              <w:rPr>
                <w:rFonts w:asciiTheme="majorBidi" w:hAnsiTheme="majorBidi" w:cstheme="majorBidi"/>
              </w:rPr>
            </w:pPr>
            <w:r w:rsidRPr="00630D59">
              <w:rPr>
                <w:rFonts w:asciiTheme="majorBidi" w:hAnsiTheme="majorBidi" w:cstheme="majorBidi"/>
                <w:sz w:val="23"/>
                <w:szCs w:val="23"/>
              </w:rPr>
              <w:t>A</w:t>
            </w:r>
            <w:r w:rsidRPr="00630D59">
              <w:rPr>
                <w:rFonts w:asciiTheme="majorBidi" w:hAnsiTheme="majorBidi" w:cstheme="majorBidi"/>
                <w:sz w:val="2"/>
                <w:szCs w:val="2"/>
              </w:rPr>
              <w:t xml:space="preserve"> </w:t>
            </w:r>
            <w:r w:rsidRPr="00630D59">
              <w:rPr>
                <w:rFonts w:asciiTheme="majorBidi" w:hAnsiTheme="majorBidi" w:cstheme="majorBidi"/>
                <w:sz w:val="23"/>
                <w:szCs w:val="23"/>
              </w:rPr>
              <w:t>description of the conduct or suspected conduct which gives rise to the request;</w:t>
            </w:r>
          </w:p>
        </w:tc>
      </w:tr>
      <w:tr w:rsidR="00EA2921" w14:paraId="572F31B8" w14:textId="77777777" w:rsidTr="00630D59">
        <w:trPr>
          <w:trHeight w:val="20"/>
        </w:trPr>
        <w:tc>
          <w:tcPr>
            <w:tcW w:w="4770" w:type="dxa"/>
          </w:tcPr>
          <w:p w14:paraId="7F0FC37E" w14:textId="77777777" w:rsidR="00EA2921" w:rsidRPr="00EA2921" w:rsidRDefault="00EA2921" w:rsidP="00EA2921">
            <w:pPr>
              <w:bidi/>
              <w:ind w:left="360"/>
              <w:jc w:val="highKashida"/>
              <w:rPr>
                <w:rFonts w:asciiTheme="majorBidi" w:hAnsiTheme="majorBidi" w:cs="Fanan"/>
                <w:sz w:val="10"/>
                <w:szCs w:val="10"/>
                <w:rtl/>
                <w:lang w:bidi="ar-LB"/>
              </w:rPr>
            </w:pPr>
          </w:p>
        </w:tc>
        <w:tc>
          <w:tcPr>
            <w:tcW w:w="270" w:type="dxa"/>
          </w:tcPr>
          <w:p w14:paraId="1ACBB9E1" w14:textId="77777777" w:rsidR="00EA2921" w:rsidRPr="00EA2921" w:rsidRDefault="00EA2921" w:rsidP="00EA2921">
            <w:pPr>
              <w:ind w:left="360" w:right="-3273"/>
              <w:rPr>
                <w:rFonts w:asciiTheme="majorBidi" w:hAnsiTheme="majorBidi" w:cstheme="majorBidi"/>
                <w:b/>
                <w:i/>
                <w:sz w:val="10"/>
                <w:szCs w:val="10"/>
                <w:rtl/>
              </w:rPr>
            </w:pPr>
          </w:p>
        </w:tc>
        <w:tc>
          <w:tcPr>
            <w:tcW w:w="4950" w:type="dxa"/>
          </w:tcPr>
          <w:p w14:paraId="14A69F05" w14:textId="77777777" w:rsidR="00EA2921" w:rsidRPr="00EA2921" w:rsidRDefault="00EA2921" w:rsidP="00EA2921">
            <w:pPr>
              <w:ind w:left="360"/>
              <w:jc w:val="both"/>
              <w:rPr>
                <w:rFonts w:asciiTheme="majorBidi" w:hAnsiTheme="majorBidi" w:cstheme="majorBidi"/>
                <w:sz w:val="10"/>
                <w:szCs w:val="10"/>
              </w:rPr>
            </w:pPr>
          </w:p>
        </w:tc>
      </w:tr>
      <w:tr w:rsidR="004834BF" w14:paraId="2F447D6C" w14:textId="77777777" w:rsidTr="00630D59">
        <w:trPr>
          <w:trHeight w:val="20"/>
        </w:trPr>
        <w:tc>
          <w:tcPr>
            <w:tcW w:w="4770" w:type="dxa"/>
          </w:tcPr>
          <w:p w14:paraId="489354CE" w14:textId="77777777" w:rsidR="004834BF" w:rsidRPr="00C8215E" w:rsidRDefault="00E63B55" w:rsidP="00A033FA">
            <w:pPr>
              <w:pStyle w:val="ListParagraph"/>
              <w:numPr>
                <w:ilvl w:val="0"/>
                <w:numId w:val="9"/>
              </w:numPr>
              <w:bidi/>
              <w:spacing w:line="276" w:lineRule="auto"/>
              <w:ind w:left="882" w:hanging="540"/>
              <w:contextualSpacing w:val="0"/>
              <w:jc w:val="highKashida"/>
              <w:rPr>
                <w:rFonts w:asciiTheme="majorBidi" w:hAnsiTheme="majorBidi" w:cs="Fanan"/>
                <w:sz w:val="28"/>
                <w:szCs w:val="28"/>
                <w:rtl/>
                <w:lang w:bidi="ar-LB"/>
              </w:rPr>
            </w:pPr>
            <w:r>
              <w:rPr>
                <w:rFonts w:asciiTheme="majorBidi" w:hAnsiTheme="majorBidi" w:cs="Fanan" w:hint="cs"/>
                <w:sz w:val="28"/>
                <w:szCs w:val="28"/>
                <w:rtl/>
                <w:lang w:bidi="ar-LB"/>
              </w:rPr>
              <w:t xml:space="preserve">    </w:t>
            </w:r>
            <w:r w:rsidR="00C8215E" w:rsidRPr="00AA4F4C">
              <w:rPr>
                <w:rFonts w:asciiTheme="majorBidi" w:hAnsiTheme="majorBidi" w:cs="Fanan"/>
                <w:sz w:val="28"/>
                <w:szCs w:val="28"/>
                <w:rtl/>
                <w:lang w:bidi="ar-LB"/>
              </w:rPr>
              <w:t xml:space="preserve">الغرض من </w:t>
            </w:r>
            <w:r w:rsidR="00C8215E" w:rsidRPr="00AA4F4C">
              <w:rPr>
                <w:rFonts w:asciiTheme="majorBidi" w:hAnsiTheme="majorBidi" w:cs="Fanan" w:hint="cs"/>
                <w:sz w:val="28"/>
                <w:szCs w:val="28"/>
                <w:rtl/>
                <w:lang w:bidi="ar-LB"/>
              </w:rPr>
              <w:t xml:space="preserve">المساعدة أو </w:t>
            </w:r>
            <w:r w:rsidR="00C8215E" w:rsidRPr="00AA4F4C">
              <w:rPr>
                <w:rFonts w:asciiTheme="majorBidi" w:hAnsiTheme="majorBidi" w:cs="Fanan"/>
                <w:sz w:val="28"/>
                <w:szCs w:val="28"/>
                <w:rtl/>
                <w:lang w:bidi="ar-LB"/>
              </w:rPr>
              <w:t>المعلومات المطلوبة مشتملا على القوانين أو</w:t>
            </w:r>
            <w:r w:rsidR="00C076D1">
              <w:rPr>
                <w:rFonts w:asciiTheme="majorBidi" w:hAnsiTheme="majorBidi" w:cs="Fanan" w:hint="cs"/>
                <w:sz w:val="28"/>
                <w:szCs w:val="28"/>
                <w:rtl/>
                <w:lang w:bidi="ar-LB"/>
              </w:rPr>
              <w:t xml:space="preserve"> </w:t>
            </w:r>
            <w:r w:rsidR="00C8215E" w:rsidRPr="00AA4F4C">
              <w:rPr>
                <w:rFonts w:asciiTheme="majorBidi" w:hAnsiTheme="majorBidi" w:cs="Fanan"/>
                <w:sz w:val="28"/>
                <w:szCs w:val="28"/>
                <w:rtl/>
                <w:lang w:bidi="ar-LB"/>
              </w:rPr>
              <w:t xml:space="preserve">الأنظمة المتعلقة بالموضوع محل الطلب. </w:t>
            </w:r>
          </w:p>
        </w:tc>
        <w:tc>
          <w:tcPr>
            <w:tcW w:w="270" w:type="dxa"/>
          </w:tcPr>
          <w:p w14:paraId="5729516E" w14:textId="77777777" w:rsidR="004834BF" w:rsidRPr="00EB48ED" w:rsidRDefault="004834BF" w:rsidP="005179C0">
            <w:pPr>
              <w:ind w:right="-3273"/>
              <w:rPr>
                <w:rFonts w:asciiTheme="majorBidi" w:hAnsiTheme="majorBidi" w:cstheme="majorBidi"/>
                <w:b/>
                <w:i/>
                <w:sz w:val="28"/>
                <w:szCs w:val="28"/>
                <w:rtl/>
              </w:rPr>
            </w:pPr>
          </w:p>
        </w:tc>
        <w:tc>
          <w:tcPr>
            <w:tcW w:w="4950" w:type="dxa"/>
          </w:tcPr>
          <w:p w14:paraId="6725C6B2" w14:textId="77777777" w:rsidR="004834BF" w:rsidRPr="00C8215E" w:rsidRDefault="00C8215E" w:rsidP="000948E8">
            <w:pPr>
              <w:pStyle w:val="ListParagraph"/>
              <w:numPr>
                <w:ilvl w:val="0"/>
                <w:numId w:val="8"/>
              </w:numPr>
              <w:ind w:left="972" w:hanging="432"/>
              <w:contextualSpacing w:val="0"/>
              <w:jc w:val="both"/>
              <w:rPr>
                <w:rFonts w:asciiTheme="majorBidi" w:hAnsiTheme="majorBidi" w:cstheme="majorBidi"/>
                <w:sz w:val="27"/>
                <w:szCs w:val="27"/>
              </w:rPr>
            </w:pPr>
            <w:r w:rsidRPr="00630D59">
              <w:rPr>
                <w:rFonts w:asciiTheme="majorBidi" w:hAnsiTheme="majorBidi" w:cstheme="majorBidi"/>
                <w:sz w:val="23"/>
                <w:szCs w:val="23"/>
              </w:rPr>
              <w:t>The purpose for which the assistance or information is sought</w:t>
            </w:r>
            <w:r w:rsidR="000948E8" w:rsidRPr="00630D59">
              <w:rPr>
                <w:rFonts w:asciiTheme="majorBidi" w:hAnsiTheme="majorBidi" w:cstheme="majorBidi"/>
                <w:sz w:val="23"/>
                <w:szCs w:val="23"/>
              </w:rPr>
              <w:t xml:space="preserve">, </w:t>
            </w:r>
            <w:r w:rsidRPr="00630D59">
              <w:rPr>
                <w:rFonts w:asciiTheme="majorBidi" w:hAnsiTheme="majorBidi" w:cstheme="majorBidi"/>
                <w:sz w:val="23"/>
                <w:szCs w:val="23"/>
              </w:rPr>
              <w:t xml:space="preserve">including details of laws or regulatory requirements pertaining to the matter which is the </w:t>
            </w:r>
            <w:r w:rsidR="000948E8" w:rsidRPr="00630D59">
              <w:rPr>
                <w:rFonts w:asciiTheme="majorBidi" w:hAnsiTheme="majorBidi" w:cstheme="majorBidi"/>
                <w:sz w:val="23"/>
                <w:szCs w:val="23"/>
              </w:rPr>
              <w:t>subject of the request</w:t>
            </w:r>
            <w:r w:rsidRPr="00630D59">
              <w:rPr>
                <w:rFonts w:asciiTheme="majorBidi" w:hAnsiTheme="majorBidi" w:cstheme="majorBidi"/>
                <w:sz w:val="23"/>
                <w:szCs w:val="23"/>
              </w:rPr>
              <w:t>;</w:t>
            </w:r>
          </w:p>
        </w:tc>
      </w:tr>
      <w:tr w:rsidR="00EA2921" w14:paraId="3F7B6FED" w14:textId="77777777" w:rsidTr="00630D59">
        <w:trPr>
          <w:trHeight w:val="20"/>
        </w:trPr>
        <w:tc>
          <w:tcPr>
            <w:tcW w:w="4770" w:type="dxa"/>
          </w:tcPr>
          <w:p w14:paraId="718C5B25" w14:textId="77777777" w:rsidR="00EA2921" w:rsidRPr="00EA2921" w:rsidRDefault="00EA2921" w:rsidP="00630D59">
            <w:pPr>
              <w:bidi/>
              <w:spacing w:line="276" w:lineRule="auto"/>
              <w:jc w:val="highKashida"/>
              <w:rPr>
                <w:rFonts w:asciiTheme="majorBidi" w:hAnsiTheme="majorBidi" w:cs="Fanan"/>
                <w:sz w:val="10"/>
                <w:szCs w:val="10"/>
                <w:rtl/>
                <w:lang w:bidi="ar-LB"/>
              </w:rPr>
            </w:pPr>
          </w:p>
        </w:tc>
        <w:tc>
          <w:tcPr>
            <w:tcW w:w="270" w:type="dxa"/>
          </w:tcPr>
          <w:p w14:paraId="30917C26" w14:textId="77777777" w:rsidR="00EA2921" w:rsidRPr="00EA2921" w:rsidRDefault="00EA2921" w:rsidP="00EA2921">
            <w:pPr>
              <w:ind w:left="360" w:right="-3273"/>
              <w:rPr>
                <w:rFonts w:asciiTheme="majorBidi" w:hAnsiTheme="majorBidi" w:cstheme="majorBidi"/>
                <w:b/>
                <w:i/>
                <w:sz w:val="10"/>
                <w:szCs w:val="10"/>
                <w:rtl/>
              </w:rPr>
            </w:pPr>
          </w:p>
        </w:tc>
        <w:tc>
          <w:tcPr>
            <w:tcW w:w="4950" w:type="dxa"/>
          </w:tcPr>
          <w:p w14:paraId="5854923F" w14:textId="77777777" w:rsidR="00EA2921" w:rsidRPr="00EA2921" w:rsidRDefault="00EA2921" w:rsidP="00EA2921">
            <w:pPr>
              <w:ind w:left="360"/>
              <w:jc w:val="both"/>
              <w:rPr>
                <w:rFonts w:asciiTheme="majorBidi" w:hAnsiTheme="majorBidi" w:cstheme="majorBidi"/>
                <w:sz w:val="10"/>
                <w:szCs w:val="10"/>
              </w:rPr>
            </w:pPr>
          </w:p>
        </w:tc>
      </w:tr>
      <w:tr w:rsidR="004834BF" w14:paraId="5D6CB391" w14:textId="77777777" w:rsidTr="00630D59">
        <w:trPr>
          <w:trHeight w:val="20"/>
        </w:trPr>
        <w:tc>
          <w:tcPr>
            <w:tcW w:w="4770" w:type="dxa"/>
          </w:tcPr>
          <w:p w14:paraId="7D81A64B" w14:textId="77777777" w:rsidR="004834BF" w:rsidRPr="00C8215E" w:rsidRDefault="00E63B55" w:rsidP="00A033FA">
            <w:pPr>
              <w:pStyle w:val="ListParagraph"/>
              <w:numPr>
                <w:ilvl w:val="0"/>
                <w:numId w:val="9"/>
              </w:numPr>
              <w:bidi/>
              <w:ind w:left="882" w:hanging="540"/>
              <w:contextualSpacing w:val="0"/>
              <w:jc w:val="highKashida"/>
              <w:rPr>
                <w:rFonts w:asciiTheme="majorBidi" w:hAnsiTheme="majorBidi" w:cs="Fanan"/>
                <w:sz w:val="28"/>
                <w:szCs w:val="28"/>
                <w:rtl/>
                <w:lang w:bidi="ar-LB"/>
              </w:rPr>
            </w:pPr>
            <w:r>
              <w:rPr>
                <w:rFonts w:asciiTheme="majorBidi" w:hAnsiTheme="majorBidi" w:cs="Fanan" w:hint="cs"/>
                <w:sz w:val="28"/>
                <w:szCs w:val="28"/>
                <w:rtl/>
                <w:lang w:bidi="ar-LB"/>
              </w:rPr>
              <w:t xml:space="preserve">     </w:t>
            </w:r>
            <w:r w:rsidR="00C8215E" w:rsidRPr="00AA4F4C">
              <w:rPr>
                <w:rFonts w:asciiTheme="majorBidi" w:hAnsiTheme="majorBidi" w:cs="Fanan"/>
                <w:sz w:val="28"/>
                <w:szCs w:val="28"/>
                <w:rtl/>
                <w:lang w:bidi="ar-LB"/>
              </w:rPr>
              <w:t xml:space="preserve">أية معلومات تتوفر لدى الهيئة الطالبة من شأنها مساعدة الهيئة المطلوب منها الحصول على المعلومات المطلوبة، ومنها على سبيل المثال: تحديد أشخاص أو جهات أو أماكن يعتقد توافر المعلومات المطلوبة لديها. </w:t>
            </w:r>
          </w:p>
        </w:tc>
        <w:tc>
          <w:tcPr>
            <w:tcW w:w="270" w:type="dxa"/>
          </w:tcPr>
          <w:p w14:paraId="71D58B39" w14:textId="77777777" w:rsidR="004834BF" w:rsidRPr="00EB48ED" w:rsidRDefault="004834BF" w:rsidP="005179C0">
            <w:pPr>
              <w:ind w:right="-3273"/>
              <w:rPr>
                <w:rFonts w:asciiTheme="majorBidi" w:hAnsiTheme="majorBidi" w:cstheme="majorBidi"/>
                <w:b/>
                <w:i/>
                <w:sz w:val="28"/>
                <w:szCs w:val="28"/>
                <w:rtl/>
              </w:rPr>
            </w:pPr>
          </w:p>
        </w:tc>
        <w:tc>
          <w:tcPr>
            <w:tcW w:w="4950" w:type="dxa"/>
          </w:tcPr>
          <w:p w14:paraId="284AECD7" w14:textId="77777777" w:rsidR="004834BF" w:rsidRPr="00630D59" w:rsidRDefault="003C5C0B" w:rsidP="00790001">
            <w:pPr>
              <w:pStyle w:val="ListParagraph"/>
              <w:numPr>
                <w:ilvl w:val="0"/>
                <w:numId w:val="8"/>
              </w:numPr>
              <w:ind w:left="972" w:hanging="432"/>
              <w:contextualSpacing w:val="0"/>
              <w:jc w:val="both"/>
              <w:rPr>
                <w:rFonts w:asciiTheme="majorBidi" w:hAnsiTheme="majorBidi" w:cstheme="majorBidi"/>
                <w:sz w:val="23"/>
                <w:szCs w:val="23"/>
              </w:rPr>
            </w:pPr>
            <w:r w:rsidRPr="00630D59">
              <w:rPr>
                <w:rFonts w:asciiTheme="majorBidi" w:hAnsiTheme="majorBidi" w:cstheme="majorBidi"/>
              </w:rPr>
              <w:t>Any information known to, or in the possession of, the Requesting Authority that might assist the Requested Authority in identifying either the Persons believed to possess the information or documents sought or the places where such information may be obtained;</w:t>
            </w:r>
          </w:p>
        </w:tc>
      </w:tr>
      <w:tr w:rsidR="00EA2921" w14:paraId="771CAD61" w14:textId="77777777" w:rsidTr="00630D59">
        <w:trPr>
          <w:trHeight w:val="20"/>
        </w:trPr>
        <w:tc>
          <w:tcPr>
            <w:tcW w:w="4770" w:type="dxa"/>
          </w:tcPr>
          <w:p w14:paraId="2E31BC1C" w14:textId="77777777" w:rsidR="00EA2921" w:rsidRPr="00EA2921" w:rsidRDefault="00EA2921" w:rsidP="00EA2921">
            <w:pPr>
              <w:bidi/>
              <w:ind w:left="360"/>
              <w:jc w:val="highKashida"/>
              <w:rPr>
                <w:rFonts w:asciiTheme="majorBidi" w:hAnsiTheme="majorBidi" w:cs="Fanan"/>
                <w:sz w:val="10"/>
                <w:szCs w:val="10"/>
                <w:rtl/>
                <w:lang w:bidi="ar-LB"/>
              </w:rPr>
            </w:pPr>
          </w:p>
        </w:tc>
        <w:tc>
          <w:tcPr>
            <w:tcW w:w="270" w:type="dxa"/>
          </w:tcPr>
          <w:p w14:paraId="450A505E" w14:textId="77777777" w:rsidR="00EA2921" w:rsidRPr="00EA2921" w:rsidRDefault="00EA2921" w:rsidP="00EA2921">
            <w:pPr>
              <w:ind w:left="360" w:right="-3273"/>
              <w:rPr>
                <w:rFonts w:asciiTheme="majorBidi" w:hAnsiTheme="majorBidi" w:cstheme="majorBidi"/>
                <w:b/>
                <w:i/>
                <w:sz w:val="10"/>
                <w:szCs w:val="10"/>
                <w:rtl/>
              </w:rPr>
            </w:pPr>
          </w:p>
        </w:tc>
        <w:tc>
          <w:tcPr>
            <w:tcW w:w="4950" w:type="dxa"/>
          </w:tcPr>
          <w:p w14:paraId="37BA09F4" w14:textId="77777777" w:rsidR="00EA2921" w:rsidRPr="00EA2921" w:rsidRDefault="00EA2921" w:rsidP="00EA2921">
            <w:pPr>
              <w:ind w:left="360"/>
              <w:jc w:val="both"/>
              <w:rPr>
                <w:rFonts w:asciiTheme="majorBidi" w:hAnsiTheme="majorBidi" w:cstheme="majorBidi"/>
                <w:sz w:val="10"/>
                <w:szCs w:val="10"/>
              </w:rPr>
            </w:pPr>
          </w:p>
        </w:tc>
      </w:tr>
      <w:tr w:rsidR="004834BF" w14:paraId="412F5491" w14:textId="77777777" w:rsidTr="00630D59">
        <w:trPr>
          <w:trHeight w:val="20"/>
        </w:trPr>
        <w:tc>
          <w:tcPr>
            <w:tcW w:w="4770" w:type="dxa"/>
          </w:tcPr>
          <w:p w14:paraId="223456FB" w14:textId="77777777" w:rsidR="004834BF" w:rsidRPr="0003616C" w:rsidRDefault="002F2538" w:rsidP="00E12CD3">
            <w:pPr>
              <w:bidi/>
              <w:spacing w:line="276" w:lineRule="auto"/>
              <w:ind w:left="882" w:hanging="720"/>
              <w:jc w:val="highKashida"/>
              <w:rPr>
                <w:rFonts w:asciiTheme="majorBidi" w:hAnsiTheme="majorBidi" w:cs="Fanan"/>
                <w:sz w:val="28"/>
                <w:szCs w:val="28"/>
                <w:rtl/>
                <w:lang w:bidi="ar-LB"/>
              </w:rPr>
            </w:pPr>
            <w:r>
              <w:rPr>
                <w:rFonts w:asciiTheme="majorBidi" w:hAnsiTheme="majorBidi" w:cs="Fanan" w:hint="cs"/>
                <w:b/>
                <w:bCs/>
                <w:rtl/>
                <w:lang w:bidi="ar-LB"/>
              </w:rPr>
              <w:t>(ه</w:t>
            </w:r>
            <w:r>
              <w:rPr>
                <w:rFonts w:asciiTheme="majorBidi" w:hAnsiTheme="majorBidi" w:cs="Fanan" w:hint="cs"/>
                <w:b/>
                <w:bCs/>
                <w:rtl/>
                <w:lang w:bidi="ar-QA"/>
              </w:rPr>
              <w:t>ـ</w:t>
            </w:r>
            <w:r w:rsidR="0003616C" w:rsidRPr="002F2538">
              <w:rPr>
                <w:rFonts w:asciiTheme="majorBidi" w:hAnsiTheme="majorBidi" w:cs="Fanan" w:hint="cs"/>
                <w:b/>
                <w:bCs/>
                <w:rtl/>
                <w:lang w:bidi="ar-LB"/>
              </w:rPr>
              <w:t>)</w:t>
            </w:r>
            <w:r>
              <w:rPr>
                <w:rFonts w:asciiTheme="majorBidi" w:hAnsiTheme="majorBidi" w:cs="Fanan" w:hint="cs"/>
                <w:sz w:val="28"/>
                <w:szCs w:val="28"/>
                <w:rtl/>
                <w:lang w:bidi="ar-LB"/>
              </w:rPr>
              <w:t xml:space="preserve"> </w:t>
            </w:r>
            <w:r w:rsidR="00E12CD3">
              <w:rPr>
                <w:rFonts w:asciiTheme="majorBidi" w:hAnsiTheme="majorBidi" w:cs="Fanan" w:hint="cs"/>
                <w:sz w:val="28"/>
                <w:szCs w:val="28"/>
                <w:rtl/>
                <w:lang w:bidi="ar-LB"/>
              </w:rPr>
              <w:t xml:space="preserve">  </w:t>
            </w:r>
            <w:r w:rsidR="003C5C0B" w:rsidRPr="0003616C">
              <w:rPr>
                <w:rFonts w:asciiTheme="majorBidi" w:hAnsiTheme="majorBidi" w:cs="Fanan"/>
                <w:sz w:val="28"/>
                <w:szCs w:val="28"/>
                <w:rtl/>
                <w:lang w:bidi="ar-LB"/>
              </w:rPr>
              <w:t xml:space="preserve">بيان أية احتياطات خاصة ينبغي اتخاذها </w:t>
            </w:r>
            <w:r w:rsidR="003C5C0B" w:rsidRPr="0003616C">
              <w:rPr>
                <w:rFonts w:asciiTheme="majorBidi" w:hAnsiTheme="majorBidi" w:cs="Fanan" w:hint="cs"/>
                <w:sz w:val="28"/>
                <w:szCs w:val="28"/>
                <w:rtl/>
                <w:lang w:bidi="ar-LB"/>
              </w:rPr>
              <w:t>عند</w:t>
            </w:r>
            <w:r w:rsidR="003C5C0B" w:rsidRPr="0003616C">
              <w:rPr>
                <w:rFonts w:asciiTheme="majorBidi" w:hAnsiTheme="majorBidi" w:cs="Fanan"/>
                <w:sz w:val="28"/>
                <w:szCs w:val="28"/>
                <w:rtl/>
                <w:lang w:bidi="ar-LB"/>
              </w:rPr>
              <w:t xml:space="preserve"> جمع المعلومات لاعتبارات التحقيق، بما فيها حساسية المعلومات</w:t>
            </w:r>
            <w:r w:rsidR="003C5C0B" w:rsidRPr="0003616C">
              <w:rPr>
                <w:rFonts w:asciiTheme="majorBidi" w:hAnsiTheme="majorBidi" w:cs="Fanan" w:hint="cs"/>
                <w:sz w:val="28"/>
                <w:szCs w:val="28"/>
                <w:rtl/>
                <w:lang w:bidi="ar-LB"/>
              </w:rPr>
              <w:t>.</w:t>
            </w:r>
          </w:p>
        </w:tc>
        <w:tc>
          <w:tcPr>
            <w:tcW w:w="270" w:type="dxa"/>
          </w:tcPr>
          <w:p w14:paraId="4CF98EA9" w14:textId="77777777" w:rsidR="004834BF" w:rsidRPr="00EB48ED" w:rsidRDefault="004834BF" w:rsidP="005179C0">
            <w:pPr>
              <w:ind w:right="-3273"/>
              <w:rPr>
                <w:rFonts w:asciiTheme="majorBidi" w:hAnsiTheme="majorBidi" w:cstheme="majorBidi"/>
                <w:b/>
                <w:i/>
                <w:sz w:val="28"/>
                <w:szCs w:val="28"/>
                <w:rtl/>
              </w:rPr>
            </w:pPr>
          </w:p>
        </w:tc>
        <w:tc>
          <w:tcPr>
            <w:tcW w:w="4950" w:type="dxa"/>
          </w:tcPr>
          <w:p w14:paraId="1CE2BB12" w14:textId="77777777" w:rsidR="004834BF" w:rsidRPr="006E69E7" w:rsidRDefault="003C5C0B" w:rsidP="005D0A53">
            <w:pPr>
              <w:pStyle w:val="ListParagraph"/>
              <w:numPr>
                <w:ilvl w:val="0"/>
                <w:numId w:val="8"/>
              </w:numPr>
              <w:ind w:left="972"/>
              <w:jc w:val="both"/>
              <w:rPr>
                <w:rFonts w:asciiTheme="majorBidi" w:hAnsiTheme="majorBidi" w:cstheme="majorBidi"/>
                <w:sz w:val="27"/>
                <w:szCs w:val="27"/>
              </w:rPr>
            </w:pPr>
            <w:r w:rsidRPr="006E69E7">
              <w:rPr>
                <w:rFonts w:asciiTheme="majorBidi" w:hAnsiTheme="majorBidi" w:cstheme="majorBidi"/>
              </w:rPr>
              <w:t>An</w:t>
            </w:r>
            <w:r w:rsidRPr="00630D59">
              <w:rPr>
                <w:rFonts w:asciiTheme="majorBidi" w:hAnsiTheme="majorBidi" w:cstheme="majorBidi"/>
                <w:sz w:val="4"/>
                <w:szCs w:val="4"/>
              </w:rPr>
              <w:t xml:space="preserve"> </w:t>
            </w:r>
            <w:r w:rsidRPr="006E69E7">
              <w:rPr>
                <w:rFonts w:asciiTheme="majorBidi" w:hAnsiTheme="majorBidi" w:cstheme="majorBidi"/>
              </w:rPr>
              <w:t>indication of any special precautions that should be taken in collecting the information due to investigatory considerations, including the sensitivity of the information;</w:t>
            </w:r>
          </w:p>
        </w:tc>
      </w:tr>
      <w:tr w:rsidR="00EA2921" w14:paraId="3DE846C0" w14:textId="77777777" w:rsidTr="00630D59">
        <w:trPr>
          <w:trHeight w:val="20"/>
        </w:trPr>
        <w:tc>
          <w:tcPr>
            <w:tcW w:w="4770" w:type="dxa"/>
          </w:tcPr>
          <w:p w14:paraId="4FCC0CE6" w14:textId="77777777" w:rsidR="00EA2921" w:rsidRPr="00EA2921" w:rsidRDefault="00EA2921" w:rsidP="00EA2921">
            <w:pPr>
              <w:bidi/>
              <w:spacing w:line="276" w:lineRule="auto"/>
              <w:jc w:val="highKashida"/>
              <w:rPr>
                <w:rFonts w:asciiTheme="majorBidi" w:hAnsiTheme="majorBidi" w:cs="Fanan"/>
                <w:sz w:val="10"/>
                <w:szCs w:val="10"/>
                <w:rtl/>
                <w:lang w:bidi="ar-LB"/>
              </w:rPr>
            </w:pPr>
          </w:p>
        </w:tc>
        <w:tc>
          <w:tcPr>
            <w:tcW w:w="270" w:type="dxa"/>
          </w:tcPr>
          <w:p w14:paraId="6217C5AB" w14:textId="77777777" w:rsidR="00EA2921" w:rsidRPr="00EA2921" w:rsidRDefault="00EA2921" w:rsidP="00EA2921">
            <w:pPr>
              <w:ind w:right="-3273"/>
              <w:rPr>
                <w:rFonts w:asciiTheme="majorBidi" w:hAnsiTheme="majorBidi" w:cstheme="majorBidi"/>
                <w:b/>
                <w:i/>
                <w:sz w:val="10"/>
                <w:szCs w:val="10"/>
                <w:rtl/>
              </w:rPr>
            </w:pPr>
          </w:p>
        </w:tc>
        <w:tc>
          <w:tcPr>
            <w:tcW w:w="4950" w:type="dxa"/>
          </w:tcPr>
          <w:p w14:paraId="45072376" w14:textId="77777777" w:rsidR="00EA2921" w:rsidRPr="00EA2921" w:rsidRDefault="00EA2921" w:rsidP="00EA2921">
            <w:pPr>
              <w:jc w:val="both"/>
              <w:rPr>
                <w:rFonts w:asciiTheme="majorBidi" w:hAnsiTheme="majorBidi" w:cstheme="majorBidi"/>
                <w:sz w:val="10"/>
                <w:szCs w:val="10"/>
              </w:rPr>
            </w:pPr>
          </w:p>
        </w:tc>
      </w:tr>
      <w:tr w:rsidR="004834BF" w14:paraId="54C1394D" w14:textId="77777777" w:rsidTr="00630D59">
        <w:trPr>
          <w:trHeight w:val="20"/>
        </w:trPr>
        <w:tc>
          <w:tcPr>
            <w:tcW w:w="4770" w:type="dxa"/>
          </w:tcPr>
          <w:p w14:paraId="12EF0846" w14:textId="77777777" w:rsidR="004834BF" w:rsidRPr="0003616C" w:rsidRDefault="0003616C" w:rsidP="0003616C">
            <w:pPr>
              <w:bidi/>
              <w:ind w:left="882" w:hanging="522"/>
              <w:jc w:val="highKashida"/>
              <w:rPr>
                <w:rFonts w:asciiTheme="majorBidi" w:hAnsiTheme="majorBidi" w:cs="Fanan"/>
                <w:sz w:val="28"/>
                <w:szCs w:val="28"/>
                <w:rtl/>
                <w:lang w:bidi="ar-LB"/>
              </w:rPr>
            </w:pPr>
            <w:r w:rsidRPr="002F2538">
              <w:rPr>
                <w:rFonts w:asciiTheme="majorBidi" w:hAnsiTheme="majorBidi" w:cs="Fanan" w:hint="cs"/>
                <w:b/>
                <w:bCs/>
                <w:rtl/>
                <w:lang w:bidi="ar-LB"/>
              </w:rPr>
              <w:t>(و)</w:t>
            </w:r>
            <w:r w:rsidR="00E63B55" w:rsidRPr="002F2538">
              <w:rPr>
                <w:rFonts w:asciiTheme="majorBidi" w:hAnsiTheme="majorBidi" w:cs="Fanan" w:hint="cs"/>
                <w:rtl/>
                <w:lang w:bidi="ar-LB"/>
              </w:rPr>
              <w:t xml:space="preserve">     </w:t>
            </w:r>
            <w:r w:rsidR="00D40D03">
              <w:rPr>
                <w:rFonts w:asciiTheme="majorBidi" w:hAnsiTheme="majorBidi" w:cs="Fanan" w:hint="cs"/>
                <w:rtl/>
                <w:lang w:bidi="ar-LB"/>
              </w:rPr>
              <w:t xml:space="preserve">   </w:t>
            </w:r>
            <w:r w:rsidR="003C5C0B" w:rsidRPr="0003616C">
              <w:rPr>
                <w:rFonts w:asciiTheme="majorBidi" w:hAnsiTheme="majorBidi" w:cs="Fanan"/>
                <w:sz w:val="28"/>
                <w:szCs w:val="28"/>
                <w:rtl/>
                <w:lang w:bidi="ar-LB"/>
              </w:rPr>
              <w:t>الجهة، إن وجدت، التي سيفصح لها عن المعلومات المطلوبة، وسبب الإفصاح، ومدى توافق ذلك مع أحكام البند الثاني من مذكرة التفاهم.</w:t>
            </w:r>
          </w:p>
        </w:tc>
        <w:tc>
          <w:tcPr>
            <w:tcW w:w="270" w:type="dxa"/>
          </w:tcPr>
          <w:p w14:paraId="771D14B5" w14:textId="77777777" w:rsidR="004834BF" w:rsidRPr="00EB48ED" w:rsidRDefault="004834BF" w:rsidP="005179C0">
            <w:pPr>
              <w:ind w:right="-3273"/>
              <w:rPr>
                <w:rFonts w:asciiTheme="majorBidi" w:hAnsiTheme="majorBidi" w:cstheme="majorBidi"/>
                <w:b/>
                <w:i/>
                <w:sz w:val="28"/>
                <w:szCs w:val="28"/>
                <w:rtl/>
              </w:rPr>
            </w:pPr>
          </w:p>
        </w:tc>
        <w:tc>
          <w:tcPr>
            <w:tcW w:w="4950" w:type="dxa"/>
          </w:tcPr>
          <w:p w14:paraId="31B05532" w14:textId="77777777" w:rsidR="004834BF" w:rsidRPr="006E69E7" w:rsidRDefault="003C5C0B" w:rsidP="005D0A53">
            <w:pPr>
              <w:pStyle w:val="ListParagraph"/>
              <w:numPr>
                <w:ilvl w:val="0"/>
                <w:numId w:val="8"/>
              </w:numPr>
              <w:ind w:left="972"/>
              <w:jc w:val="both"/>
              <w:rPr>
                <w:rFonts w:asciiTheme="majorBidi" w:hAnsiTheme="majorBidi" w:cstheme="majorBidi"/>
                <w:sz w:val="27"/>
                <w:szCs w:val="27"/>
              </w:rPr>
            </w:pPr>
            <w:r w:rsidRPr="006E69E7">
              <w:rPr>
                <w:rFonts w:asciiTheme="majorBidi" w:hAnsiTheme="majorBidi" w:cstheme="majorBidi"/>
              </w:rPr>
              <w:t>To whom, if anyone, to the extent permitted by the provisions of Article II, onward disclosure of information is likely to be necessary and the reason for such disclosure;</w:t>
            </w:r>
          </w:p>
        </w:tc>
      </w:tr>
      <w:tr w:rsidR="00EA2921" w14:paraId="63269CFD" w14:textId="77777777" w:rsidTr="00630D59">
        <w:trPr>
          <w:trHeight w:val="20"/>
        </w:trPr>
        <w:tc>
          <w:tcPr>
            <w:tcW w:w="4770" w:type="dxa"/>
          </w:tcPr>
          <w:p w14:paraId="13C02C85" w14:textId="77777777" w:rsidR="00EA2921" w:rsidRPr="00EA2921" w:rsidRDefault="00EA2921" w:rsidP="00EA2921">
            <w:pPr>
              <w:bidi/>
              <w:jc w:val="highKashida"/>
              <w:rPr>
                <w:rFonts w:asciiTheme="majorBidi" w:hAnsiTheme="majorBidi" w:cs="Fanan"/>
                <w:sz w:val="10"/>
                <w:szCs w:val="10"/>
                <w:rtl/>
                <w:lang w:bidi="ar-LB"/>
              </w:rPr>
            </w:pPr>
          </w:p>
        </w:tc>
        <w:tc>
          <w:tcPr>
            <w:tcW w:w="270" w:type="dxa"/>
          </w:tcPr>
          <w:p w14:paraId="4E78B339" w14:textId="77777777" w:rsidR="00EA2921" w:rsidRPr="00EA2921" w:rsidRDefault="00EA2921" w:rsidP="00EA2921">
            <w:pPr>
              <w:ind w:right="-3273"/>
              <w:rPr>
                <w:rFonts w:asciiTheme="majorBidi" w:hAnsiTheme="majorBidi" w:cstheme="majorBidi"/>
                <w:b/>
                <w:i/>
                <w:sz w:val="10"/>
                <w:szCs w:val="10"/>
                <w:rtl/>
              </w:rPr>
            </w:pPr>
          </w:p>
        </w:tc>
        <w:tc>
          <w:tcPr>
            <w:tcW w:w="4950" w:type="dxa"/>
          </w:tcPr>
          <w:p w14:paraId="0780616F" w14:textId="77777777" w:rsidR="00EA2921" w:rsidRPr="00EA2921" w:rsidRDefault="00EA2921" w:rsidP="00EA2921">
            <w:pPr>
              <w:ind w:left="-18"/>
              <w:jc w:val="both"/>
              <w:rPr>
                <w:rFonts w:asciiTheme="majorBidi" w:hAnsiTheme="majorBidi" w:cstheme="majorBidi"/>
                <w:sz w:val="10"/>
                <w:szCs w:val="10"/>
              </w:rPr>
            </w:pPr>
          </w:p>
        </w:tc>
      </w:tr>
      <w:tr w:rsidR="004834BF" w14:paraId="15750D3F" w14:textId="77777777" w:rsidTr="00630D59">
        <w:trPr>
          <w:trHeight w:val="20"/>
        </w:trPr>
        <w:tc>
          <w:tcPr>
            <w:tcW w:w="4770" w:type="dxa"/>
          </w:tcPr>
          <w:p w14:paraId="5B61828E" w14:textId="77777777" w:rsidR="0030625A" w:rsidRPr="0030625A" w:rsidRDefault="0003616C" w:rsidP="0003616C">
            <w:pPr>
              <w:bidi/>
              <w:ind w:left="360"/>
              <w:jc w:val="highKashida"/>
              <w:rPr>
                <w:rFonts w:asciiTheme="majorBidi" w:hAnsiTheme="majorBidi" w:cs="Fanan"/>
                <w:sz w:val="28"/>
                <w:szCs w:val="28"/>
                <w:rtl/>
                <w:lang w:bidi="ar-LB"/>
              </w:rPr>
            </w:pPr>
            <w:r w:rsidRPr="002F2538">
              <w:rPr>
                <w:rFonts w:asciiTheme="majorBidi" w:hAnsiTheme="majorBidi" w:cs="Fanan" w:hint="cs"/>
                <w:b/>
                <w:bCs/>
                <w:rtl/>
                <w:lang w:bidi="ar-LB"/>
              </w:rPr>
              <w:t>(ز)</w:t>
            </w:r>
            <w:r w:rsidR="00E63B55" w:rsidRPr="002F2538">
              <w:rPr>
                <w:rFonts w:asciiTheme="majorBidi" w:hAnsiTheme="majorBidi" w:cs="Fanan" w:hint="cs"/>
                <w:rtl/>
                <w:lang w:bidi="ar-LB"/>
              </w:rPr>
              <w:t xml:space="preserve">   </w:t>
            </w:r>
            <w:r w:rsidRPr="002F2538">
              <w:rPr>
                <w:rFonts w:asciiTheme="majorBidi" w:hAnsiTheme="majorBidi" w:cs="Fanan" w:hint="cs"/>
                <w:rtl/>
                <w:lang w:bidi="ar-LB"/>
              </w:rPr>
              <w:t xml:space="preserve">  </w:t>
            </w:r>
            <w:r w:rsidR="003C5C0B" w:rsidRPr="0003616C">
              <w:rPr>
                <w:rFonts w:asciiTheme="majorBidi" w:hAnsiTheme="majorBidi" w:cs="Fanan"/>
                <w:sz w:val="28"/>
                <w:szCs w:val="28"/>
                <w:rtl/>
                <w:lang w:bidi="ar-LB"/>
              </w:rPr>
              <w:t xml:space="preserve">الفترة الزمنية </w:t>
            </w:r>
            <w:r w:rsidR="003C5C0B" w:rsidRPr="0003616C">
              <w:rPr>
                <w:rFonts w:asciiTheme="majorBidi" w:hAnsiTheme="majorBidi" w:cs="Fanan" w:hint="cs"/>
                <w:sz w:val="28"/>
                <w:szCs w:val="28"/>
                <w:rtl/>
                <w:lang w:bidi="ar-LB"/>
              </w:rPr>
              <w:t>المطلوب الرد خلالها</w:t>
            </w:r>
            <w:r w:rsidR="003C5C0B" w:rsidRPr="0003616C">
              <w:rPr>
                <w:rFonts w:asciiTheme="majorBidi" w:hAnsiTheme="majorBidi" w:cs="Fanan"/>
                <w:sz w:val="28"/>
                <w:szCs w:val="28"/>
                <w:rtl/>
                <w:lang w:bidi="ar-LB"/>
              </w:rPr>
              <w:t>.</w:t>
            </w:r>
          </w:p>
        </w:tc>
        <w:tc>
          <w:tcPr>
            <w:tcW w:w="270" w:type="dxa"/>
          </w:tcPr>
          <w:p w14:paraId="46DA69F6" w14:textId="77777777" w:rsidR="004834BF" w:rsidRPr="00EB48ED" w:rsidRDefault="004834BF" w:rsidP="005179C0">
            <w:pPr>
              <w:ind w:right="-3273"/>
              <w:rPr>
                <w:rFonts w:asciiTheme="majorBidi" w:hAnsiTheme="majorBidi" w:cstheme="majorBidi"/>
                <w:b/>
                <w:i/>
                <w:sz w:val="28"/>
                <w:szCs w:val="28"/>
                <w:rtl/>
              </w:rPr>
            </w:pPr>
          </w:p>
        </w:tc>
        <w:tc>
          <w:tcPr>
            <w:tcW w:w="4950" w:type="dxa"/>
          </w:tcPr>
          <w:p w14:paraId="441FDD2E" w14:textId="77777777" w:rsidR="004834BF" w:rsidRPr="006E69E7" w:rsidRDefault="0054635C" w:rsidP="005D0A53">
            <w:pPr>
              <w:pStyle w:val="ListParagraph"/>
              <w:numPr>
                <w:ilvl w:val="0"/>
                <w:numId w:val="8"/>
              </w:numPr>
              <w:ind w:left="972"/>
              <w:jc w:val="both"/>
              <w:rPr>
                <w:rFonts w:asciiTheme="majorBidi" w:hAnsiTheme="majorBidi" w:cstheme="majorBidi"/>
                <w:sz w:val="27"/>
                <w:szCs w:val="27"/>
              </w:rPr>
            </w:pPr>
            <w:r w:rsidRPr="006E69E7">
              <w:rPr>
                <w:rFonts w:asciiTheme="majorBidi" w:hAnsiTheme="majorBidi" w:cstheme="majorBidi"/>
              </w:rPr>
              <w:t>The desired time period for the reply.</w:t>
            </w:r>
          </w:p>
        </w:tc>
      </w:tr>
      <w:tr w:rsidR="00EA2921" w14:paraId="22C923DB" w14:textId="77777777" w:rsidTr="00630D59">
        <w:trPr>
          <w:trHeight w:val="20"/>
        </w:trPr>
        <w:tc>
          <w:tcPr>
            <w:tcW w:w="4770" w:type="dxa"/>
          </w:tcPr>
          <w:p w14:paraId="4689F411" w14:textId="77777777" w:rsidR="00EA2921" w:rsidRPr="00EA2921" w:rsidRDefault="00EA2921" w:rsidP="00EA2921">
            <w:pPr>
              <w:bidi/>
              <w:ind w:left="360"/>
              <w:jc w:val="highKashida"/>
              <w:rPr>
                <w:rFonts w:asciiTheme="majorBidi" w:hAnsiTheme="majorBidi" w:cs="Fanan"/>
                <w:sz w:val="10"/>
                <w:szCs w:val="10"/>
                <w:rtl/>
                <w:lang w:bidi="ar-LB"/>
              </w:rPr>
            </w:pPr>
          </w:p>
        </w:tc>
        <w:tc>
          <w:tcPr>
            <w:tcW w:w="270" w:type="dxa"/>
          </w:tcPr>
          <w:p w14:paraId="35650346" w14:textId="77777777" w:rsidR="00EA2921" w:rsidRPr="00EA2921" w:rsidRDefault="00EA2921" w:rsidP="00EA2921">
            <w:pPr>
              <w:ind w:left="360" w:right="-3273"/>
              <w:rPr>
                <w:rFonts w:asciiTheme="majorBidi" w:hAnsiTheme="majorBidi" w:cstheme="majorBidi"/>
                <w:b/>
                <w:i/>
                <w:sz w:val="10"/>
                <w:szCs w:val="10"/>
                <w:rtl/>
              </w:rPr>
            </w:pPr>
          </w:p>
        </w:tc>
        <w:tc>
          <w:tcPr>
            <w:tcW w:w="4950" w:type="dxa"/>
          </w:tcPr>
          <w:p w14:paraId="7F3B58C3" w14:textId="77777777" w:rsidR="00EA2921" w:rsidRPr="00EA2921" w:rsidRDefault="00EA2921" w:rsidP="00EA2921">
            <w:pPr>
              <w:ind w:left="360"/>
              <w:jc w:val="both"/>
              <w:rPr>
                <w:rFonts w:asciiTheme="majorBidi" w:hAnsiTheme="majorBidi" w:cstheme="majorBidi"/>
                <w:sz w:val="10"/>
                <w:szCs w:val="10"/>
              </w:rPr>
            </w:pPr>
          </w:p>
        </w:tc>
      </w:tr>
      <w:tr w:rsidR="004834BF" w14:paraId="1CE904F1" w14:textId="77777777" w:rsidTr="00630D59">
        <w:trPr>
          <w:trHeight w:val="20"/>
        </w:trPr>
        <w:tc>
          <w:tcPr>
            <w:tcW w:w="4770" w:type="dxa"/>
          </w:tcPr>
          <w:p w14:paraId="19715B82" w14:textId="77777777" w:rsidR="004834BF" w:rsidRPr="00C20EFA" w:rsidRDefault="00414594" w:rsidP="0085390C">
            <w:pPr>
              <w:bidi/>
              <w:ind w:left="432" w:hanging="432"/>
              <w:jc w:val="highKashida"/>
              <w:rPr>
                <w:rFonts w:asciiTheme="majorBidi" w:hAnsiTheme="majorBidi" w:cs="Fanan"/>
                <w:sz w:val="28"/>
                <w:szCs w:val="28"/>
                <w:rtl/>
                <w:lang w:bidi="ar-LB"/>
              </w:rPr>
            </w:pPr>
            <w:r>
              <w:rPr>
                <w:rFonts w:asciiTheme="majorBidi" w:hAnsiTheme="majorBidi" w:cs="Fanan" w:hint="cs"/>
                <w:b/>
                <w:bCs/>
                <w:sz w:val="28"/>
                <w:szCs w:val="28"/>
                <w:rtl/>
                <w:lang w:bidi="ar-LB"/>
              </w:rPr>
              <w:t xml:space="preserve">3.4 </w:t>
            </w:r>
            <w:r w:rsidR="0085390C">
              <w:rPr>
                <w:rFonts w:asciiTheme="majorBidi" w:hAnsiTheme="majorBidi" w:cs="Fanan" w:hint="cs"/>
                <w:b/>
                <w:bCs/>
                <w:sz w:val="28"/>
                <w:szCs w:val="28"/>
                <w:rtl/>
                <w:lang w:bidi="ar-LB"/>
              </w:rPr>
              <w:t xml:space="preserve"> </w:t>
            </w:r>
            <w:r w:rsidR="0054635C" w:rsidRPr="00C20EFA">
              <w:rPr>
                <w:rFonts w:asciiTheme="majorBidi" w:hAnsiTheme="majorBidi" w:cs="Fanan"/>
                <w:sz w:val="28"/>
                <w:szCs w:val="28"/>
                <w:rtl/>
                <w:lang w:bidi="ar-LB"/>
              </w:rPr>
              <w:t xml:space="preserve">تقوم الهيئة المطلوب منها </w:t>
            </w:r>
            <w:r w:rsidR="0054635C" w:rsidRPr="00C20EFA">
              <w:rPr>
                <w:rFonts w:asciiTheme="majorBidi" w:hAnsiTheme="majorBidi" w:cs="Fanan" w:hint="cs"/>
                <w:sz w:val="28"/>
                <w:szCs w:val="28"/>
                <w:rtl/>
                <w:lang w:bidi="ar-LB"/>
              </w:rPr>
              <w:t xml:space="preserve">بالتعامل مع </w:t>
            </w:r>
            <w:r w:rsidR="0054635C" w:rsidRPr="00C20EFA">
              <w:rPr>
                <w:rFonts w:asciiTheme="majorBidi" w:hAnsiTheme="majorBidi" w:cs="Fanan"/>
                <w:sz w:val="28"/>
                <w:szCs w:val="28"/>
                <w:rtl/>
                <w:lang w:bidi="ar-LB"/>
              </w:rPr>
              <w:t xml:space="preserve">الطلب </w:t>
            </w:r>
            <w:r w:rsidR="0054635C" w:rsidRPr="00C20EFA">
              <w:rPr>
                <w:rFonts w:asciiTheme="majorBidi" w:hAnsiTheme="majorBidi" w:cs="Fanan" w:hint="cs"/>
                <w:sz w:val="28"/>
                <w:szCs w:val="28"/>
                <w:rtl/>
                <w:lang w:bidi="ar-LB"/>
              </w:rPr>
              <w:t>خلال</w:t>
            </w:r>
            <w:r w:rsidR="0054635C" w:rsidRPr="00C20EFA">
              <w:rPr>
                <w:rFonts w:asciiTheme="majorBidi" w:hAnsiTheme="majorBidi" w:cs="Fanan"/>
                <w:sz w:val="28"/>
                <w:szCs w:val="28"/>
                <w:rtl/>
                <w:lang w:bidi="ar-LB"/>
              </w:rPr>
              <w:t xml:space="preserve"> وقت معقول.</w:t>
            </w:r>
          </w:p>
        </w:tc>
        <w:tc>
          <w:tcPr>
            <w:tcW w:w="270" w:type="dxa"/>
          </w:tcPr>
          <w:p w14:paraId="2CD040A0" w14:textId="77777777" w:rsidR="004834BF" w:rsidRPr="00EB48ED" w:rsidRDefault="004834BF" w:rsidP="005179C0">
            <w:pPr>
              <w:ind w:right="-3273"/>
              <w:rPr>
                <w:rFonts w:asciiTheme="majorBidi" w:hAnsiTheme="majorBidi" w:cstheme="majorBidi"/>
                <w:b/>
                <w:i/>
                <w:sz w:val="28"/>
                <w:szCs w:val="28"/>
                <w:rtl/>
              </w:rPr>
            </w:pPr>
          </w:p>
        </w:tc>
        <w:tc>
          <w:tcPr>
            <w:tcW w:w="4950" w:type="dxa"/>
          </w:tcPr>
          <w:p w14:paraId="4C4C0F05" w14:textId="77777777" w:rsidR="004834BF" w:rsidRPr="00E9564F" w:rsidRDefault="0054635C" w:rsidP="00E9564F">
            <w:pPr>
              <w:pStyle w:val="ListParagraph"/>
              <w:numPr>
                <w:ilvl w:val="1"/>
                <w:numId w:val="42"/>
              </w:numPr>
              <w:ind w:left="432" w:hanging="432"/>
              <w:jc w:val="both"/>
              <w:rPr>
                <w:rFonts w:asciiTheme="majorBidi" w:hAnsiTheme="majorBidi" w:cstheme="majorBidi"/>
                <w:sz w:val="27"/>
                <w:szCs w:val="27"/>
              </w:rPr>
            </w:pPr>
            <w:r w:rsidRPr="00E9564F">
              <w:rPr>
                <w:rFonts w:asciiTheme="majorBidi" w:hAnsiTheme="majorBidi" w:cstheme="majorBidi"/>
              </w:rPr>
              <w:t>The Requested Authority will deal with the</w:t>
            </w:r>
            <w:r w:rsidR="00532104" w:rsidRPr="00E9564F">
              <w:rPr>
                <w:rFonts w:asciiTheme="majorBidi" w:hAnsiTheme="majorBidi" w:cstheme="majorBidi" w:hint="cs"/>
                <w:rtl/>
              </w:rPr>
              <w:t xml:space="preserve"> </w:t>
            </w:r>
            <w:r w:rsidRPr="00E9564F">
              <w:rPr>
                <w:rFonts w:asciiTheme="majorBidi" w:hAnsiTheme="majorBidi" w:cstheme="majorBidi"/>
              </w:rPr>
              <w:t>request in a reasonable time.</w:t>
            </w:r>
          </w:p>
        </w:tc>
      </w:tr>
      <w:tr w:rsidR="00EA2921" w14:paraId="7CF894EB" w14:textId="77777777" w:rsidTr="00630D59">
        <w:trPr>
          <w:trHeight w:val="20"/>
        </w:trPr>
        <w:tc>
          <w:tcPr>
            <w:tcW w:w="4770" w:type="dxa"/>
          </w:tcPr>
          <w:p w14:paraId="326F4806" w14:textId="77777777" w:rsidR="00EA2921" w:rsidRPr="00EA2921" w:rsidRDefault="00EA2921" w:rsidP="00EA2921">
            <w:pPr>
              <w:bidi/>
              <w:jc w:val="highKashida"/>
              <w:rPr>
                <w:rFonts w:asciiTheme="majorBidi" w:hAnsiTheme="majorBidi" w:cs="Fanan"/>
                <w:sz w:val="10"/>
                <w:szCs w:val="10"/>
                <w:rtl/>
                <w:lang w:bidi="ar-LB"/>
              </w:rPr>
            </w:pPr>
          </w:p>
        </w:tc>
        <w:tc>
          <w:tcPr>
            <w:tcW w:w="270" w:type="dxa"/>
          </w:tcPr>
          <w:p w14:paraId="722AEA0A" w14:textId="77777777" w:rsidR="00EA2921" w:rsidRPr="00EA2921" w:rsidRDefault="00EA2921" w:rsidP="00EA2921">
            <w:pPr>
              <w:ind w:right="-3273"/>
              <w:rPr>
                <w:rFonts w:asciiTheme="majorBidi" w:hAnsiTheme="majorBidi" w:cstheme="majorBidi"/>
                <w:b/>
                <w:i/>
                <w:sz w:val="10"/>
                <w:szCs w:val="10"/>
                <w:rtl/>
              </w:rPr>
            </w:pPr>
          </w:p>
        </w:tc>
        <w:tc>
          <w:tcPr>
            <w:tcW w:w="4950" w:type="dxa"/>
          </w:tcPr>
          <w:p w14:paraId="736175FE" w14:textId="77777777" w:rsidR="00EA2921" w:rsidRPr="00EA2921" w:rsidRDefault="00EA2921" w:rsidP="00EA2921">
            <w:pPr>
              <w:jc w:val="both"/>
              <w:rPr>
                <w:rFonts w:asciiTheme="majorBidi" w:hAnsiTheme="majorBidi" w:cstheme="majorBidi"/>
                <w:sz w:val="10"/>
                <w:szCs w:val="10"/>
              </w:rPr>
            </w:pPr>
          </w:p>
        </w:tc>
      </w:tr>
      <w:tr w:rsidR="004834BF" w14:paraId="2884965E" w14:textId="77777777" w:rsidTr="00630D59">
        <w:trPr>
          <w:trHeight w:val="20"/>
        </w:trPr>
        <w:tc>
          <w:tcPr>
            <w:tcW w:w="4770" w:type="dxa"/>
          </w:tcPr>
          <w:p w14:paraId="6776011E" w14:textId="77777777" w:rsidR="004834BF" w:rsidRPr="00C20EFA" w:rsidRDefault="00414594" w:rsidP="0085390C">
            <w:pPr>
              <w:bidi/>
              <w:ind w:left="432" w:hanging="432"/>
              <w:jc w:val="highKashida"/>
              <w:rPr>
                <w:rFonts w:asciiTheme="majorBidi" w:hAnsiTheme="majorBidi" w:cs="Fanan"/>
                <w:sz w:val="28"/>
                <w:szCs w:val="28"/>
                <w:rtl/>
                <w:lang w:bidi="ar-LB"/>
              </w:rPr>
            </w:pPr>
            <w:r>
              <w:rPr>
                <w:rFonts w:asciiTheme="majorBidi" w:hAnsiTheme="majorBidi" w:cs="Fanan" w:hint="cs"/>
                <w:b/>
                <w:bCs/>
                <w:sz w:val="28"/>
                <w:szCs w:val="28"/>
                <w:rtl/>
                <w:lang w:bidi="ar-LB"/>
              </w:rPr>
              <w:t xml:space="preserve">4.4 </w:t>
            </w:r>
            <w:r w:rsidR="0085390C">
              <w:rPr>
                <w:rFonts w:asciiTheme="majorBidi" w:hAnsiTheme="majorBidi" w:cs="Fanan" w:hint="cs"/>
                <w:b/>
                <w:bCs/>
                <w:sz w:val="28"/>
                <w:szCs w:val="28"/>
                <w:rtl/>
                <w:lang w:bidi="ar-LB"/>
              </w:rPr>
              <w:t xml:space="preserve"> </w:t>
            </w:r>
            <w:r w:rsidR="0054635C" w:rsidRPr="00C20EFA">
              <w:rPr>
                <w:rFonts w:asciiTheme="majorBidi" w:hAnsiTheme="majorBidi" w:cs="Fanan"/>
                <w:sz w:val="28"/>
                <w:szCs w:val="28"/>
                <w:rtl/>
                <w:lang w:bidi="ar-LB"/>
              </w:rPr>
              <w:t xml:space="preserve">في حال عدم تمكن الهيئة المطلوب منها </w:t>
            </w:r>
            <w:r w:rsidR="0054635C" w:rsidRPr="00C20EFA">
              <w:rPr>
                <w:rFonts w:asciiTheme="majorBidi" w:hAnsiTheme="majorBidi" w:cs="Fanan" w:hint="cs"/>
                <w:sz w:val="28"/>
                <w:szCs w:val="28"/>
                <w:rtl/>
                <w:lang w:bidi="ar-LB"/>
              </w:rPr>
              <w:t>قبول الطلب</w:t>
            </w:r>
            <w:r w:rsidR="0054635C" w:rsidRPr="00C20EFA">
              <w:rPr>
                <w:rFonts w:asciiTheme="majorBidi" w:hAnsiTheme="majorBidi" w:cs="Fanan"/>
                <w:sz w:val="28"/>
                <w:szCs w:val="28"/>
                <w:rtl/>
                <w:lang w:bidi="ar-LB"/>
              </w:rPr>
              <w:t xml:space="preserve"> لأي سبب بموجب بنود المذكرة، </w:t>
            </w:r>
            <w:r w:rsidR="0054635C" w:rsidRPr="00C20EFA">
              <w:rPr>
                <w:rFonts w:asciiTheme="majorBidi" w:hAnsiTheme="majorBidi" w:cs="Fanan" w:hint="cs"/>
                <w:sz w:val="28"/>
                <w:szCs w:val="28"/>
                <w:rtl/>
                <w:lang w:bidi="ar-LB"/>
              </w:rPr>
              <w:t xml:space="preserve">فإنها تنظر في امكانية </w:t>
            </w:r>
            <w:r w:rsidR="0054635C" w:rsidRPr="00C20EFA">
              <w:rPr>
                <w:rFonts w:asciiTheme="majorBidi" w:hAnsiTheme="majorBidi" w:cs="Fanan"/>
                <w:sz w:val="28"/>
                <w:szCs w:val="28"/>
                <w:rtl/>
                <w:lang w:bidi="ar-LB"/>
              </w:rPr>
              <w:t xml:space="preserve">تقديم أية معلومات أخرى </w:t>
            </w:r>
            <w:r w:rsidR="0054635C" w:rsidRPr="00C20EFA">
              <w:rPr>
                <w:rFonts w:asciiTheme="majorBidi" w:hAnsiTheme="majorBidi" w:cs="Fanan" w:hint="cs"/>
                <w:sz w:val="28"/>
                <w:szCs w:val="28"/>
                <w:rtl/>
                <w:lang w:bidi="ar-LB"/>
              </w:rPr>
              <w:t xml:space="preserve">قد تتوفر </w:t>
            </w:r>
            <w:r w:rsidR="0054635C" w:rsidRPr="00C20EFA">
              <w:rPr>
                <w:rFonts w:asciiTheme="majorBidi" w:hAnsiTheme="majorBidi" w:cs="Fanan"/>
                <w:sz w:val="28"/>
                <w:szCs w:val="28"/>
                <w:rtl/>
                <w:lang w:bidi="ar-LB"/>
              </w:rPr>
              <w:t>ذات صلة بالطلب.</w:t>
            </w:r>
          </w:p>
        </w:tc>
        <w:tc>
          <w:tcPr>
            <w:tcW w:w="270" w:type="dxa"/>
          </w:tcPr>
          <w:p w14:paraId="3515BE94" w14:textId="77777777" w:rsidR="004834BF" w:rsidRPr="00EB48ED" w:rsidRDefault="004834BF" w:rsidP="005179C0">
            <w:pPr>
              <w:ind w:right="-3273"/>
              <w:rPr>
                <w:rFonts w:asciiTheme="majorBidi" w:hAnsiTheme="majorBidi" w:cstheme="majorBidi"/>
                <w:b/>
                <w:i/>
                <w:sz w:val="28"/>
                <w:szCs w:val="28"/>
                <w:rtl/>
              </w:rPr>
            </w:pPr>
          </w:p>
        </w:tc>
        <w:tc>
          <w:tcPr>
            <w:tcW w:w="4950" w:type="dxa"/>
          </w:tcPr>
          <w:p w14:paraId="1E3D1613" w14:textId="77777777" w:rsidR="004834BF" w:rsidRPr="00790001" w:rsidRDefault="0054635C" w:rsidP="00E9564F">
            <w:pPr>
              <w:pStyle w:val="ListParagraph"/>
              <w:numPr>
                <w:ilvl w:val="1"/>
                <w:numId w:val="42"/>
              </w:numPr>
              <w:spacing w:line="276" w:lineRule="auto"/>
              <w:ind w:left="432" w:hanging="432"/>
              <w:jc w:val="both"/>
              <w:rPr>
                <w:rFonts w:asciiTheme="majorBidi" w:hAnsiTheme="majorBidi" w:cstheme="majorBidi"/>
                <w:sz w:val="27"/>
                <w:szCs w:val="27"/>
              </w:rPr>
            </w:pPr>
            <w:r w:rsidRPr="00790001">
              <w:rPr>
                <w:rFonts w:asciiTheme="majorBidi" w:hAnsiTheme="majorBidi" w:cstheme="majorBidi"/>
              </w:rPr>
              <w:t xml:space="preserve">In any case where the request cannot be accepted completely, the </w:t>
            </w:r>
            <w:r w:rsidR="00436A05" w:rsidRPr="00790001">
              <w:rPr>
                <w:rFonts w:asciiTheme="majorBidi" w:hAnsiTheme="majorBidi" w:cstheme="majorBidi"/>
              </w:rPr>
              <w:t>Requested Authority</w:t>
            </w:r>
            <w:r w:rsidRPr="00790001">
              <w:rPr>
                <w:rFonts w:asciiTheme="majorBidi" w:hAnsiTheme="majorBidi" w:cstheme="majorBidi"/>
              </w:rPr>
              <w:t xml:space="preserve"> will consider whether there may be any relevant information which can be given.</w:t>
            </w:r>
          </w:p>
        </w:tc>
      </w:tr>
      <w:tr w:rsidR="00EA2921" w14:paraId="415CF56E" w14:textId="77777777" w:rsidTr="00630D59">
        <w:trPr>
          <w:trHeight w:val="20"/>
        </w:trPr>
        <w:tc>
          <w:tcPr>
            <w:tcW w:w="4770" w:type="dxa"/>
          </w:tcPr>
          <w:p w14:paraId="01896839" w14:textId="77777777" w:rsidR="00EA2921" w:rsidRPr="00EA2921" w:rsidRDefault="00EA2921" w:rsidP="00EA2921">
            <w:pPr>
              <w:bidi/>
              <w:ind w:left="360"/>
              <w:jc w:val="highKashida"/>
              <w:rPr>
                <w:rFonts w:asciiTheme="majorBidi" w:hAnsiTheme="majorBidi" w:cs="Fanan"/>
                <w:sz w:val="10"/>
                <w:szCs w:val="10"/>
                <w:rtl/>
                <w:lang w:bidi="ar-LB"/>
              </w:rPr>
            </w:pPr>
          </w:p>
        </w:tc>
        <w:tc>
          <w:tcPr>
            <w:tcW w:w="270" w:type="dxa"/>
          </w:tcPr>
          <w:p w14:paraId="0F6FFE8B" w14:textId="77777777" w:rsidR="00EA2921" w:rsidRPr="00EA2921" w:rsidRDefault="00EA2921" w:rsidP="00EA2921">
            <w:pPr>
              <w:ind w:left="360" w:right="-3273"/>
              <w:rPr>
                <w:rFonts w:asciiTheme="majorBidi" w:hAnsiTheme="majorBidi" w:cstheme="majorBidi"/>
                <w:b/>
                <w:i/>
                <w:sz w:val="10"/>
                <w:szCs w:val="10"/>
                <w:rtl/>
              </w:rPr>
            </w:pPr>
          </w:p>
        </w:tc>
        <w:tc>
          <w:tcPr>
            <w:tcW w:w="4950" w:type="dxa"/>
          </w:tcPr>
          <w:p w14:paraId="5684D7F0" w14:textId="77777777" w:rsidR="00EA2921" w:rsidRPr="00EA2921" w:rsidRDefault="00EA2921" w:rsidP="00EA2921">
            <w:pPr>
              <w:spacing w:line="276" w:lineRule="auto"/>
              <w:ind w:left="360"/>
              <w:jc w:val="both"/>
              <w:rPr>
                <w:rFonts w:asciiTheme="majorBidi" w:hAnsiTheme="majorBidi" w:cstheme="majorBidi"/>
                <w:sz w:val="10"/>
                <w:szCs w:val="10"/>
              </w:rPr>
            </w:pPr>
          </w:p>
        </w:tc>
      </w:tr>
      <w:tr w:rsidR="004834BF" w14:paraId="0E078E54" w14:textId="77777777" w:rsidTr="00630D59">
        <w:trPr>
          <w:trHeight w:val="20"/>
        </w:trPr>
        <w:tc>
          <w:tcPr>
            <w:tcW w:w="4770" w:type="dxa"/>
          </w:tcPr>
          <w:p w14:paraId="26405A06" w14:textId="77777777" w:rsidR="004834BF" w:rsidRPr="00C20EFA" w:rsidRDefault="00414594" w:rsidP="0085390C">
            <w:pPr>
              <w:bidi/>
              <w:ind w:left="432" w:hanging="432"/>
              <w:jc w:val="highKashida"/>
              <w:rPr>
                <w:rFonts w:asciiTheme="majorBidi" w:hAnsiTheme="majorBidi" w:cs="Fanan"/>
                <w:sz w:val="28"/>
                <w:szCs w:val="28"/>
                <w:rtl/>
                <w:lang w:bidi="ar-LB"/>
              </w:rPr>
            </w:pPr>
            <w:r>
              <w:rPr>
                <w:rFonts w:asciiTheme="majorBidi" w:hAnsiTheme="majorBidi" w:cs="Fanan" w:hint="cs"/>
                <w:b/>
                <w:bCs/>
                <w:sz w:val="28"/>
                <w:szCs w:val="28"/>
                <w:rtl/>
                <w:lang w:bidi="ar-LB"/>
              </w:rPr>
              <w:t xml:space="preserve">5.4 </w:t>
            </w:r>
            <w:r w:rsidR="0054635C" w:rsidRPr="00C20EFA">
              <w:rPr>
                <w:rFonts w:asciiTheme="majorBidi" w:hAnsiTheme="majorBidi" w:cs="Fanan"/>
                <w:sz w:val="28"/>
                <w:szCs w:val="28"/>
                <w:rtl/>
                <w:lang w:bidi="ar-LB"/>
              </w:rPr>
              <w:t xml:space="preserve">عند </w:t>
            </w:r>
            <w:r w:rsidR="0054635C" w:rsidRPr="00C20EFA">
              <w:rPr>
                <w:rFonts w:asciiTheme="majorBidi" w:hAnsiTheme="majorBidi" w:cs="Fanan"/>
                <w:sz w:val="28"/>
                <w:szCs w:val="28"/>
                <w:rtl/>
                <w:lang w:bidi="ar-QA"/>
              </w:rPr>
              <w:t xml:space="preserve">نظر </w:t>
            </w:r>
            <w:r w:rsidR="0054635C" w:rsidRPr="00C20EFA">
              <w:rPr>
                <w:rFonts w:asciiTheme="majorBidi" w:hAnsiTheme="majorBidi" w:cs="Fanan"/>
                <w:sz w:val="28"/>
                <w:szCs w:val="28"/>
                <w:rtl/>
                <w:lang w:bidi="ar-LB"/>
              </w:rPr>
              <w:t xml:space="preserve">الهيئة المطلوب منها، في </w:t>
            </w:r>
            <w:r w:rsidR="0054635C" w:rsidRPr="00C20EFA">
              <w:rPr>
                <w:rFonts w:asciiTheme="majorBidi" w:hAnsiTheme="majorBidi" w:cs="Fanan" w:hint="cs"/>
                <w:sz w:val="28"/>
                <w:szCs w:val="28"/>
                <w:rtl/>
                <w:lang w:bidi="ar-LB"/>
              </w:rPr>
              <w:t xml:space="preserve">أمر </w:t>
            </w:r>
            <w:r w:rsidR="0054635C" w:rsidRPr="00C20EFA">
              <w:rPr>
                <w:rFonts w:asciiTheme="majorBidi" w:hAnsiTheme="majorBidi" w:cs="Fanan"/>
                <w:sz w:val="28"/>
                <w:szCs w:val="28"/>
                <w:rtl/>
                <w:lang w:bidi="ar-LB"/>
              </w:rPr>
              <w:t>قبول أو رفض الطلب،</w:t>
            </w:r>
            <w:r w:rsidR="0054635C" w:rsidRPr="00C20EFA">
              <w:rPr>
                <w:rFonts w:asciiTheme="majorBidi" w:hAnsiTheme="majorBidi" w:cs="Fanan" w:hint="cs"/>
                <w:sz w:val="28"/>
                <w:szCs w:val="28"/>
                <w:rtl/>
                <w:lang w:bidi="ar-LB"/>
              </w:rPr>
              <w:t xml:space="preserve"> فإنه يتم</w:t>
            </w:r>
            <w:r w:rsidR="0054635C" w:rsidRPr="00C20EFA">
              <w:rPr>
                <w:rFonts w:asciiTheme="majorBidi" w:hAnsiTheme="majorBidi" w:cs="Fanan"/>
                <w:sz w:val="28"/>
                <w:szCs w:val="28"/>
                <w:rtl/>
                <w:lang w:bidi="ar-LB"/>
              </w:rPr>
              <w:t xml:space="preserve"> مراعاة الأمور الآتية:</w:t>
            </w:r>
          </w:p>
        </w:tc>
        <w:tc>
          <w:tcPr>
            <w:tcW w:w="270" w:type="dxa"/>
          </w:tcPr>
          <w:p w14:paraId="0DCA6296" w14:textId="77777777" w:rsidR="004834BF" w:rsidRPr="00EB48ED" w:rsidRDefault="004834BF" w:rsidP="005179C0">
            <w:pPr>
              <w:ind w:right="-3273"/>
              <w:rPr>
                <w:rFonts w:asciiTheme="majorBidi" w:hAnsiTheme="majorBidi" w:cstheme="majorBidi"/>
                <w:b/>
                <w:i/>
                <w:sz w:val="28"/>
                <w:szCs w:val="28"/>
                <w:rtl/>
              </w:rPr>
            </w:pPr>
          </w:p>
        </w:tc>
        <w:tc>
          <w:tcPr>
            <w:tcW w:w="4950" w:type="dxa"/>
          </w:tcPr>
          <w:p w14:paraId="2834D622" w14:textId="77777777" w:rsidR="004834BF" w:rsidRPr="00790001" w:rsidRDefault="0054635C" w:rsidP="00436A05">
            <w:pPr>
              <w:pStyle w:val="ListParagraph"/>
              <w:numPr>
                <w:ilvl w:val="1"/>
                <w:numId w:val="42"/>
              </w:numPr>
              <w:ind w:left="432" w:hanging="432"/>
              <w:jc w:val="both"/>
              <w:rPr>
                <w:rFonts w:asciiTheme="majorBidi" w:hAnsiTheme="majorBidi" w:cstheme="majorBidi"/>
                <w:sz w:val="27"/>
                <w:szCs w:val="27"/>
              </w:rPr>
            </w:pPr>
            <w:r w:rsidRPr="00790001">
              <w:rPr>
                <w:rFonts w:asciiTheme="majorBidi" w:hAnsiTheme="majorBidi" w:cstheme="majorBidi"/>
              </w:rPr>
              <w:t>In deciding whether to accept or decline a request, the Requested Authority will consider:</w:t>
            </w:r>
          </w:p>
        </w:tc>
      </w:tr>
      <w:tr w:rsidR="00EA2921" w14:paraId="2F229AEB" w14:textId="77777777" w:rsidTr="00630D59">
        <w:trPr>
          <w:trHeight w:val="20"/>
        </w:trPr>
        <w:tc>
          <w:tcPr>
            <w:tcW w:w="4770" w:type="dxa"/>
          </w:tcPr>
          <w:p w14:paraId="52EBD3ED" w14:textId="77777777" w:rsidR="00EA2921" w:rsidRPr="00EA2921" w:rsidRDefault="00EA2921" w:rsidP="00EA2921">
            <w:pPr>
              <w:bidi/>
              <w:ind w:left="360"/>
              <w:jc w:val="highKashida"/>
              <w:rPr>
                <w:rFonts w:asciiTheme="majorBidi" w:hAnsiTheme="majorBidi" w:cs="Fanan"/>
                <w:sz w:val="10"/>
                <w:szCs w:val="10"/>
                <w:rtl/>
                <w:lang w:bidi="ar-LB"/>
              </w:rPr>
            </w:pPr>
          </w:p>
        </w:tc>
        <w:tc>
          <w:tcPr>
            <w:tcW w:w="270" w:type="dxa"/>
          </w:tcPr>
          <w:p w14:paraId="3C2E19C4" w14:textId="77777777" w:rsidR="00EA2921" w:rsidRPr="00EA2921" w:rsidRDefault="00EA2921" w:rsidP="00EA2921">
            <w:pPr>
              <w:ind w:left="360" w:right="-3273"/>
              <w:rPr>
                <w:rFonts w:asciiTheme="majorBidi" w:hAnsiTheme="majorBidi" w:cstheme="majorBidi"/>
                <w:b/>
                <w:i/>
                <w:sz w:val="10"/>
                <w:szCs w:val="10"/>
                <w:rtl/>
              </w:rPr>
            </w:pPr>
          </w:p>
        </w:tc>
        <w:tc>
          <w:tcPr>
            <w:tcW w:w="4950" w:type="dxa"/>
          </w:tcPr>
          <w:p w14:paraId="4F9F58E8" w14:textId="77777777" w:rsidR="00EA2921" w:rsidRPr="00EA2921" w:rsidRDefault="00EA2921" w:rsidP="00EA2921">
            <w:pPr>
              <w:ind w:left="360"/>
              <w:jc w:val="both"/>
              <w:rPr>
                <w:rFonts w:asciiTheme="majorBidi" w:hAnsiTheme="majorBidi" w:cstheme="majorBidi"/>
                <w:sz w:val="10"/>
                <w:szCs w:val="10"/>
              </w:rPr>
            </w:pPr>
          </w:p>
        </w:tc>
      </w:tr>
      <w:tr w:rsidR="005179C0" w14:paraId="698D2E9F" w14:textId="77777777" w:rsidTr="00630D59">
        <w:trPr>
          <w:trHeight w:val="20"/>
        </w:trPr>
        <w:tc>
          <w:tcPr>
            <w:tcW w:w="4770" w:type="dxa"/>
          </w:tcPr>
          <w:p w14:paraId="5D9DECA8" w14:textId="77777777" w:rsidR="005179C0" w:rsidRPr="00D25A27" w:rsidRDefault="001A5B3E" w:rsidP="0058234C">
            <w:pPr>
              <w:pStyle w:val="ListParagraph"/>
              <w:numPr>
                <w:ilvl w:val="0"/>
                <w:numId w:val="11"/>
              </w:numPr>
              <w:bidi/>
              <w:ind w:left="882" w:hanging="630"/>
              <w:contextualSpacing w:val="0"/>
              <w:jc w:val="highKashida"/>
              <w:rPr>
                <w:rFonts w:asciiTheme="majorBidi" w:hAnsiTheme="majorBidi" w:cs="Fanan"/>
                <w:sz w:val="28"/>
                <w:szCs w:val="28"/>
                <w:rtl/>
                <w:lang w:bidi="ar-LB"/>
              </w:rPr>
            </w:pPr>
            <w:r>
              <w:rPr>
                <w:rFonts w:asciiTheme="majorBidi" w:hAnsiTheme="majorBidi" w:cs="Fanan" w:hint="cs"/>
                <w:sz w:val="28"/>
                <w:szCs w:val="28"/>
                <w:rtl/>
                <w:lang w:bidi="ar-LB"/>
              </w:rPr>
              <w:t xml:space="preserve"> </w:t>
            </w:r>
            <w:r w:rsidR="0058234C">
              <w:rPr>
                <w:rFonts w:asciiTheme="majorBidi" w:hAnsiTheme="majorBidi" w:cs="Fanan"/>
                <w:sz w:val="28"/>
                <w:szCs w:val="28"/>
                <w:lang w:bidi="ar-LB"/>
              </w:rPr>
              <w:t xml:space="preserve">    </w:t>
            </w:r>
            <w:r w:rsidR="002A3404" w:rsidRPr="00AA4F4C">
              <w:rPr>
                <w:rFonts w:asciiTheme="majorBidi" w:hAnsiTheme="majorBidi" w:cs="Fanan" w:hint="cs"/>
                <w:sz w:val="28"/>
                <w:szCs w:val="28"/>
                <w:rtl/>
                <w:lang w:bidi="ar-LB"/>
              </w:rPr>
              <w:t>فيما إذا كان</w:t>
            </w:r>
            <w:r w:rsidR="002A3404" w:rsidRPr="00AA4F4C">
              <w:rPr>
                <w:rFonts w:asciiTheme="majorBidi" w:hAnsiTheme="majorBidi" w:cs="Fanan"/>
                <w:sz w:val="28"/>
                <w:szCs w:val="28"/>
                <w:rtl/>
                <w:lang w:bidi="ar-LB"/>
              </w:rPr>
              <w:t xml:space="preserve"> الطلب سيتطلب </w:t>
            </w:r>
            <w:r w:rsidR="002A3404" w:rsidRPr="00AA4F4C">
              <w:rPr>
                <w:rFonts w:asciiTheme="majorBidi" w:hAnsiTheme="majorBidi" w:cs="Fanan" w:hint="cs"/>
                <w:sz w:val="28"/>
                <w:szCs w:val="28"/>
                <w:rtl/>
                <w:lang w:bidi="ar-LB"/>
              </w:rPr>
              <w:t xml:space="preserve">من </w:t>
            </w:r>
            <w:r w:rsidR="002A3404" w:rsidRPr="00AA4F4C">
              <w:rPr>
                <w:rFonts w:asciiTheme="majorBidi" w:hAnsiTheme="majorBidi" w:cs="Fanan"/>
                <w:sz w:val="28"/>
                <w:szCs w:val="28"/>
                <w:rtl/>
                <w:lang w:bidi="ar-LB"/>
              </w:rPr>
              <w:t>الهيئة ال</w:t>
            </w:r>
            <w:r w:rsidR="002A3404" w:rsidRPr="00AA4F4C">
              <w:rPr>
                <w:rFonts w:asciiTheme="majorBidi" w:hAnsiTheme="majorBidi" w:cs="Fanan" w:hint="cs"/>
                <w:sz w:val="28"/>
                <w:szCs w:val="28"/>
                <w:rtl/>
                <w:lang w:bidi="ar-LB"/>
              </w:rPr>
              <w:t>مطلوب منها</w:t>
            </w:r>
            <w:r w:rsidR="002A3404" w:rsidRPr="00AA4F4C">
              <w:rPr>
                <w:rFonts w:asciiTheme="majorBidi" w:hAnsiTheme="majorBidi" w:cs="Fanan"/>
                <w:sz w:val="28"/>
                <w:szCs w:val="28"/>
                <w:rtl/>
                <w:lang w:bidi="ar-LB"/>
              </w:rPr>
              <w:t xml:space="preserve"> أن تتصرف على نحو من شأنه </w:t>
            </w:r>
            <w:r w:rsidR="002A3404" w:rsidRPr="00AA4F4C">
              <w:rPr>
                <w:rFonts w:asciiTheme="majorBidi" w:hAnsiTheme="majorBidi" w:cs="Fanan" w:hint="cs"/>
                <w:sz w:val="28"/>
                <w:szCs w:val="28"/>
                <w:rtl/>
                <w:lang w:bidi="ar-LB"/>
              </w:rPr>
              <w:t xml:space="preserve">مخالفة </w:t>
            </w:r>
            <w:r w:rsidR="002A3404" w:rsidRPr="00AA4F4C">
              <w:rPr>
                <w:rFonts w:asciiTheme="majorBidi" w:hAnsiTheme="majorBidi" w:cs="Fanan"/>
                <w:sz w:val="28"/>
                <w:szCs w:val="28"/>
                <w:rtl/>
                <w:lang w:bidi="ar-LB"/>
              </w:rPr>
              <w:t>القانون المحلي</w:t>
            </w:r>
            <w:r w:rsidR="002A3404" w:rsidRPr="00AA4F4C">
              <w:rPr>
                <w:rFonts w:asciiTheme="majorBidi" w:hAnsiTheme="majorBidi" w:cs="Fanan" w:hint="cs"/>
                <w:sz w:val="28"/>
                <w:szCs w:val="28"/>
                <w:rtl/>
                <w:lang w:bidi="ar-LB"/>
              </w:rPr>
              <w:t>.</w:t>
            </w:r>
          </w:p>
        </w:tc>
        <w:tc>
          <w:tcPr>
            <w:tcW w:w="270" w:type="dxa"/>
          </w:tcPr>
          <w:p w14:paraId="0E8CC738" w14:textId="77777777" w:rsidR="005179C0" w:rsidRPr="00EB48ED" w:rsidRDefault="005179C0" w:rsidP="00D25A27">
            <w:pPr>
              <w:ind w:right="-3273"/>
              <w:rPr>
                <w:rFonts w:asciiTheme="majorBidi" w:hAnsiTheme="majorBidi" w:cstheme="majorBidi"/>
                <w:b/>
                <w:i/>
                <w:sz w:val="28"/>
                <w:szCs w:val="28"/>
                <w:rtl/>
              </w:rPr>
            </w:pPr>
          </w:p>
        </w:tc>
        <w:tc>
          <w:tcPr>
            <w:tcW w:w="4950" w:type="dxa"/>
          </w:tcPr>
          <w:p w14:paraId="49C36F2F" w14:textId="77777777" w:rsidR="005179C0" w:rsidRPr="006A79BB" w:rsidRDefault="002A3404" w:rsidP="006E69E7">
            <w:pPr>
              <w:pStyle w:val="ListParagraph"/>
              <w:numPr>
                <w:ilvl w:val="0"/>
                <w:numId w:val="10"/>
              </w:numPr>
              <w:contextualSpacing w:val="0"/>
              <w:jc w:val="both"/>
              <w:rPr>
                <w:rFonts w:asciiTheme="majorBidi" w:hAnsiTheme="majorBidi" w:cstheme="majorBidi"/>
                <w:sz w:val="27"/>
                <w:szCs w:val="27"/>
                <w:rtl/>
              </w:rPr>
            </w:pPr>
            <w:r w:rsidRPr="009E71EE">
              <w:rPr>
                <w:rFonts w:asciiTheme="majorBidi" w:hAnsiTheme="majorBidi" w:cstheme="majorBidi"/>
                <w:color w:val="000000"/>
                <w:spacing w:val="-3"/>
              </w:rPr>
              <w:t>w</w:t>
            </w:r>
            <w:r w:rsidRPr="009E71EE">
              <w:rPr>
                <w:rFonts w:asciiTheme="majorBidi" w:hAnsiTheme="majorBidi" w:cstheme="majorBidi"/>
                <w:color w:val="000000"/>
                <w:spacing w:val="1"/>
              </w:rPr>
              <w:t>he</w:t>
            </w:r>
            <w:r w:rsidRPr="009E71EE">
              <w:rPr>
                <w:rFonts w:asciiTheme="majorBidi" w:hAnsiTheme="majorBidi" w:cstheme="majorBidi"/>
                <w:color w:val="000000"/>
                <w:spacing w:val="-1"/>
              </w:rPr>
              <w:t>r</w:t>
            </w:r>
            <w:r w:rsidRPr="009E71EE">
              <w:rPr>
                <w:rFonts w:asciiTheme="majorBidi" w:hAnsiTheme="majorBidi" w:cstheme="majorBidi"/>
                <w:color w:val="000000"/>
              </w:rPr>
              <w:t>e</w:t>
            </w:r>
            <w:r w:rsidRPr="009E71EE">
              <w:rPr>
                <w:rFonts w:asciiTheme="majorBidi" w:hAnsiTheme="majorBidi" w:cstheme="majorBidi"/>
                <w:color w:val="000000"/>
                <w:spacing w:val="4"/>
              </w:rPr>
              <w:t xml:space="preserve"> </w:t>
            </w:r>
            <w:r w:rsidRPr="009E71EE">
              <w:rPr>
                <w:rFonts w:asciiTheme="majorBidi" w:hAnsiTheme="majorBidi" w:cstheme="majorBidi"/>
                <w:color w:val="000000"/>
              </w:rPr>
              <w:t>t</w:t>
            </w:r>
            <w:r w:rsidRPr="009E71EE">
              <w:rPr>
                <w:rFonts w:asciiTheme="majorBidi" w:hAnsiTheme="majorBidi" w:cstheme="majorBidi"/>
                <w:color w:val="000000"/>
                <w:spacing w:val="1"/>
              </w:rPr>
              <w:t>h</w:t>
            </w:r>
            <w:r w:rsidRPr="009E71EE">
              <w:rPr>
                <w:rFonts w:asciiTheme="majorBidi" w:hAnsiTheme="majorBidi" w:cstheme="majorBidi"/>
                <w:color w:val="000000"/>
              </w:rPr>
              <w:t>e</w:t>
            </w:r>
            <w:r w:rsidRPr="009E71EE">
              <w:rPr>
                <w:rFonts w:asciiTheme="majorBidi" w:hAnsiTheme="majorBidi" w:cstheme="majorBidi"/>
                <w:color w:val="000000"/>
                <w:spacing w:val="4"/>
              </w:rPr>
              <w:t xml:space="preserve"> </w:t>
            </w:r>
            <w:r w:rsidRPr="009E71EE">
              <w:rPr>
                <w:rFonts w:asciiTheme="majorBidi" w:hAnsiTheme="majorBidi" w:cstheme="majorBidi"/>
                <w:color w:val="000000"/>
                <w:spacing w:val="-1"/>
              </w:rPr>
              <w:t>r</w:t>
            </w:r>
            <w:r w:rsidRPr="009E71EE">
              <w:rPr>
                <w:rFonts w:asciiTheme="majorBidi" w:hAnsiTheme="majorBidi" w:cstheme="majorBidi"/>
                <w:color w:val="000000"/>
                <w:spacing w:val="1"/>
              </w:rPr>
              <w:t>e</w:t>
            </w:r>
            <w:r w:rsidRPr="009E71EE">
              <w:rPr>
                <w:rFonts w:asciiTheme="majorBidi" w:hAnsiTheme="majorBidi" w:cstheme="majorBidi"/>
                <w:color w:val="000000"/>
                <w:spacing w:val="-1"/>
              </w:rPr>
              <w:t>q</w:t>
            </w:r>
            <w:r w:rsidRPr="009E71EE">
              <w:rPr>
                <w:rFonts w:asciiTheme="majorBidi" w:hAnsiTheme="majorBidi" w:cstheme="majorBidi"/>
                <w:color w:val="000000"/>
                <w:spacing w:val="1"/>
              </w:rPr>
              <w:t>ue</w:t>
            </w:r>
            <w:r w:rsidRPr="009E71EE">
              <w:rPr>
                <w:rFonts w:asciiTheme="majorBidi" w:hAnsiTheme="majorBidi" w:cstheme="majorBidi"/>
                <w:color w:val="000000"/>
              </w:rPr>
              <w:t>st</w:t>
            </w:r>
            <w:r w:rsidRPr="009E71EE">
              <w:rPr>
                <w:rFonts w:asciiTheme="majorBidi" w:hAnsiTheme="majorBidi" w:cstheme="majorBidi"/>
                <w:color w:val="000000"/>
                <w:spacing w:val="4"/>
              </w:rPr>
              <w:t xml:space="preserve"> </w:t>
            </w:r>
            <w:r w:rsidRPr="009E71EE">
              <w:rPr>
                <w:rFonts w:asciiTheme="majorBidi" w:hAnsiTheme="majorBidi" w:cstheme="majorBidi"/>
                <w:color w:val="000000"/>
                <w:spacing w:val="-3"/>
              </w:rPr>
              <w:t>w</w:t>
            </w:r>
            <w:r w:rsidRPr="009E71EE">
              <w:rPr>
                <w:rFonts w:asciiTheme="majorBidi" w:hAnsiTheme="majorBidi" w:cstheme="majorBidi"/>
                <w:color w:val="000000"/>
                <w:spacing w:val="1"/>
              </w:rPr>
              <w:t>ou</w:t>
            </w:r>
            <w:r w:rsidRPr="009E71EE">
              <w:rPr>
                <w:rFonts w:asciiTheme="majorBidi" w:hAnsiTheme="majorBidi" w:cstheme="majorBidi"/>
                <w:color w:val="000000"/>
              </w:rPr>
              <w:t>ld</w:t>
            </w:r>
            <w:r w:rsidRPr="009E71EE">
              <w:rPr>
                <w:rFonts w:asciiTheme="majorBidi" w:hAnsiTheme="majorBidi" w:cstheme="majorBidi"/>
                <w:color w:val="000000"/>
                <w:spacing w:val="4"/>
              </w:rPr>
              <w:t xml:space="preserve"> </w:t>
            </w:r>
            <w:r w:rsidRPr="009E71EE">
              <w:rPr>
                <w:rFonts w:asciiTheme="majorBidi" w:hAnsiTheme="majorBidi" w:cstheme="majorBidi"/>
                <w:color w:val="000000"/>
                <w:spacing w:val="-1"/>
              </w:rPr>
              <w:t>r</w:t>
            </w:r>
            <w:r w:rsidRPr="009E71EE">
              <w:rPr>
                <w:rFonts w:asciiTheme="majorBidi" w:hAnsiTheme="majorBidi" w:cstheme="majorBidi"/>
                <w:color w:val="000000"/>
                <w:spacing w:val="1"/>
              </w:rPr>
              <w:t>e</w:t>
            </w:r>
            <w:r w:rsidRPr="009E71EE">
              <w:rPr>
                <w:rFonts w:asciiTheme="majorBidi" w:hAnsiTheme="majorBidi" w:cstheme="majorBidi"/>
                <w:color w:val="000000"/>
                <w:spacing w:val="-1"/>
              </w:rPr>
              <w:t>q</w:t>
            </w:r>
            <w:r w:rsidRPr="009E71EE">
              <w:rPr>
                <w:rFonts w:asciiTheme="majorBidi" w:hAnsiTheme="majorBidi" w:cstheme="majorBidi"/>
                <w:color w:val="000000"/>
                <w:spacing w:val="1"/>
              </w:rPr>
              <w:t>u</w:t>
            </w:r>
            <w:r w:rsidRPr="009E71EE">
              <w:rPr>
                <w:rFonts w:asciiTheme="majorBidi" w:hAnsiTheme="majorBidi" w:cstheme="majorBidi"/>
                <w:color w:val="000000"/>
              </w:rPr>
              <w:t>i</w:t>
            </w:r>
            <w:r w:rsidRPr="009E71EE">
              <w:rPr>
                <w:rFonts w:asciiTheme="majorBidi" w:hAnsiTheme="majorBidi" w:cstheme="majorBidi"/>
                <w:color w:val="000000"/>
                <w:spacing w:val="-1"/>
              </w:rPr>
              <w:t>r</w:t>
            </w:r>
            <w:r w:rsidRPr="009E71EE">
              <w:rPr>
                <w:rFonts w:asciiTheme="majorBidi" w:hAnsiTheme="majorBidi" w:cstheme="majorBidi"/>
                <w:color w:val="000000"/>
              </w:rPr>
              <w:t>e</w:t>
            </w:r>
            <w:r w:rsidRPr="009E71EE">
              <w:rPr>
                <w:rFonts w:asciiTheme="majorBidi" w:hAnsiTheme="majorBidi" w:cstheme="majorBidi"/>
                <w:color w:val="000000"/>
                <w:spacing w:val="4"/>
              </w:rPr>
              <w:t xml:space="preserve"> </w:t>
            </w:r>
            <w:r w:rsidRPr="009E71EE">
              <w:rPr>
                <w:rFonts w:asciiTheme="majorBidi" w:hAnsiTheme="majorBidi" w:cstheme="majorBidi"/>
                <w:color w:val="000000"/>
              </w:rPr>
              <w:t>t</w:t>
            </w:r>
            <w:r w:rsidRPr="009E71EE">
              <w:rPr>
                <w:rFonts w:asciiTheme="majorBidi" w:hAnsiTheme="majorBidi" w:cstheme="majorBidi"/>
                <w:color w:val="000000"/>
                <w:spacing w:val="1"/>
              </w:rPr>
              <w:t>h</w:t>
            </w:r>
            <w:r w:rsidRPr="009E71EE">
              <w:rPr>
                <w:rFonts w:asciiTheme="majorBidi" w:hAnsiTheme="majorBidi" w:cstheme="majorBidi"/>
                <w:color w:val="000000"/>
              </w:rPr>
              <w:t>e</w:t>
            </w:r>
            <w:r w:rsidRPr="009E71EE">
              <w:rPr>
                <w:rFonts w:asciiTheme="majorBidi" w:hAnsiTheme="majorBidi" w:cstheme="majorBidi"/>
                <w:color w:val="000000"/>
                <w:spacing w:val="4"/>
              </w:rPr>
              <w:t xml:space="preserve"> </w:t>
            </w:r>
            <w:r w:rsidRPr="009E71EE">
              <w:rPr>
                <w:rFonts w:asciiTheme="majorBidi" w:hAnsiTheme="majorBidi" w:cstheme="majorBidi"/>
                <w:color w:val="000000"/>
              </w:rPr>
              <w:t>R</w:t>
            </w:r>
            <w:r w:rsidRPr="009E71EE">
              <w:rPr>
                <w:rFonts w:asciiTheme="majorBidi" w:hAnsiTheme="majorBidi" w:cstheme="majorBidi"/>
                <w:color w:val="000000"/>
                <w:spacing w:val="1"/>
              </w:rPr>
              <w:t>e</w:t>
            </w:r>
            <w:r w:rsidRPr="009E71EE">
              <w:rPr>
                <w:rFonts w:asciiTheme="majorBidi" w:hAnsiTheme="majorBidi" w:cstheme="majorBidi"/>
                <w:color w:val="000000"/>
                <w:spacing w:val="-1"/>
              </w:rPr>
              <w:t>q</w:t>
            </w:r>
            <w:r w:rsidRPr="009E71EE">
              <w:rPr>
                <w:rFonts w:asciiTheme="majorBidi" w:hAnsiTheme="majorBidi" w:cstheme="majorBidi"/>
                <w:color w:val="000000"/>
                <w:spacing w:val="1"/>
              </w:rPr>
              <w:t>ue</w:t>
            </w:r>
            <w:r w:rsidRPr="009E71EE">
              <w:rPr>
                <w:rFonts w:asciiTheme="majorBidi" w:hAnsiTheme="majorBidi" w:cstheme="majorBidi"/>
                <w:color w:val="000000"/>
              </w:rPr>
              <w:t>st</w:t>
            </w:r>
            <w:r w:rsidRPr="009E71EE">
              <w:rPr>
                <w:rFonts w:asciiTheme="majorBidi" w:hAnsiTheme="majorBidi" w:cstheme="majorBidi"/>
                <w:color w:val="000000"/>
                <w:spacing w:val="1"/>
              </w:rPr>
              <w:t>e</w:t>
            </w:r>
            <w:r w:rsidRPr="009E71EE">
              <w:rPr>
                <w:rFonts w:asciiTheme="majorBidi" w:hAnsiTheme="majorBidi" w:cstheme="majorBidi"/>
                <w:color w:val="000000"/>
              </w:rPr>
              <w:t>d</w:t>
            </w:r>
            <w:r w:rsidRPr="009E71EE">
              <w:rPr>
                <w:rFonts w:asciiTheme="majorBidi" w:hAnsiTheme="majorBidi" w:cstheme="majorBidi"/>
                <w:color w:val="000000"/>
                <w:spacing w:val="2"/>
              </w:rPr>
              <w:t xml:space="preserve"> </w:t>
            </w:r>
            <w:r w:rsidRPr="009E71EE">
              <w:rPr>
                <w:rFonts w:asciiTheme="majorBidi" w:hAnsiTheme="majorBidi" w:cstheme="majorBidi"/>
                <w:color w:val="000000"/>
                <w:spacing w:val="1"/>
              </w:rPr>
              <w:t>Au</w:t>
            </w:r>
            <w:r w:rsidRPr="009E71EE">
              <w:rPr>
                <w:rFonts w:asciiTheme="majorBidi" w:hAnsiTheme="majorBidi" w:cstheme="majorBidi"/>
                <w:color w:val="000000"/>
              </w:rPr>
              <w:t>t</w:t>
            </w:r>
            <w:r w:rsidRPr="009E71EE">
              <w:rPr>
                <w:rFonts w:asciiTheme="majorBidi" w:hAnsiTheme="majorBidi" w:cstheme="majorBidi"/>
                <w:color w:val="000000"/>
                <w:spacing w:val="1"/>
              </w:rPr>
              <w:t>ho</w:t>
            </w:r>
            <w:r w:rsidRPr="009E71EE">
              <w:rPr>
                <w:rFonts w:asciiTheme="majorBidi" w:hAnsiTheme="majorBidi" w:cstheme="majorBidi"/>
                <w:color w:val="000000"/>
                <w:spacing w:val="-1"/>
              </w:rPr>
              <w:t>r</w:t>
            </w:r>
            <w:r w:rsidRPr="009E71EE">
              <w:rPr>
                <w:rFonts w:asciiTheme="majorBidi" w:hAnsiTheme="majorBidi" w:cstheme="majorBidi"/>
                <w:color w:val="000000"/>
              </w:rPr>
              <w:t>ity</w:t>
            </w:r>
            <w:r w:rsidRPr="009E71EE">
              <w:rPr>
                <w:rFonts w:asciiTheme="majorBidi" w:hAnsiTheme="majorBidi" w:cstheme="majorBidi"/>
                <w:color w:val="000000"/>
                <w:spacing w:val="-2"/>
              </w:rPr>
              <w:t xml:space="preserve"> </w:t>
            </w:r>
            <w:r w:rsidRPr="009E71EE">
              <w:rPr>
                <w:rFonts w:asciiTheme="majorBidi" w:hAnsiTheme="majorBidi" w:cstheme="majorBidi"/>
                <w:color w:val="000000"/>
              </w:rPr>
              <w:t xml:space="preserve">to </w:t>
            </w:r>
            <w:r w:rsidRPr="009E71EE">
              <w:rPr>
                <w:rFonts w:asciiTheme="majorBidi" w:hAnsiTheme="majorBidi" w:cstheme="majorBidi"/>
                <w:color w:val="000000"/>
                <w:spacing w:val="1"/>
              </w:rPr>
              <w:t>a</w:t>
            </w:r>
            <w:r w:rsidRPr="009E71EE">
              <w:rPr>
                <w:rFonts w:asciiTheme="majorBidi" w:hAnsiTheme="majorBidi" w:cstheme="majorBidi"/>
                <w:color w:val="000000"/>
              </w:rPr>
              <w:t>ct</w:t>
            </w:r>
            <w:r w:rsidRPr="009E71EE">
              <w:rPr>
                <w:rFonts w:asciiTheme="majorBidi" w:hAnsiTheme="majorBidi" w:cstheme="majorBidi"/>
                <w:color w:val="000000"/>
                <w:spacing w:val="1"/>
              </w:rPr>
              <w:t xml:space="preserve"> </w:t>
            </w:r>
            <w:r w:rsidRPr="009E71EE">
              <w:rPr>
                <w:rFonts w:asciiTheme="majorBidi" w:hAnsiTheme="majorBidi" w:cstheme="majorBidi"/>
                <w:color w:val="000000"/>
              </w:rPr>
              <w:t>in</w:t>
            </w:r>
            <w:r w:rsidRPr="009E71EE">
              <w:rPr>
                <w:rFonts w:asciiTheme="majorBidi" w:hAnsiTheme="majorBidi" w:cstheme="majorBidi"/>
                <w:color w:val="000000"/>
                <w:spacing w:val="2"/>
              </w:rPr>
              <w:t xml:space="preserve"> </w:t>
            </w:r>
            <w:r w:rsidRPr="009E71EE">
              <w:rPr>
                <w:rFonts w:asciiTheme="majorBidi" w:hAnsiTheme="majorBidi" w:cstheme="majorBidi"/>
                <w:color w:val="000000"/>
              </w:rPr>
              <w:t>a</w:t>
            </w:r>
            <w:r w:rsidRPr="009E71EE">
              <w:rPr>
                <w:rFonts w:asciiTheme="majorBidi" w:hAnsiTheme="majorBidi" w:cstheme="majorBidi"/>
                <w:color w:val="000000"/>
                <w:spacing w:val="2"/>
              </w:rPr>
              <w:t xml:space="preserve"> m</w:t>
            </w:r>
            <w:r w:rsidRPr="009E71EE">
              <w:rPr>
                <w:rFonts w:asciiTheme="majorBidi" w:hAnsiTheme="majorBidi" w:cstheme="majorBidi"/>
                <w:color w:val="000000"/>
                <w:spacing w:val="1"/>
              </w:rPr>
              <w:t>anne</w:t>
            </w:r>
            <w:r w:rsidRPr="009E71EE">
              <w:rPr>
                <w:rFonts w:asciiTheme="majorBidi" w:hAnsiTheme="majorBidi" w:cstheme="majorBidi"/>
                <w:color w:val="000000"/>
              </w:rPr>
              <w:t>r t</w:t>
            </w:r>
            <w:r w:rsidRPr="009E71EE">
              <w:rPr>
                <w:rFonts w:asciiTheme="majorBidi" w:hAnsiTheme="majorBidi" w:cstheme="majorBidi"/>
                <w:color w:val="000000"/>
                <w:spacing w:val="1"/>
              </w:rPr>
              <w:t>ha</w:t>
            </w:r>
            <w:r w:rsidRPr="009E71EE">
              <w:rPr>
                <w:rFonts w:asciiTheme="majorBidi" w:hAnsiTheme="majorBidi" w:cstheme="majorBidi"/>
                <w:color w:val="000000"/>
              </w:rPr>
              <w:t>t</w:t>
            </w:r>
            <w:r w:rsidRPr="009E71EE">
              <w:rPr>
                <w:rFonts w:asciiTheme="majorBidi" w:hAnsiTheme="majorBidi" w:cstheme="majorBidi"/>
                <w:color w:val="000000"/>
                <w:spacing w:val="1"/>
              </w:rPr>
              <w:t xml:space="preserve"> </w:t>
            </w:r>
            <w:r w:rsidRPr="009E71EE">
              <w:rPr>
                <w:rFonts w:asciiTheme="majorBidi" w:hAnsiTheme="majorBidi" w:cstheme="majorBidi"/>
                <w:color w:val="000000"/>
                <w:spacing w:val="-3"/>
              </w:rPr>
              <w:t>w</w:t>
            </w:r>
            <w:r w:rsidRPr="009E71EE">
              <w:rPr>
                <w:rFonts w:asciiTheme="majorBidi" w:hAnsiTheme="majorBidi" w:cstheme="majorBidi"/>
                <w:color w:val="000000"/>
                <w:spacing w:val="1"/>
              </w:rPr>
              <w:t>ou</w:t>
            </w:r>
            <w:r w:rsidRPr="009E71EE">
              <w:rPr>
                <w:rFonts w:asciiTheme="majorBidi" w:hAnsiTheme="majorBidi" w:cstheme="majorBidi"/>
                <w:color w:val="000000"/>
              </w:rPr>
              <w:t>ld</w:t>
            </w:r>
            <w:r w:rsidRPr="009E71EE">
              <w:rPr>
                <w:rFonts w:asciiTheme="majorBidi" w:hAnsiTheme="majorBidi" w:cstheme="majorBidi"/>
                <w:color w:val="000000"/>
                <w:spacing w:val="2"/>
              </w:rPr>
              <w:t xml:space="preserve"> </w:t>
            </w:r>
            <w:r w:rsidRPr="009E71EE">
              <w:rPr>
                <w:rFonts w:asciiTheme="majorBidi" w:hAnsiTheme="majorBidi" w:cstheme="majorBidi"/>
                <w:color w:val="000000"/>
                <w:spacing w:val="-2"/>
              </w:rPr>
              <w:t>v</w:t>
            </w:r>
            <w:r w:rsidRPr="009E71EE">
              <w:rPr>
                <w:rFonts w:asciiTheme="majorBidi" w:hAnsiTheme="majorBidi" w:cstheme="majorBidi"/>
                <w:color w:val="000000"/>
              </w:rPr>
              <w:t>i</w:t>
            </w:r>
            <w:r w:rsidRPr="009E71EE">
              <w:rPr>
                <w:rFonts w:asciiTheme="majorBidi" w:hAnsiTheme="majorBidi" w:cstheme="majorBidi"/>
                <w:color w:val="000000"/>
                <w:spacing w:val="1"/>
              </w:rPr>
              <w:t>o</w:t>
            </w:r>
            <w:r w:rsidRPr="009E71EE">
              <w:rPr>
                <w:rFonts w:asciiTheme="majorBidi" w:hAnsiTheme="majorBidi" w:cstheme="majorBidi"/>
                <w:color w:val="000000"/>
              </w:rPr>
              <w:t>l</w:t>
            </w:r>
            <w:r w:rsidRPr="009E71EE">
              <w:rPr>
                <w:rFonts w:asciiTheme="majorBidi" w:hAnsiTheme="majorBidi" w:cstheme="majorBidi"/>
                <w:color w:val="000000"/>
                <w:spacing w:val="1"/>
              </w:rPr>
              <w:t>a</w:t>
            </w:r>
            <w:r w:rsidRPr="009E71EE">
              <w:rPr>
                <w:rFonts w:asciiTheme="majorBidi" w:hAnsiTheme="majorBidi" w:cstheme="majorBidi"/>
                <w:color w:val="000000"/>
              </w:rPr>
              <w:t>te</w:t>
            </w:r>
            <w:r w:rsidRPr="009E71EE">
              <w:rPr>
                <w:rFonts w:asciiTheme="majorBidi" w:hAnsiTheme="majorBidi" w:cstheme="majorBidi"/>
                <w:color w:val="000000"/>
                <w:spacing w:val="2"/>
              </w:rPr>
              <w:t xml:space="preserve"> </w:t>
            </w:r>
            <w:r w:rsidRPr="009E71EE">
              <w:rPr>
                <w:rFonts w:asciiTheme="majorBidi" w:hAnsiTheme="majorBidi" w:cstheme="majorBidi"/>
                <w:color w:val="000000"/>
                <w:spacing w:val="1"/>
              </w:rPr>
              <w:t>do</w:t>
            </w:r>
            <w:r w:rsidRPr="009E71EE">
              <w:rPr>
                <w:rFonts w:asciiTheme="majorBidi" w:hAnsiTheme="majorBidi" w:cstheme="majorBidi"/>
                <w:color w:val="000000"/>
                <w:spacing w:val="2"/>
              </w:rPr>
              <w:t>m</w:t>
            </w:r>
            <w:r w:rsidRPr="009E71EE">
              <w:rPr>
                <w:rFonts w:asciiTheme="majorBidi" w:hAnsiTheme="majorBidi" w:cstheme="majorBidi"/>
                <w:color w:val="000000"/>
                <w:spacing w:val="1"/>
              </w:rPr>
              <w:t>e</w:t>
            </w:r>
            <w:r w:rsidRPr="009E71EE">
              <w:rPr>
                <w:rFonts w:asciiTheme="majorBidi" w:hAnsiTheme="majorBidi" w:cstheme="majorBidi"/>
                <w:color w:val="000000"/>
              </w:rPr>
              <w:t>stic</w:t>
            </w:r>
            <w:r w:rsidRPr="009E71EE">
              <w:rPr>
                <w:rFonts w:asciiTheme="majorBidi" w:hAnsiTheme="majorBidi" w:cstheme="majorBidi"/>
                <w:color w:val="000000"/>
                <w:spacing w:val="1"/>
              </w:rPr>
              <w:t xml:space="preserve"> </w:t>
            </w:r>
            <w:r w:rsidRPr="009E71EE">
              <w:rPr>
                <w:rFonts w:asciiTheme="majorBidi" w:hAnsiTheme="majorBidi" w:cstheme="majorBidi"/>
                <w:color w:val="000000"/>
              </w:rPr>
              <w:t>l</w:t>
            </w:r>
            <w:r w:rsidRPr="009E71EE">
              <w:rPr>
                <w:rFonts w:asciiTheme="majorBidi" w:hAnsiTheme="majorBidi" w:cstheme="majorBidi"/>
                <w:color w:val="000000"/>
                <w:spacing w:val="1"/>
              </w:rPr>
              <w:t>a</w:t>
            </w:r>
            <w:r w:rsidRPr="009E71EE">
              <w:rPr>
                <w:rFonts w:asciiTheme="majorBidi" w:hAnsiTheme="majorBidi" w:cstheme="majorBidi"/>
                <w:color w:val="000000"/>
                <w:spacing w:val="-3"/>
              </w:rPr>
              <w:t>w</w:t>
            </w:r>
            <w:r w:rsidRPr="009E71EE">
              <w:rPr>
                <w:rFonts w:asciiTheme="majorBidi" w:hAnsiTheme="majorBidi" w:cstheme="majorBidi"/>
                <w:color w:val="000000"/>
              </w:rPr>
              <w:t>;</w:t>
            </w:r>
          </w:p>
        </w:tc>
      </w:tr>
      <w:tr w:rsidR="00B26B2E" w14:paraId="4A75C8FB" w14:textId="77777777" w:rsidTr="00630D59">
        <w:trPr>
          <w:trHeight w:val="20"/>
        </w:trPr>
        <w:tc>
          <w:tcPr>
            <w:tcW w:w="4770" w:type="dxa"/>
          </w:tcPr>
          <w:p w14:paraId="68426DB7" w14:textId="77777777" w:rsidR="00B26B2E" w:rsidRPr="00B26B2E" w:rsidRDefault="00B26B2E" w:rsidP="00B26B2E">
            <w:pPr>
              <w:bidi/>
              <w:ind w:left="360"/>
              <w:jc w:val="highKashida"/>
              <w:rPr>
                <w:rFonts w:asciiTheme="majorBidi" w:hAnsiTheme="majorBidi" w:cs="Fanan"/>
                <w:sz w:val="10"/>
                <w:szCs w:val="10"/>
                <w:rtl/>
                <w:lang w:bidi="ar-LB"/>
              </w:rPr>
            </w:pPr>
          </w:p>
        </w:tc>
        <w:tc>
          <w:tcPr>
            <w:tcW w:w="270" w:type="dxa"/>
          </w:tcPr>
          <w:p w14:paraId="5777EB28" w14:textId="77777777" w:rsidR="00B26B2E" w:rsidRPr="00B26B2E" w:rsidRDefault="00B26B2E" w:rsidP="00B26B2E">
            <w:pPr>
              <w:ind w:left="360" w:right="-3273"/>
              <w:rPr>
                <w:rFonts w:asciiTheme="majorBidi" w:hAnsiTheme="majorBidi" w:cstheme="majorBidi"/>
                <w:b/>
                <w:i/>
                <w:sz w:val="10"/>
                <w:szCs w:val="10"/>
                <w:rtl/>
              </w:rPr>
            </w:pPr>
          </w:p>
        </w:tc>
        <w:tc>
          <w:tcPr>
            <w:tcW w:w="4950" w:type="dxa"/>
          </w:tcPr>
          <w:p w14:paraId="2E854A07" w14:textId="77777777" w:rsidR="00B26B2E" w:rsidRPr="00B26B2E" w:rsidRDefault="00B26B2E" w:rsidP="00B26B2E">
            <w:pPr>
              <w:ind w:left="360"/>
              <w:jc w:val="both"/>
              <w:rPr>
                <w:rFonts w:asciiTheme="majorBidi" w:hAnsiTheme="majorBidi" w:cstheme="majorBidi"/>
                <w:color w:val="000000"/>
                <w:spacing w:val="-3"/>
                <w:sz w:val="10"/>
                <w:szCs w:val="10"/>
              </w:rPr>
            </w:pPr>
          </w:p>
        </w:tc>
      </w:tr>
      <w:tr w:rsidR="005179C0" w14:paraId="70630FA8" w14:textId="77777777" w:rsidTr="00630D59">
        <w:trPr>
          <w:trHeight w:val="20"/>
        </w:trPr>
        <w:tc>
          <w:tcPr>
            <w:tcW w:w="4770" w:type="dxa"/>
          </w:tcPr>
          <w:p w14:paraId="23AC283E" w14:textId="77777777" w:rsidR="005179C0" w:rsidRPr="00D25A27" w:rsidRDefault="0058234C" w:rsidP="0058234C">
            <w:pPr>
              <w:pStyle w:val="ListParagraph"/>
              <w:numPr>
                <w:ilvl w:val="0"/>
                <w:numId w:val="11"/>
              </w:numPr>
              <w:bidi/>
              <w:ind w:left="882" w:hanging="630"/>
              <w:contextualSpacing w:val="0"/>
              <w:jc w:val="highKashida"/>
              <w:rPr>
                <w:rFonts w:asciiTheme="majorBidi" w:hAnsiTheme="majorBidi" w:cs="Fanan"/>
                <w:sz w:val="28"/>
                <w:szCs w:val="28"/>
                <w:rtl/>
                <w:lang w:bidi="ar-LB"/>
              </w:rPr>
            </w:pPr>
            <w:r>
              <w:rPr>
                <w:rFonts w:asciiTheme="majorBidi" w:hAnsiTheme="majorBidi" w:cs="Fanan"/>
                <w:sz w:val="28"/>
                <w:szCs w:val="28"/>
                <w:lang w:bidi="ar-LB"/>
              </w:rPr>
              <w:t xml:space="preserve">    </w:t>
            </w:r>
            <w:r w:rsidR="002A3404" w:rsidRPr="00AA4F4C">
              <w:rPr>
                <w:rFonts w:asciiTheme="majorBidi" w:hAnsiTheme="majorBidi" w:cs="Fanan"/>
                <w:sz w:val="28"/>
                <w:szCs w:val="28"/>
                <w:rtl/>
                <w:lang w:bidi="ar-LB"/>
              </w:rPr>
              <w:t>مدى توافق الطلب مع القوانين والأنظمة المعمول بها في دولة الهيئة المطلوب منها.</w:t>
            </w:r>
          </w:p>
        </w:tc>
        <w:tc>
          <w:tcPr>
            <w:tcW w:w="270" w:type="dxa"/>
          </w:tcPr>
          <w:p w14:paraId="1E908AF2" w14:textId="77777777" w:rsidR="005179C0" w:rsidRPr="00EB48ED" w:rsidRDefault="005179C0" w:rsidP="00D25A27">
            <w:pPr>
              <w:ind w:right="-3273"/>
              <w:rPr>
                <w:rFonts w:asciiTheme="majorBidi" w:hAnsiTheme="majorBidi" w:cstheme="majorBidi"/>
                <w:b/>
                <w:i/>
                <w:sz w:val="28"/>
                <w:szCs w:val="28"/>
                <w:rtl/>
              </w:rPr>
            </w:pPr>
          </w:p>
        </w:tc>
        <w:tc>
          <w:tcPr>
            <w:tcW w:w="4950" w:type="dxa"/>
          </w:tcPr>
          <w:p w14:paraId="2A2F3723" w14:textId="77777777" w:rsidR="005179C0" w:rsidRPr="006A79BB" w:rsidRDefault="006A79BB" w:rsidP="006E69E7">
            <w:pPr>
              <w:pStyle w:val="ListParagraph"/>
              <w:numPr>
                <w:ilvl w:val="0"/>
                <w:numId w:val="10"/>
              </w:numPr>
              <w:contextualSpacing w:val="0"/>
              <w:jc w:val="both"/>
              <w:rPr>
                <w:rFonts w:asciiTheme="majorBidi" w:hAnsiTheme="majorBidi" w:cstheme="majorBidi"/>
                <w:sz w:val="27"/>
                <w:szCs w:val="27"/>
                <w:rtl/>
              </w:rPr>
            </w:pPr>
            <w:r w:rsidRPr="00D25A27">
              <w:rPr>
                <w:rFonts w:asciiTheme="majorBidi" w:hAnsiTheme="majorBidi" w:cstheme="majorBidi"/>
                <w:color w:val="000000"/>
                <w:spacing w:val="-3"/>
              </w:rPr>
              <w:t>whether the request relates to the breach of laws or regulations which falls within the scope of the Requested Authority;</w:t>
            </w:r>
          </w:p>
        </w:tc>
      </w:tr>
      <w:tr w:rsidR="00B26B2E" w14:paraId="4AB67C39" w14:textId="77777777" w:rsidTr="00630D59">
        <w:trPr>
          <w:trHeight w:val="20"/>
        </w:trPr>
        <w:tc>
          <w:tcPr>
            <w:tcW w:w="4770" w:type="dxa"/>
          </w:tcPr>
          <w:p w14:paraId="235C86FC" w14:textId="77777777" w:rsidR="00B26B2E" w:rsidRPr="00B26B2E" w:rsidRDefault="00B26B2E" w:rsidP="00B26B2E">
            <w:pPr>
              <w:bidi/>
              <w:ind w:left="360"/>
              <w:jc w:val="highKashida"/>
              <w:rPr>
                <w:rFonts w:asciiTheme="majorBidi" w:hAnsiTheme="majorBidi" w:cs="Fanan"/>
                <w:sz w:val="10"/>
                <w:szCs w:val="10"/>
                <w:rtl/>
                <w:lang w:bidi="ar-LB"/>
              </w:rPr>
            </w:pPr>
          </w:p>
        </w:tc>
        <w:tc>
          <w:tcPr>
            <w:tcW w:w="270" w:type="dxa"/>
          </w:tcPr>
          <w:p w14:paraId="2FB33B34" w14:textId="77777777" w:rsidR="00B26B2E" w:rsidRPr="00B26B2E" w:rsidRDefault="00B26B2E" w:rsidP="00B26B2E">
            <w:pPr>
              <w:ind w:left="360" w:right="-3273"/>
              <w:rPr>
                <w:rFonts w:asciiTheme="majorBidi" w:hAnsiTheme="majorBidi" w:cstheme="majorBidi"/>
                <w:b/>
                <w:i/>
                <w:sz w:val="10"/>
                <w:szCs w:val="10"/>
                <w:rtl/>
              </w:rPr>
            </w:pPr>
          </w:p>
        </w:tc>
        <w:tc>
          <w:tcPr>
            <w:tcW w:w="4950" w:type="dxa"/>
          </w:tcPr>
          <w:p w14:paraId="09F30293" w14:textId="77777777" w:rsidR="00B26B2E" w:rsidRPr="00B26B2E" w:rsidRDefault="00B26B2E" w:rsidP="00B26B2E">
            <w:pPr>
              <w:ind w:left="360"/>
              <w:jc w:val="both"/>
              <w:rPr>
                <w:rFonts w:asciiTheme="majorBidi" w:hAnsiTheme="majorBidi" w:cstheme="majorBidi"/>
                <w:color w:val="000000"/>
                <w:spacing w:val="-3"/>
                <w:sz w:val="10"/>
                <w:szCs w:val="10"/>
              </w:rPr>
            </w:pPr>
          </w:p>
        </w:tc>
      </w:tr>
      <w:tr w:rsidR="005179C0" w14:paraId="4F2F1924" w14:textId="77777777" w:rsidTr="00630D59">
        <w:trPr>
          <w:trHeight w:val="20"/>
        </w:trPr>
        <w:tc>
          <w:tcPr>
            <w:tcW w:w="4770" w:type="dxa"/>
          </w:tcPr>
          <w:p w14:paraId="55C860BC" w14:textId="77777777" w:rsidR="002A3404" w:rsidRPr="00AA4F4C" w:rsidRDefault="00D40D03" w:rsidP="0058234C">
            <w:pPr>
              <w:pStyle w:val="ListParagraph"/>
              <w:numPr>
                <w:ilvl w:val="0"/>
                <w:numId w:val="11"/>
              </w:numPr>
              <w:bidi/>
              <w:ind w:left="882" w:hanging="720"/>
              <w:contextualSpacing w:val="0"/>
              <w:jc w:val="highKashida"/>
              <w:rPr>
                <w:rFonts w:asciiTheme="majorBidi" w:hAnsiTheme="majorBidi" w:cs="Fanan"/>
                <w:sz w:val="28"/>
                <w:szCs w:val="28"/>
                <w:lang w:bidi="ar-LB"/>
              </w:rPr>
            </w:pPr>
            <w:r>
              <w:rPr>
                <w:rFonts w:asciiTheme="majorBidi" w:hAnsiTheme="majorBidi" w:cs="Fanan" w:hint="cs"/>
                <w:sz w:val="28"/>
                <w:szCs w:val="28"/>
                <w:rtl/>
                <w:lang w:bidi="ar-LB"/>
              </w:rPr>
              <w:t xml:space="preserve">  </w:t>
            </w:r>
            <w:r w:rsidR="0058234C">
              <w:rPr>
                <w:rFonts w:asciiTheme="majorBidi" w:hAnsiTheme="majorBidi" w:cs="Fanan"/>
                <w:sz w:val="28"/>
                <w:szCs w:val="28"/>
                <w:lang w:bidi="ar-LB"/>
              </w:rPr>
              <w:t xml:space="preserve">    </w:t>
            </w:r>
            <w:r w:rsidR="002A3404" w:rsidRPr="00AA4F4C">
              <w:rPr>
                <w:rFonts w:asciiTheme="majorBidi" w:hAnsiTheme="majorBidi" w:cs="Fanan" w:hint="cs"/>
                <w:sz w:val="28"/>
                <w:szCs w:val="28"/>
                <w:rtl/>
                <w:lang w:bidi="ar-LB"/>
              </w:rPr>
              <w:t>فيما إذا لم يتم</w:t>
            </w:r>
            <w:r w:rsidR="002A3404" w:rsidRPr="00AA4F4C">
              <w:rPr>
                <w:rFonts w:asciiTheme="majorBidi" w:hAnsiTheme="majorBidi" w:cs="Fanan"/>
                <w:sz w:val="28"/>
                <w:szCs w:val="28"/>
                <w:rtl/>
                <w:lang w:bidi="ar-LB"/>
              </w:rPr>
              <w:t xml:space="preserve"> </w:t>
            </w:r>
            <w:r w:rsidR="002A3404" w:rsidRPr="00AA4F4C">
              <w:rPr>
                <w:rFonts w:asciiTheme="majorBidi" w:hAnsiTheme="majorBidi" w:cs="Fanan" w:hint="cs"/>
                <w:sz w:val="28"/>
                <w:szCs w:val="28"/>
                <w:rtl/>
                <w:lang w:bidi="ar-LB"/>
              </w:rPr>
              <w:t>ت</w:t>
            </w:r>
            <w:r w:rsidR="002A3404" w:rsidRPr="00AA4F4C">
              <w:rPr>
                <w:rFonts w:asciiTheme="majorBidi" w:hAnsiTheme="majorBidi" w:cs="Fanan"/>
                <w:sz w:val="28"/>
                <w:szCs w:val="28"/>
                <w:rtl/>
                <w:lang w:bidi="ar-LB"/>
              </w:rPr>
              <w:t>قد</w:t>
            </w:r>
            <w:r w:rsidR="002A3404" w:rsidRPr="00AA4F4C">
              <w:rPr>
                <w:rFonts w:asciiTheme="majorBidi" w:hAnsiTheme="majorBidi" w:cs="Fanan" w:hint="cs"/>
                <w:sz w:val="28"/>
                <w:szCs w:val="28"/>
                <w:rtl/>
                <w:lang w:bidi="ar-LB"/>
              </w:rPr>
              <w:t>ي</w:t>
            </w:r>
            <w:r w:rsidR="002A3404" w:rsidRPr="00AA4F4C">
              <w:rPr>
                <w:rFonts w:asciiTheme="majorBidi" w:hAnsiTheme="majorBidi" w:cs="Fanan"/>
                <w:sz w:val="28"/>
                <w:szCs w:val="28"/>
                <w:rtl/>
                <w:lang w:bidi="ar-LB"/>
              </w:rPr>
              <w:t>م الطلب وفقا لأحكام المذكرة</w:t>
            </w:r>
            <w:r w:rsidR="002A3404" w:rsidRPr="00AA4F4C">
              <w:rPr>
                <w:rFonts w:asciiTheme="majorBidi" w:hAnsiTheme="majorBidi" w:cs="Fanan" w:hint="cs"/>
                <w:sz w:val="28"/>
                <w:szCs w:val="28"/>
                <w:rtl/>
                <w:lang w:bidi="ar-LB"/>
              </w:rPr>
              <w:t>.</w:t>
            </w:r>
          </w:p>
          <w:p w14:paraId="0333F7D3" w14:textId="77777777" w:rsidR="005179C0" w:rsidRPr="00AA4F4C" w:rsidRDefault="005179C0" w:rsidP="0091564C">
            <w:pPr>
              <w:pStyle w:val="ListParagraph"/>
              <w:bidi/>
              <w:ind w:left="432"/>
              <w:contextualSpacing w:val="0"/>
              <w:jc w:val="highKashida"/>
              <w:rPr>
                <w:rFonts w:asciiTheme="majorBidi" w:hAnsiTheme="majorBidi" w:cs="Fanan"/>
                <w:sz w:val="28"/>
                <w:szCs w:val="28"/>
                <w:rtl/>
                <w:lang w:bidi="ar-LB"/>
              </w:rPr>
            </w:pPr>
          </w:p>
        </w:tc>
        <w:tc>
          <w:tcPr>
            <w:tcW w:w="270" w:type="dxa"/>
          </w:tcPr>
          <w:p w14:paraId="7BB6FFDD" w14:textId="77777777" w:rsidR="005179C0" w:rsidRPr="00EB48ED" w:rsidRDefault="005179C0" w:rsidP="0091564C">
            <w:pPr>
              <w:ind w:right="-3273"/>
              <w:rPr>
                <w:rFonts w:asciiTheme="majorBidi" w:hAnsiTheme="majorBidi" w:cstheme="majorBidi"/>
                <w:b/>
                <w:i/>
                <w:sz w:val="28"/>
                <w:szCs w:val="28"/>
                <w:rtl/>
              </w:rPr>
            </w:pPr>
          </w:p>
        </w:tc>
        <w:tc>
          <w:tcPr>
            <w:tcW w:w="4950" w:type="dxa"/>
          </w:tcPr>
          <w:p w14:paraId="3682B38E" w14:textId="77777777" w:rsidR="005179C0" w:rsidRPr="006A79BB" w:rsidRDefault="006A79BB" w:rsidP="006E69E7">
            <w:pPr>
              <w:pStyle w:val="ListParagraph"/>
              <w:numPr>
                <w:ilvl w:val="0"/>
                <w:numId w:val="10"/>
              </w:numPr>
              <w:contextualSpacing w:val="0"/>
              <w:jc w:val="both"/>
              <w:rPr>
                <w:rFonts w:asciiTheme="majorBidi" w:hAnsiTheme="majorBidi" w:cstheme="majorBidi"/>
                <w:sz w:val="27"/>
                <w:szCs w:val="27"/>
                <w:rtl/>
              </w:rPr>
            </w:pPr>
            <w:r w:rsidRPr="0091564C">
              <w:rPr>
                <w:rFonts w:asciiTheme="majorBidi" w:hAnsiTheme="majorBidi" w:cstheme="majorBidi"/>
                <w:color w:val="000000"/>
                <w:spacing w:val="-3"/>
              </w:rPr>
              <w:t>where  the  request  is  not  made  in accordance with the provisions of the MoU;</w:t>
            </w:r>
          </w:p>
        </w:tc>
      </w:tr>
      <w:tr w:rsidR="00B26B2E" w14:paraId="730C8B68" w14:textId="77777777" w:rsidTr="00630D59">
        <w:trPr>
          <w:trHeight w:val="20"/>
        </w:trPr>
        <w:tc>
          <w:tcPr>
            <w:tcW w:w="4770" w:type="dxa"/>
          </w:tcPr>
          <w:p w14:paraId="5CE449A7" w14:textId="77777777" w:rsidR="00B26B2E" w:rsidRPr="00B26B2E" w:rsidRDefault="00B26B2E" w:rsidP="00B26B2E">
            <w:pPr>
              <w:bidi/>
              <w:ind w:left="360"/>
              <w:jc w:val="highKashida"/>
              <w:rPr>
                <w:rFonts w:asciiTheme="majorBidi" w:hAnsiTheme="majorBidi" w:cs="Fanan"/>
                <w:sz w:val="10"/>
                <w:szCs w:val="10"/>
                <w:rtl/>
                <w:lang w:bidi="ar-LB"/>
              </w:rPr>
            </w:pPr>
          </w:p>
        </w:tc>
        <w:tc>
          <w:tcPr>
            <w:tcW w:w="270" w:type="dxa"/>
          </w:tcPr>
          <w:p w14:paraId="3CEA61C3" w14:textId="77777777" w:rsidR="00B26B2E" w:rsidRPr="00B26B2E" w:rsidRDefault="00B26B2E" w:rsidP="00B26B2E">
            <w:pPr>
              <w:ind w:left="360" w:right="-3273"/>
              <w:rPr>
                <w:rFonts w:asciiTheme="majorBidi" w:hAnsiTheme="majorBidi" w:cstheme="majorBidi"/>
                <w:b/>
                <w:i/>
                <w:sz w:val="10"/>
                <w:szCs w:val="10"/>
                <w:rtl/>
              </w:rPr>
            </w:pPr>
          </w:p>
        </w:tc>
        <w:tc>
          <w:tcPr>
            <w:tcW w:w="4950" w:type="dxa"/>
          </w:tcPr>
          <w:p w14:paraId="06B5445E" w14:textId="77777777" w:rsidR="00B26B2E" w:rsidRPr="00B26B2E" w:rsidRDefault="00B26B2E" w:rsidP="00B26B2E">
            <w:pPr>
              <w:ind w:left="360"/>
              <w:jc w:val="both"/>
              <w:rPr>
                <w:rFonts w:asciiTheme="majorBidi" w:hAnsiTheme="majorBidi" w:cstheme="majorBidi"/>
                <w:color w:val="000000"/>
                <w:spacing w:val="-3"/>
                <w:sz w:val="10"/>
                <w:szCs w:val="10"/>
              </w:rPr>
            </w:pPr>
          </w:p>
        </w:tc>
      </w:tr>
      <w:tr w:rsidR="005179C0" w14:paraId="3839DE00" w14:textId="77777777" w:rsidTr="00630D59">
        <w:trPr>
          <w:trHeight w:val="20"/>
        </w:trPr>
        <w:tc>
          <w:tcPr>
            <w:tcW w:w="4770" w:type="dxa"/>
          </w:tcPr>
          <w:p w14:paraId="434D1D00" w14:textId="77777777" w:rsidR="005179C0" w:rsidRPr="00AA4F4C" w:rsidRDefault="00D40D03" w:rsidP="0058234C">
            <w:pPr>
              <w:pStyle w:val="ListParagraph"/>
              <w:numPr>
                <w:ilvl w:val="0"/>
                <w:numId w:val="11"/>
              </w:numPr>
              <w:bidi/>
              <w:ind w:left="882" w:hanging="720"/>
              <w:contextualSpacing w:val="0"/>
              <w:jc w:val="highKashida"/>
              <w:rPr>
                <w:rFonts w:asciiTheme="majorBidi" w:hAnsiTheme="majorBidi" w:cs="Fanan"/>
                <w:sz w:val="28"/>
                <w:szCs w:val="28"/>
                <w:rtl/>
                <w:lang w:bidi="ar-LB"/>
              </w:rPr>
            </w:pPr>
            <w:r>
              <w:rPr>
                <w:rFonts w:asciiTheme="majorBidi" w:hAnsiTheme="majorBidi" w:cs="Fanan" w:hint="cs"/>
                <w:sz w:val="28"/>
                <w:szCs w:val="28"/>
                <w:rtl/>
                <w:lang w:bidi="ar-LB"/>
              </w:rPr>
              <w:t xml:space="preserve">  </w:t>
            </w:r>
            <w:r w:rsidR="0058234C">
              <w:rPr>
                <w:rFonts w:asciiTheme="majorBidi" w:hAnsiTheme="majorBidi" w:cs="Fanan"/>
                <w:sz w:val="28"/>
                <w:szCs w:val="28"/>
                <w:lang w:bidi="ar-LB"/>
              </w:rPr>
              <w:t xml:space="preserve">     </w:t>
            </w:r>
            <w:r w:rsidR="002A3404" w:rsidRPr="00AA4F4C">
              <w:rPr>
                <w:rFonts w:asciiTheme="majorBidi" w:hAnsiTheme="majorBidi" w:cs="Fanan"/>
                <w:sz w:val="28"/>
                <w:szCs w:val="28"/>
                <w:rtl/>
                <w:lang w:bidi="ar-LB"/>
              </w:rPr>
              <w:t xml:space="preserve">مدى قدرة الهيئة الطالبة على تقديم مساعدة </w:t>
            </w:r>
            <w:r w:rsidR="002A3404" w:rsidRPr="00AA4F4C">
              <w:rPr>
                <w:rFonts w:asciiTheme="majorBidi" w:hAnsiTheme="majorBidi" w:cs="Fanan" w:hint="cs"/>
                <w:sz w:val="28"/>
                <w:szCs w:val="28"/>
                <w:rtl/>
                <w:lang w:bidi="ar-LB"/>
              </w:rPr>
              <w:t>مماثلة</w:t>
            </w:r>
            <w:r w:rsidR="002A3404" w:rsidRPr="00AA4F4C">
              <w:rPr>
                <w:rFonts w:asciiTheme="majorBidi" w:hAnsiTheme="majorBidi" w:cs="Fanan"/>
                <w:sz w:val="28"/>
                <w:szCs w:val="28"/>
                <w:rtl/>
                <w:lang w:bidi="ar-LB"/>
              </w:rPr>
              <w:t xml:space="preserve"> في حالة طلبها.</w:t>
            </w:r>
          </w:p>
        </w:tc>
        <w:tc>
          <w:tcPr>
            <w:tcW w:w="270" w:type="dxa"/>
          </w:tcPr>
          <w:p w14:paraId="005E6B89" w14:textId="77777777" w:rsidR="005179C0" w:rsidRPr="00EB48ED" w:rsidRDefault="005179C0" w:rsidP="005179C0">
            <w:pPr>
              <w:ind w:right="-3273"/>
              <w:rPr>
                <w:rFonts w:asciiTheme="majorBidi" w:hAnsiTheme="majorBidi" w:cstheme="majorBidi"/>
                <w:b/>
                <w:i/>
                <w:sz w:val="28"/>
                <w:szCs w:val="28"/>
                <w:rtl/>
              </w:rPr>
            </w:pPr>
          </w:p>
        </w:tc>
        <w:tc>
          <w:tcPr>
            <w:tcW w:w="4950" w:type="dxa"/>
          </w:tcPr>
          <w:p w14:paraId="415014C7" w14:textId="77777777" w:rsidR="005179C0" w:rsidRPr="006A79BB" w:rsidRDefault="006A79BB" w:rsidP="006E69E7">
            <w:pPr>
              <w:pStyle w:val="ListParagraph"/>
              <w:numPr>
                <w:ilvl w:val="0"/>
                <w:numId w:val="10"/>
              </w:numPr>
              <w:contextualSpacing w:val="0"/>
              <w:jc w:val="both"/>
              <w:rPr>
                <w:rFonts w:asciiTheme="majorBidi" w:hAnsiTheme="majorBidi" w:cstheme="majorBidi"/>
                <w:sz w:val="27"/>
                <w:szCs w:val="27"/>
                <w:rtl/>
              </w:rPr>
            </w:pPr>
            <w:r w:rsidRPr="0091564C">
              <w:rPr>
                <w:rFonts w:asciiTheme="majorBidi" w:hAnsiTheme="majorBidi" w:cstheme="majorBidi"/>
                <w:color w:val="000000"/>
                <w:spacing w:val="-3"/>
              </w:rPr>
              <w:t>whether broadly equivalent assistance would be available from the Requesting Authority;</w:t>
            </w:r>
          </w:p>
        </w:tc>
      </w:tr>
      <w:tr w:rsidR="00B26B2E" w14:paraId="51AF9817" w14:textId="77777777" w:rsidTr="00630D59">
        <w:trPr>
          <w:trHeight w:val="20"/>
        </w:trPr>
        <w:tc>
          <w:tcPr>
            <w:tcW w:w="4770" w:type="dxa"/>
          </w:tcPr>
          <w:p w14:paraId="1F0687B5" w14:textId="77777777" w:rsidR="00B26B2E" w:rsidRPr="00B26B2E" w:rsidRDefault="00B26B2E" w:rsidP="00B26B2E">
            <w:pPr>
              <w:bidi/>
              <w:ind w:left="360"/>
              <w:jc w:val="highKashida"/>
              <w:rPr>
                <w:rFonts w:asciiTheme="majorBidi" w:hAnsiTheme="majorBidi" w:cs="Fanan"/>
                <w:sz w:val="10"/>
                <w:szCs w:val="10"/>
                <w:rtl/>
                <w:lang w:bidi="ar-LB"/>
              </w:rPr>
            </w:pPr>
          </w:p>
        </w:tc>
        <w:tc>
          <w:tcPr>
            <w:tcW w:w="270" w:type="dxa"/>
          </w:tcPr>
          <w:p w14:paraId="5890FF32" w14:textId="77777777" w:rsidR="00B26B2E" w:rsidRPr="00B26B2E" w:rsidRDefault="00B26B2E" w:rsidP="00B26B2E">
            <w:pPr>
              <w:ind w:left="360" w:right="-3273"/>
              <w:rPr>
                <w:rFonts w:asciiTheme="majorBidi" w:hAnsiTheme="majorBidi" w:cstheme="majorBidi"/>
                <w:b/>
                <w:i/>
                <w:sz w:val="10"/>
                <w:szCs w:val="10"/>
                <w:rtl/>
              </w:rPr>
            </w:pPr>
          </w:p>
        </w:tc>
        <w:tc>
          <w:tcPr>
            <w:tcW w:w="4950" w:type="dxa"/>
          </w:tcPr>
          <w:p w14:paraId="4D9B1634" w14:textId="77777777" w:rsidR="00B26B2E" w:rsidRPr="00B26B2E" w:rsidRDefault="00B26B2E" w:rsidP="00B26B2E">
            <w:pPr>
              <w:ind w:left="360"/>
              <w:jc w:val="both"/>
              <w:rPr>
                <w:rFonts w:asciiTheme="majorBidi" w:hAnsiTheme="majorBidi" w:cstheme="majorBidi"/>
                <w:color w:val="000000"/>
                <w:spacing w:val="-3"/>
                <w:sz w:val="10"/>
                <w:szCs w:val="10"/>
              </w:rPr>
            </w:pPr>
          </w:p>
        </w:tc>
      </w:tr>
      <w:tr w:rsidR="005179C0" w14:paraId="0AD9EFF9" w14:textId="77777777" w:rsidTr="00630D59">
        <w:trPr>
          <w:trHeight w:val="20"/>
        </w:trPr>
        <w:tc>
          <w:tcPr>
            <w:tcW w:w="4770" w:type="dxa"/>
          </w:tcPr>
          <w:p w14:paraId="586A83F8" w14:textId="77777777" w:rsidR="005179C0" w:rsidRPr="00D40D03" w:rsidRDefault="00D40D03" w:rsidP="0058234C">
            <w:pPr>
              <w:bidi/>
              <w:ind w:left="882" w:hanging="720"/>
              <w:jc w:val="highKashida"/>
              <w:rPr>
                <w:rFonts w:asciiTheme="majorBidi" w:hAnsiTheme="majorBidi" w:cs="Fanan"/>
                <w:sz w:val="28"/>
                <w:szCs w:val="28"/>
                <w:rtl/>
                <w:lang w:bidi="ar-LB"/>
              </w:rPr>
            </w:pPr>
            <w:r w:rsidRPr="0058234C">
              <w:rPr>
                <w:rFonts w:asciiTheme="majorBidi" w:hAnsiTheme="majorBidi" w:cs="Fanan" w:hint="cs"/>
                <w:b/>
                <w:bCs/>
                <w:sz w:val="20"/>
                <w:szCs w:val="20"/>
                <w:rtl/>
                <w:lang w:bidi="ar-LB"/>
              </w:rPr>
              <w:t xml:space="preserve">(هـ) </w:t>
            </w:r>
            <w:r w:rsidRPr="00D40D03">
              <w:rPr>
                <w:rFonts w:asciiTheme="majorBidi" w:hAnsiTheme="majorBidi" w:cs="Fanan" w:hint="cs"/>
                <w:rtl/>
                <w:lang w:bidi="ar-LB"/>
              </w:rPr>
              <w:t xml:space="preserve">   </w:t>
            </w:r>
            <w:r w:rsidR="001A5B3E">
              <w:rPr>
                <w:rFonts w:asciiTheme="majorBidi" w:hAnsiTheme="majorBidi" w:cs="Fanan"/>
                <w:lang w:bidi="ar-LB"/>
              </w:rPr>
              <w:t xml:space="preserve"> </w:t>
            </w:r>
            <w:r w:rsidR="002A3404" w:rsidRPr="00D40D03">
              <w:rPr>
                <w:rFonts w:asciiTheme="majorBidi" w:hAnsiTheme="majorBidi" w:cs="Fanan" w:hint="cs"/>
                <w:sz w:val="28"/>
                <w:szCs w:val="28"/>
                <w:rtl/>
                <w:lang w:bidi="ar-LB"/>
              </w:rPr>
              <w:t>فيما إذا كان</w:t>
            </w:r>
            <w:r w:rsidR="002A3404" w:rsidRPr="00D40D03">
              <w:rPr>
                <w:rFonts w:asciiTheme="majorBidi" w:hAnsiTheme="majorBidi" w:cs="Fanan"/>
                <w:sz w:val="28"/>
                <w:szCs w:val="28"/>
                <w:rtl/>
                <w:lang w:bidi="ar-LB"/>
              </w:rPr>
              <w:t xml:space="preserve"> الطلب ضمن اختصاصات الهيئة المطلوب منها وفقاً للتشريعات السارية.</w:t>
            </w:r>
          </w:p>
        </w:tc>
        <w:tc>
          <w:tcPr>
            <w:tcW w:w="270" w:type="dxa"/>
          </w:tcPr>
          <w:p w14:paraId="0955A43A" w14:textId="77777777" w:rsidR="005179C0" w:rsidRPr="00EB48ED" w:rsidRDefault="005179C0" w:rsidP="005179C0">
            <w:pPr>
              <w:ind w:right="-3273"/>
              <w:rPr>
                <w:rFonts w:asciiTheme="majorBidi" w:hAnsiTheme="majorBidi" w:cstheme="majorBidi"/>
                <w:b/>
                <w:i/>
                <w:sz w:val="28"/>
                <w:szCs w:val="28"/>
                <w:rtl/>
              </w:rPr>
            </w:pPr>
          </w:p>
        </w:tc>
        <w:tc>
          <w:tcPr>
            <w:tcW w:w="4950" w:type="dxa"/>
          </w:tcPr>
          <w:p w14:paraId="358A0476" w14:textId="77777777" w:rsidR="005179C0" w:rsidRPr="00BD5D65" w:rsidRDefault="006A79BB" w:rsidP="006E69E7">
            <w:pPr>
              <w:pStyle w:val="ListParagraph"/>
              <w:numPr>
                <w:ilvl w:val="0"/>
                <w:numId w:val="10"/>
              </w:numPr>
              <w:contextualSpacing w:val="0"/>
              <w:jc w:val="both"/>
              <w:rPr>
                <w:rFonts w:asciiTheme="majorBidi" w:hAnsiTheme="majorBidi" w:cstheme="majorBidi"/>
                <w:color w:val="000000"/>
                <w:spacing w:val="-3"/>
              </w:rPr>
            </w:pPr>
            <w:r w:rsidRPr="00BD5D65">
              <w:rPr>
                <w:rFonts w:asciiTheme="majorBidi" w:hAnsiTheme="majorBidi" w:cstheme="majorBidi"/>
                <w:color w:val="000000"/>
                <w:spacing w:val="-3"/>
              </w:rPr>
              <w:t>whether the request involves an assertion of a jurisdiction recognized by the Requested Authority;</w:t>
            </w:r>
          </w:p>
        </w:tc>
      </w:tr>
      <w:tr w:rsidR="00B26B2E" w14:paraId="33496CBD" w14:textId="77777777" w:rsidTr="00630D59">
        <w:trPr>
          <w:trHeight w:val="20"/>
        </w:trPr>
        <w:tc>
          <w:tcPr>
            <w:tcW w:w="4770" w:type="dxa"/>
          </w:tcPr>
          <w:p w14:paraId="65D7D369" w14:textId="77777777" w:rsidR="00B26B2E" w:rsidRPr="00B26B2E" w:rsidRDefault="00B26B2E" w:rsidP="00B26B2E">
            <w:pPr>
              <w:bidi/>
              <w:ind w:left="360"/>
              <w:jc w:val="highKashida"/>
              <w:rPr>
                <w:rFonts w:asciiTheme="majorBidi" w:hAnsiTheme="majorBidi" w:cs="Fanan"/>
                <w:sz w:val="10"/>
                <w:szCs w:val="10"/>
                <w:rtl/>
                <w:lang w:bidi="ar-LB"/>
              </w:rPr>
            </w:pPr>
          </w:p>
        </w:tc>
        <w:tc>
          <w:tcPr>
            <w:tcW w:w="270" w:type="dxa"/>
          </w:tcPr>
          <w:p w14:paraId="23D64694" w14:textId="77777777" w:rsidR="00B26B2E" w:rsidRPr="00B26B2E" w:rsidRDefault="00B26B2E" w:rsidP="00B26B2E">
            <w:pPr>
              <w:ind w:left="360" w:right="-3273"/>
              <w:rPr>
                <w:rFonts w:asciiTheme="majorBidi" w:hAnsiTheme="majorBidi" w:cstheme="majorBidi"/>
                <w:b/>
                <w:i/>
                <w:sz w:val="10"/>
                <w:szCs w:val="10"/>
                <w:rtl/>
              </w:rPr>
            </w:pPr>
          </w:p>
        </w:tc>
        <w:tc>
          <w:tcPr>
            <w:tcW w:w="4950" w:type="dxa"/>
          </w:tcPr>
          <w:p w14:paraId="6E5E50AA" w14:textId="77777777" w:rsidR="00B26B2E" w:rsidRPr="00B26B2E" w:rsidRDefault="00B26B2E" w:rsidP="00B26B2E">
            <w:pPr>
              <w:ind w:left="360"/>
              <w:jc w:val="both"/>
              <w:rPr>
                <w:rFonts w:asciiTheme="majorBidi" w:hAnsiTheme="majorBidi" w:cstheme="majorBidi"/>
                <w:color w:val="000000"/>
                <w:spacing w:val="-3"/>
                <w:sz w:val="10"/>
                <w:szCs w:val="10"/>
              </w:rPr>
            </w:pPr>
          </w:p>
        </w:tc>
      </w:tr>
      <w:tr w:rsidR="005179C0" w14:paraId="49E420D4" w14:textId="77777777" w:rsidTr="00630D59">
        <w:trPr>
          <w:trHeight w:val="20"/>
        </w:trPr>
        <w:tc>
          <w:tcPr>
            <w:tcW w:w="4770" w:type="dxa"/>
          </w:tcPr>
          <w:p w14:paraId="22DD668E" w14:textId="77777777" w:rsidR="005179C0" w:rsidRPr="00D40D03" w:rsidRDefault="00034B0F" w:rsidP="0058234C">
            <w:pPr>
              <w:pStyle w:val="ListParagraph"/>
              <w:numPr>
                <w:ilvl w:val="0"/>
                <w:numId w:val="24"/>
              </w:numPr>
              <w:bidi/>
              <w:ind w:left="882" w:hanging="720"/>
              <w:jc w:val="highKashida"/>
              <w:rPr>
                <w:rFonts w:asciiTheme="majorBidi" w:hAnsiTheme="majorBidi" w:cs="Fanan"/>
                <w:sz w:val="28"/>
                <w:szCs w:val="28"/>
                <w:rtl/>
                <w:lang w:bidi="ar-LB"/>
              </w:rPr>
            </w:pPr>
            <w:r w:rsidRPr="00D40D03">
              <w:rPr>
                <w:rFonts w:asciiTheme="majorBidi" w:hAnsiTheme="majorBidi" w:cs="Fanan" w:hint="cs"/>
                <w:sz w:val="28"/>
                <w:szCs w:val="28"/>
                <w:rtl/>
                <w:lang w:bidi="ar-LB"/>
              </w:rPr>
              <w:t xml:space="preserve"> </w:t>
            </w:r>
            <w:r w:rsidR="002A3404" w:rsidRPr="00D40D03">
              <w:rPr>
                <w:rFonts w:asciiTheme="majorBidi" w:hAnsiTheme="majorBidi" w:cs="Fanan"/>
                <w:sz w:val="28"/>
                <w:szCs w:val="28"/>
                <w:rtl/>
                <w:lang w:bidi="ar-LB"/>
              </w:rPr>
              <w:t>المصلحة العامة</w:t>
            </w:r>
            <w:r w:rsidR="002A3404" w:rsidRPr="00D40D03">
              <w:rPr>
                <w:rFonts w:asciiTheme="majorBidi" w:hAnsiTheme="majorBidi" w:cs="Fanan" w:hint="cs"/>
                <w:sz w:val="28"/>
                <w:szCs w:val="28"/>
                <w:rtl/>
                <w:lang w:bidi="ar-LB"/>
              </w:rPr>
              <w:t xml:space="preserve"> أو المصلحة الوطنية الأساسية</w:t>
            </w:r>
            <w:r w:rsidR="002A3404" w:rsidRPr="00D40D03">
              <w:rPr>
                <w:rFonts w:asciiTheme="majorBidi" w:hAnsiTheme="majorBidi" w:cs="Fanan"/>
                <w:sz w:val="28"/>
                <w:szCs w:val="28"/>
                <w:rtl/>
                <w:lang w:bidi="ar-LB"/>
              </w:rPr>
              <w:t>.</w:t>
            </w:r>
          </w:p>
        </w:tc>
        <w:tc>
          <w:tcPr>
            <w:tcW w:w="270" w:type="dxa"/>
          </w:tcPr>
          <w:p w14:paraId="22B40B89" w14:textId="77777777" w:rsidR="005179C0" w:rsidRPr="00EB48ED" w:rsidRDefault="005179C0" w:rsidP="005179C0">
            <w:pPr>
              <w:ind w:right="-3273"/>
              <w:rPr>
                <w:rFonts w:asciiTheme="majorBidi" w:hAnsiTheme="majorBidi" w:cstheme="majorBidi"/>
                <w:b/>
                <w:i/>
                <w:sz w:val="28"/>
                <w:szCs w:val="28"/>
                <w:rtl/>
              </w:rPr>
            </w:pPr>
          </w:p>
        </w:tc>
        <w:tc>
          <w:tcPr>
            <w:tcW w:w="4950" w:type="dxa"/>
          </w:tcPr>
          <w:p w14:paraId="702B5837" w14:textId="77777777" w:rsidR="005179C0" w:rsidRPr="006E69E7" w:rsidRDefault="006A79BB" w:rsidP="006E69E7">
            <w:pPr>
              <w:pStyle w:val="ListParagraph"/>
              <w:numPr>
                <w:ilvl w:val="0"/>
                <w:numId w:val="10"/>
              </w:numPr>
              <w:jc w:val="both"/>
              <w:rPr>
                <w:rFonts w:asciiTheme="majorBidi" w:hAnsiTheme="majorBidi" w:cstheme="majorBidi"/>
                <w:color w:val="000000"/>
                <w:spacing w:val="-3"/>
              </w:rPr>
            </w:pPr>
            <w:r w:rsidRPr="006E69E7">
              <w:rPr>
                <w:rFonts w:asciiTheme="majorBidi" w:hAnsiTheme="majorBidi" w:cstheme="majorBidi"/>
                <w:color w:val="000000"/>
                <w:spacing w:val="-3"/>
              </w:rPr>
              <w:t>on grounds of public interest or essential national interest; or</w:t>
            </w:r>
          </w:p>
        </w:tc>
      </w:tr>
      <w:tr w:rsidR="00B26B2E" w14:paraId="305A5050" w14:textId="77777777" w:rsidTr="00630D59">
        <w:trPr>
          <w:trHeight w:val="20"/>
        </w:trPr>
        <w:tc>
          <w:tcPr>
            <w:tcW w:w="4770" w:type="dxa"/>
          </w:tcPr>
          <w:p w14:paraId="4FCC3FC1" w14:textId="77777777" w:rsidR="00B26B2E" w:rsidRPr="00B26B2E" w:rsidRDefault="00B26B2E" w:rsidP="00B26B2E">
            <w:pPr>
              <w:bidi/>
              <w:ind w:left="360"/>
              <w:jc w:val="highKashida"/>
              <w:rPr>
                <w:rFonts w:asciiTheme="majorBidi" w:hAnsiTheme="majorBidi" w:cs="Fanan"/>
                <w:sz w:val="10"/>
                <w:szCs w:val="10"/>
                <w:rtl/>
                <w:lang w:bidi="ar-LB"/>
              </w:rPr>
            </w:pPr>
          </w:p>
        </w:tc>
        <w:tc>
          <w:tcPr>
            <w:tcW w:w="270" w:type="dxa"/>
          </w:tcPr>
          <w:p w14:paraId="69B6A7AD" w14:textId="77777777" w:rsidR="00B26B2E" w:rsidRPr="00B26B2E" w:rsidRDefault="00B26B2E" w:rsidP="00B26B2E">
            <w:pPr>
              <w:ind w:left="360" w:right="-3273"/>
              <w:rPr>
                <w:rFonts w:asciiTheme="majorBidi" w:hAnsiTheme="majorBidi" w:cstheme="majorBidi"/>
                <w:b/>
                <w:i/>
                <w:sz w:val="10"/>
                <w:szCs w:val="10"/>
                <w:rtl/>
              </w:rPr>
            </w:pPr>
          </w:p>
        </w:tc>
        <w:tc>
          <w:tcPr>
            <w:tcW w:w="4950" w:type="dxa"/>
          </w:tcPr>
          <w:p w14:paraId="1F4B8C83" w14:textId="77777777" w:rsidR="00B26B2E" w:rsidRPr="00B26B2E" w:rsidRDefault="00B26B2E" w:rsidP="00B26B2E">
            <w:pPr>
              <w:ind w:left="360"/>
              <w:jc w:val="both"/>
              <w:rPr>
                <w:rFonts w:asciiTheme="majorBidi" w:hAnsiTheme="majorBidi" w:cstheme="majorBidi"/>
                <w:color w:val="000000"/>
                <w:spacing w:val="-3"/>
                <w:sz w:val="10"/>
                <w:szCs w:val="10"/>
              </w:rPr>
            </w:pPr>
          </w:p>
        </w:tc>
      </w:tr>
      <w:tr w:rsidR="005179C0" w14:paraId="7607B999" w14:textId="77777777" w:rsidTr="00630D59">
        <w:trPr>
          <w:trHeight w:val="20"/>
        </w:trPr>
        <w:tc>
          <w:tcPr>
            <w:tcW w:w="4770" w:type="dxa"/>
          </w:tcPr>
          <w:p w14:paraId="13C7D4EC" w14:textId="77777777" w:rsidR="002A3404" w:rsidRPr="00D40D03" w:rsidRDefault="006F467A" w:rsidP="0058234C">
            <w:pPr>
              <w:bidi/>
              <w:spacing w:line="276" w:lineRule="auto"/>
              <w:ind w:left="882" w:hanging="720"/>
              <w:jc w:val="highKashida"/>
              <w:rPr>
                <w:rFonts w:asciiTheme="majorBidi" w:hAnsiTheme="majorBidi" w:cs="Fanan"/>
                <w:sz w:val="28"/>
                <w:szCs w:val="28"/>
                <w:lang w:bidi="ar-LB"/>
              </w:rPr>
            </w:pPr>
            <w:r w:rsidRPr="0058234C">
              <w:rPr>
                <w:rFonts w:asciiTheme="majorBidi" w:hAnsiTheme="majorBidi" w:cs="Fanan" w:hint="cs"/>
                <w:b/>
                <w:bCs/>
                <w:rtl/>
                <w:lang w:bidi="ar-QA"/>
              </w:rPr>
              <w:t>(ز)</w:t>
            </w:r>
            <w:r w:rsidRPr="006F467A">
              <w:rPr>
                <w:rFonts w:asciiTheme="majorBidi" w:hAnsiTheme="majorBidi" w:cs="Fanan" w:hint="cs"/>
                <w:rtl/>
                <w:lang w:bidi="ar-QA"/>
              </w:rPr>
              <w:t xml:space="preserve"> </w:t>
            </w:r>
            <w:r>
              <w:rPr>
                <w:rFonts w:asciiTheme="majorBidi" w:hAnsiTheme="majorBidi" w:cs="Fanan" w:hint="cs"/>
                <w:rtl/>
                <w:lang w:bidi="ar-QA"/>
              </w:rPr>
              <w:t xml:space="preserve">  </w:t>
            </w:r>
            <w:r w:rsidR="001A5B3E">
              <w:rPr>
                <w:rFonts w:asciiTheme="majorBidi" w:hAnsiTheme="majorBidi" w:cs="Fanan"/>
                <w:lang w:bidi="ar-QA"/>
              </w:rPr>
              <w:t xml:space="preserve"> </w:t>
            </w:r>
            <w:r w:rsidR="002A3404" w:rsidRPr="00D40D03">
              <w:rPr>
                <w:rFonts w:asciiTheme="majorBidi" w:hAnsiTheme="majorBidi" w:cs="Fanan"/>
                <w:sz w:val="28"/>
                <w:szCs w:val="28"/>
                <w:rtl/>
                <w:lang w:bidi="ar-LB"/>
              </w:rPr>
              <w:t xml:space="preserve">مدى صلة المعلومات بأية دعاوى  منظورة أمام السلطات المختصة بدولة الهيئة المطلوب منها أو </w:t>
            </w:r>
            <w:r w:rsidR="002A3404" w:rsidRPr="00D40D03">
              <w:rPr>
                <w:rFonts w:asciiTheme="majorBidi" w:hAnsiTheme="majorBidi" w:cs="Fanan"/>
                <w:sz w:val="28"/>
                <w:szCs w:val="28"/>
                <w:rtl/>
                <w:lang w:bidi="ar-LB"/>
              </w:rPr>
              <w:lastRenderedPageBreak/>
              <w:t xml:space="preserve">بأحكام صادرة عن تلك السلطات بشأن وقائع </w:t>
            </w:r>
            <w:r w:rsidR="002A3404" w:rsidRPr="00D40D03">
              <w:rPr>
                <w:rFonts w:asciiTheme="majorBidi" w:hAnsiTheme="majorBidi" w:cs="Fanan" w:hint="cs"/>
                <w:sz w:val="28"/>
                <w:szCs w:val="28"/>
                <w:rtl/>
                <w:lang w:bidi="ar-LB"/>
              </w:rPr>
              <w:t>أ</w:t>
            </w:r>
            <w:r w:rsidR="002A3404" w:rsidRPr="00D40D03">
              <w:rPr>
                <w:rFonts w:asciiTheme="majorBidi" w:hAnsiTheme="majorBidi" w:cs="Fanan"/>
                <w:sz w:val="28"/>
                <w:szCs w:val="28"/>
                <w:rtl/>
                <w:lang w:bidi="ar-LB"/>
              </w:rPr>
              <w:t>و</w:t>
            </w:r>
            <w:r w:rsidR="00BD5D65" w:rsidRPr="00D40D03">
              <w:rPr>
                <w:rFonts w:asciiTheme="majorBidi" w:hAnsiTheme="majorBidi" w:cs="Fanan" w:hint="cs"/>
                <w:sz w:val="28"/>
                <w:szCs w:val="28"/>
                <w:rtl/>
                <w:lang w:bidi="ar-LB"/>
              </w:rPr>
              <w:t xml:space="preserve"> </w:t>
            </w:r>
            <w:r w:rsidR="002A3404" w:rsidRPr="00D40D03">
              <w:rPr>
                <w:rFonts w:asciiTheme="majorBidi" w:hAnsiTheme="majorBidi" w:cs="Fanan"/>
                <w:sz w:val="28"/>
                <w:szCs w:val="28"/>
                <w:rtl/>
                <w:lang w:bidi="ar-LB"/>
              </w:rPr>
              <w:t>أشخاص الطلب.</w:t>
            </w:r>
          </w:p>
          <w:p w14:paraId="74401CA0" w14:textId="77777777" w:rsidR="005179C0" w:rsidRPr="00AA4F4C" w:rsidRDefault="005179C0" w:rsidP="002A3404">
            <w:pPr>
              <w:pStyle w:val="ListParagraph"/>
              <w:bidi/>
              <w:ind w:left="432"/>
              <w:contextualSpacing w:val="0"/>
              <w:jc w:val="highKashida"/>
              <w:rPr>
                <w:rFonts w:asciiTheme="majorBidi" w:hAnsiTheme="majorBidi" w:cs="Fanan"/>
                <w:sz w:val="28"/>
                <w:szCs w:val="28"/>
                <w:rtl/>
                <w:lang w:bidi="ar-LB"/>
              </w:rPr>
            </w:pPr>
          </w:p>
        </w:tc>
        <w:tc>
          <w:tcPr>
            <w:tcW w:w="270" w:type="dxa"/>
          </w:tcPr>
          <w:p w14:paraId="5A971D7C" w14:textId="77777777" w:rsidR="005179C0" w:rsidRPr="00EB48ED" w:rsidRDefault="005179C0" w:rsidP="005179C0">
            <w:pPr>
              <w:ind w:right="-3273"/>
              <w:rPr>
                <w:rFonts w:asciiTheme="majorBidi" w:hAnsiTheme="majorBidi" w:cstheme="majorBidi"/>
                <w:b/>
                <w:i/>
                <w:sz w:val="28"/>
                <w:szCs w:val="28"/>
                <w:rtl/>
              </w:rPr>
            </w:pPr>
          </w:p>
        </w:tc>
        <w:tc>
          <w:tcPr>
            <w:tcW w:w="4950" w:type="dxa"/>
          </w:tcPr>
          <w:p w14:paraId="72530585" w14:textId="77777777" w:rsidR="005179C0" w:rsidRPr="006E69E7" w:rsidRDefault="00436A05" w:rsidP="006E69E7">
            <w:pPr>
              <w:pStyle w:val="ListParagraph"/>
              <w:numPr>
                <w:ilvl w:val="0"/>
                <w:numId w:val="10"/>
              </w:numPr>
              <w:jc w:val="both"/>
              <w:rPr>
                <w:rFonts w:asciiTheme="majorBidi" w:hAnsiTheme="majorBidi" w:cstheme="majorBidi"/>
                <w:color w:val="000000"/>
                <w:spacing w:val="-3"/>
                <w:rtl/>
              </w:rPr>
            </w:pPr>
            <w:r w:rsidRPr="006E69E7">
              <w:rPr>
                <w:rFonts w:asciiTheme="majorBidi" w:hAnsiTheme="majorBidi" w:cstheme="majorBidi"/>
                <w:color w:val="000000"/>
                <w:spacing w:val="-3"/>
              </w:rPr>
              <w:t>Where</w:t>
            </w:r>
            <w:r w:rsidR="00906E64" w:rsidRPr="006E69E7">
              <w:rPr>
                <w:rFonts w:asciiTheme="majorBidi" w:hAnsiTheme="majorBidi" w:cstheme="majorBidi"/>
                <w:color w:val="000000"/>
                <w:spacing w:val="-3"/>
              </w:rPr>
              <w:t xml:space="preserve"> a criminal proceeding has already been initiated in the country of the Requested Authority based upon the same facts and against the same Persons, or the </w:t>
            </w:r>
            <w:r w:rsidR="00906E64" w:rsidRPr="006E69E7">
              <w:rPr>
                <w:rFonts w:asciiTheme="majorBidi" w:hAnsiTheme="majorBidi" w:cstheme="majorBidi"/>
                <w:color w:val="000000"/>
                <w:spacing w:val="-3"/>
              </w:rPr>
              <w:lastRenderedPageBreak/>
              <w:t>same persons have already been the subject of final punitive sanctions on the same charges by the competent Authorities in the country of the Requested Authority.</w:t>
            </w:r>
          </w:p>
        </w:tc>
      </w:tr>
      <w:tr w:rsidR="00B26B2E" w14:paraId="287A2106" w14:textId="77777777" w:rsidTr="00630D59">
        <w:trPr>
          <w:trHeight w:val="20"/>
        </w:trPr>
        <w:tc>
          <w:tcPr>
            <w:tcW w:w="4770" w:type="dxa"/>
          </w:tcPr>
          <w:p w14:paraId="21680D35" w14:textId="77777777" w:rsidR="00B26B2E" w:rsidRPr="00B26B2E" w:rsidRDefault="00B26B2E" w:rsidP="00B26B2E">
            <w:pPr>
              <w:bidi/>
              <w:spacing w:line="276" w:lineRule="auto"/>
              <w:ind w:left="360"/>
              <w:jc w:val="highKashida"/>
              <w:rPr>
                <w:rFonts w:asciiTheme="majorBidi" w:hAnsiTheme="majorBidi" w:cs="Fanan"/>
                <w:sz w:val="10"/>
                <w:szCs w:val="10"/>
                <w:rtl/>
                <w:lang w:bidi="ar-LB"/>
              </w:rPr>
            </w:pPr>
          </w:p>
        </w:tc>
        <w:tc>
          <w:tcPr>
            <w:tcW w:w="270" w:type="dxa"/>
          </w:tcPr>
          <w:p w14:paraId="2FCF7003" w14:textId="77777777" w:rsidR="00B26B2E" w:rsidRPr="00B26B2E" w:rsidRDefault="00B26B2E" w:rsidP="00B26B2E">
            <w:pPr>
              <w:ind w:left="360" w:right="-3273"/>
              <w:rPr>
                <w:rFonts w:asciiTheme="majorBidi" w:hAnsiTheme="majorBidi" w:cstheme="majorBidi"/>
                <w:b/>
                <w:i/>
                <w:sz w:val="10"/>
                <w:szCs w:val="10"/>
                <w:rtl/>
              </w:rPr>
            </w:pPr>
          </w:p>
        </w:tc>
        <w:tc>
          <w:tcPr>
            <w:tcW w:w="4950" w:type="dxa"/>
          </w:tcPr>
          <w:p w14:paraId="4409010D" w14:textId="77777777" w:rsidR="00B26B2E" w:rsidRPr="00B26B2E" w:rsidRDefault="00B26B2E" w:rsidP="00B26B2E">
            <w:pPr>
              <w:ind w:left="360"/>
              <w:jc w:val="both"/>
              <w:rPr>
                <w:rFonts w:asciiTheme="majorBidi" w:hAnsiTheme="majorBidi" w:cstheme="majorBidi"/>
                <w:color w:val="000000"/>
                <w:spacing w:val="-3"/>
                <w:sz w:val="10"/>
                <w:szCs w:val="10"/>
              </w:rPr>
            </w:pPr>
          </w:p>
        </w:tc>
      </w:tr>
      <w:tr w:rsidR="005179C0" w14:paraId="0D96CDE1" w14:textId="77777777" w:rsidTr="00630D59">
        <w:trPr>
          <w:trHeight w:val="20"/>
        </w:trPr>
        <w:tc>
          <w:tcPr>
            <w:tcW w:w="4770" w:type="dxa"/>
          </w:tcPr>
          <w:p w14:paraId="705199BA" w14:textId="77777777" w:rsidR="00906E64" w:rsidRPr="00C20EFA" w:rsidRDefault="00414594" w:rsidP="0085390C">
            <w:pPr>
              <w:bidi/>
              <w:ind w:left="432" w:hanging="432"/>
              <w:jc w:val="highKashida"/>
              <w:rPr>
                <w:rFonts w:asciiTheme="majorBidi" w:hAnsiTheme="majorBidi" w:cs="Fanan"/>
                <w:sz w:val="28"/>
                <w:szCs w:val="28"/>
                <w:lang w:bidi="ar-LB"/>
              </w:rPr>
            </w:pPr>
            <w:r w:rsidRPr="0085390C">
              <w:rPr>
                <w:rFonts w:asciiTheme="majorBidi" w:hAnsiTheme="majorBidi" w:cs="Fanan" w:hint="cs"/>
                <w:b/>
                <w:bCs/>
                <w:sz w:val="28"/>
                <w:szCs w:val="28"/>
                <w:rtl/>
                <w:lang w:bidi="ar-LB"/>
              </w:rPr>
              <w:t>6.4</w:t>
            </w:r>
            <w:r>
              <w:rPr>
                <w:rFonts w:asciiTheme="majorBidi" w:hAnsiTheme="majorBidi" w:cs="Fanan" w:hint="cs"/>
                <w:sz w:val="28"/>
                <w:szCs w:val="28"/>
                <w:rtl/>
                <w:lang w:bidi="ar-LB"/>
              </w:rPr>
              <w:t xml:space="preserve"> </w:t>
            </w:r>
            <w:r w:rsidR="0085390C">
              <w:rPr>
                <w:rFonts w:asciiTheme="majorBidi" w:hAnsiTheme="majorBidi" w:cs="Fanan" w:hint="cs"/>
                <w:sz w:val="28"/>
                <w:szCs w:val="28"/>
                <w:rtl/>
                <w:lang w:bidi="ar-LB"/>
              </w:rPr>
              <w:t xml:space="preserve"> </w:t>
            </w:r>
            <w:r w:rsidR="00906E64" w:rsidRPr="00C20EFA">
              <w:rPr>
                <w:rFonts w:asciiTheme="majorBidi" w:hAnsiTheme="majorBidi" w:cs="Fanan" w:hint="cs"/>
                <w:sz w:val="28"/>
                <w:szCs w:val="28"/>
                <w:rtl/>
                <w:lang w:bidi="ar-LB"/>
              </w:rPr>
              <w:t xml:space="preserve">لا يتم </w:t>
            </w:r>
            <w:r w:rsidR="00906E64" w:rsidRPr="00C20EFA">
              <w:rPr>
                <w:rFonts w:asciiTheme="majorBidi" w:hAnsiTheme="majorBidi" w:cs="Fanan"/>
                <w:sz w:val="28"/>
                <w:szCs w:val="28"/>
                <w:rtl/>
                <w:lang w:bidi="ar-LB"/>
              </w:rPr>
              <w:t>رفض ال</w:t>
            </w:r>
            <w:r w:rsidR="00906E64" w:rsidRPr="00C20EFA">
              <w:rPr>
                <w:rFonts w:asciiTheme="majorBidi" w:hAnsiTheme="majorBidi" w:cs="Fanan" w:hint="cs"/>
                <w:sz w:val="28"/>
                <w:szCs w:val="28"/>
                <w:rtl/>
                <w:lang w:bidi="ar-LB"/>
              </w:rPr>
              <w:t>طلب</w:t>
            </w:r>
            <w:r w:rsidR="00906E64" w:rsidRPr="00C20EFA">
              <w:rPr>
                <w:rFonts w:asciiTheme="majorBidi" w:hAnsiTheme="majorBidi" w:cs="Fanan"/>
                <w:sz w:val="28"/>
                <w:szCs w:val="28"/>
                <w:rtl/>
                <w:lang w:bidi="ar-LB"/>
              </w:rPr>
              <w:t xml:space="preserve"> </w:t>
            </w:r>
            <w:r w:rsidR="00906E64" w:rsidRPr="00C20EFA">
              <w:rPr>
                <w:rFonts w:asciiTheme="majorBidi" w:hAnsiTheme="majorBidi" w:cs="Fanan" w:hint="cs"/>
                <w:sz w:val="28"/>
                <w:szCs w:val="28"/>
                <w:rtl/>
                <w:lang w:bidi="ar-LB"/>
              </w:rPr>
              <w:t>بحجة</w:t>
            </w:r>
            <w:r w:rsidR="00906E64" w:rsidRPr="00C20EFA">
              <w:rPr>
                <w:rFonts w:asciiTheme="majorBidi" w:hAnsiTheme="majorBidi" w:cs="Fanan"/>
                <w:sz w:val="28"/>
                <w:szCs w:val="28"/>
                <w:rtl/>
                <w:lang w:bidi="ar-LB"/>
              </w:rPr>
              <w:t xml:space="preserve"> أن السلوك</w:t>
            </w:r>
            <w:r w:rsidR="00906E64" w:rsidRPr="00C20EFA">
              <w:rPr>
                <w:rFonts w:asciiTheme="majorBidi" w:hAnsiTheme="majorBidi" w:cs="Fanan" w:hint="cs"/>
                <w:sz w:val="28"/>
                <w:szCs w:val="28"/>
                <w:rtl/>
                <w:lang w:bidi="ar-LB"/>
              </w:rPr>
              <w:t xml:space="preserve"> المشتبه فيه</w:t>
            </w:r>
            <w:r w:rsidR="00906E64" w:rsidRPr="00C20EFA">
              <w:rPr>
                <w:rFonts w:asciiTheme="majorBidi" w:hAnsiTheme="majorBidi" w:cs="Fanan"/>
                <w:sz w:val="28"/>
                <w:szCs w:val="28"/>
                <w:rtl/>
                <w:lang w:bidi="ar-LB"/>
              </w:rPr>
              <w:t xml:space="preserve"> قيد التحقيق</w:t>
            </w:r>
            <w:r w:rsidR="00906E64" w:rsidRPr="00C20EFA">
              <w:rPr>
                <w:rFonts w:asciiTheme="majorBidi" w:hAnsiTheme="majorBidi" w:cs="Fanan" w:hint="cs"/>
                <w:sz w:val="28"/>
                <w:szCs w:val="28"/>
                <w:rtl/>
                <w:lang w:bidi="ar-LB"/>
              </w:rPr>
              <w:t xml:space="preserve"> لا يعد مخالفاً</w:t>
            </w:r>
            <w:r w:rsidR="00906E64" w:rsidRPr="00C20EFA">
              <w:rPr>
                <w:rFonts w:asciiTheme="majorBidi" w:hAnsiTheme="majorBidi" w:cs="Fanan"/>
                <w:sz w:val="28"/>
                <w:szCs w:val="28"/>
                <w:rtl/>
                <w:lang w:bidi="ar-LB"/>
              </w:rPr>
              <w:t xml:space="preserve"> </w:t>
            </w:r>
            <w:r w:rsidR="00906E64" w:rsidRPr="00C20EFA">
              <w:rPr>
                <w:rFonts w:asciiTheme="majorBidi" w:hAnsiTheme="majorBidi" w:cs="Fanan" w:hint="cs"/>
                <w:sz w:val="28"/>
                <w:szCs w:val="28"/>
                <w:rtl/>
                <w:lang w:bidi="ar-LB"/>
              </w:rPr>
              <w:t>ل</w:t>
            </w:r>
            <w:r w:rsidR="00906E64" w:rsidRPr="00C20EFA">
              <w:rPr>
                <w:rFonts w:asciiTheme="majorBidi" w:hAnsiTheme="majorBidi" w:cs="Fanan"/>
                <w:sz w:val="28"/>
                <w:szCs w:val="28"/>
                <w:rtl/>
                <w:lang w:bidi="ar-LB"/>
              </w:rPr>
              <w:t>لقوانين و</w:t>
            </w:r>
            <w:r w:rsidR="00906E64" w:rsidRPr="00C20EFA">
              <w:rPr>
                <w:rFonts w:asciiTheme="majorBidi" w:hAnsiTheme="majorBidi" w:cs="Fanan" w:hint="cs"/>
                <w:sz w:val="28"/>
                <w:szCs w:val="28"/>
                <w:rtl/>
                <w:lang w:bidi="ar-LB"/>
              </w:rPr>
              <w:t>ال</w:t>
            </w:r>
            <w:r w:rsidR="00906E64" w:rsidRPr="00C20EFA">
              <w:rPr>
                <w:rFonts w:asciiTheme="majorBidi" w:hAnsiTheme="majorBidi" w:cs="Fanan"/>
                <w:sz w:val="28"/>
                <w:szCs w:val="28"/>
                <w:rtl/>
                <w:lang w:bidi="ar-LB"/>
              </w:rPr>
              <w:t>أنظمة</w:t>
            </w:r>
            <w:r w:rsidR="00906E64" w:rsidRPr="00C20EFA">
              <w:rPr>
                <w:rFonts w:asciiTheme="majorBidi" w:hAnsiTheme="majorBidi" w:cs="Fanan" w:hint="cs"/>
                <w:sz w:val="28"/>
                <w:szCs w:val="28"/>
                <w:rtl/>
                <w:lang w:bidi="ar-LB"/>
              </w:rPr>
              <w:t xml:space="preserve"> المعمول بها لدى</w:t>
            </w:r>
            <w:r w:rsidR="00906E64" w:rsidRPr="00C20EFA">
              <w:rPr>
                <w:rFonts w:asciiTheme="majorBidi" w:hAnsiTheme="majorBidi" w:cs="Fanan"/>
                <w:sz w:val="28"/>
                <w:szCs w:val="28"/>
                <w:rtl/>
                <w:lang w:bidi="ar-LB"/>
              </w:rPr>
              <w:t xml:space="preserve"> ال</w:t>
            </w:r>
            <w:r w:rsidR="00906E64" w:rsidRPr="00C20EFA">
              <w:rPr>
                <w:rFonts w:asciiTheme="majorBidi" w:hAnsiTheme="majorBidi" w:cs="Fanan" w:hint="cs"/>
                <w:sz w:val="28"/>
                <w:szCs w:val="28"/>
                <w:rtl/>
                <w:lang w:bidi="ar-LB"/>
              </w:rPr>
              <w:t>هيئة</w:t>
            </w:r>
            <w:r w:rsidR="00906E64" w:rsidRPr="00C20EFA">
              <w:rPr>
                <w:rFonts w:asciiTheme="majorBidi" w:hAnsiTheme="majorBidi" w:cs="Fanan"/>
                <w:sz w:val="28"/>
                <w:szCs w:val="28"/>
                <w:rtl/>
                <w:lang w:bidi="ar-LB"/>
              </w:rPr>
              <w:t xml:space="preserve"> المطلوب</w:t>
            </w:r>
            <w:r w:rsidR="00906E64" w:rsidRPr="00C20EFA">
              <w:rPr>
                <w:rFonts w:asciiTheme="majorBidi" w:hAnsiTheme="majorBidi" w:cs="Fanan" w:hint="cs"/>
                <w:sz w:val="28"/>
                <w:szCs w:val="28"/>
                <w:rtl/>
                <w:lang w:bidi="ar-LB"/>
              </w:rPr>
              <w:t xml:space="preserve"> منها</w:t>
            </w:r>
            <w:r w:rsidR="00906E64" w:rsidRPr="00C20EFA">
              <w:rPr>
                <w:rFonts w:asciiTheme="majorBidi" w:hAnsiTheme="majorBidi" w:cs="Fanan"/>
                <w:sz w:val="28"/>
                <w:szCs w:val="28"/>
                <w:rtl/>
                <w:lang w:bidi="ar-LB"/>
              </w:rPr>
              <w:t>.</w:t>
            </w:r>
          </w:p>
          <w:p w14:paraId="05835768" w14:textId="77777777" w:rsidR="005179C0" w:rsidRPr="00AA4F4C" w:rsidRDefault="005179C0" w:rsidP="002A3404">
            <w:pPr>
              <w:pStyle w:val="ListParagraph"/>
              <w:bidi/>
              <w:ind w:left="432"/>
              <w:contextualSpacing w:val="0"/>
              <w:jc w:val="highKashida"/>
              <w:rPr>
                <w:rFonts w:asciiTheme="majorBidi" w:hAnsiTheme="majorBidi" w:cs="Fanan"/>
                <w:sz w:val="28"/>
                <w:szCs w:val="28"/>
                <w:rtl/>
                <w:lang w:bidi="ar-LB"/>
              </w:rPr>
            </w:pPr>
          </w:p>
        </w:tc>
        <w:tc>
          <w:tcPr>
            <w:tcW w:w="270" w:type="dxa"/>
          </w:tcPr>
          <w:p w14:paraId="1ABCD460" w14:textId="77777777" w:rsidR="005179C0" w:rsidRPr="00EB48ED" w:rsidRDefault="005179C0" w:rsidP="005179C0">
            <w:pPr>
              <w:ind w:right="-3273"/>
              <w:rPr>
                <w:rFonts w:asciiTheme="majorBidi" w:hAnsiTheme="majorBidi" w:cstheme="majorBidi"/>
                <w:b/>
                <w:i/>
                <w:sz w:val="28"/>
                <w:szCs w:val="28"/>
                <w:rtl/>
              </w:rPr>
            </w:pPr>
          </w:p>
        </w:tc>
        <w:tc>
          <w:tcPr>
            <w:tcW w:w="4950" w:type="dxa"/>
          </w:tcPr>
          <w:p w14:paraId="592C2510" w14:textId="77777777" w:rsidR="005179C0" w:rsidRPr="00790001" w:rsidRDefault="00DC0134" w:rsidP="00E9564F">
            <w:pPr>
              <w:pStyle w:val="ListParagraph"/>
              <w:numPr>
                <w:ilvl w:val="1"/>
                <w:numId w:val="42"/>
              </w:numPr>
              <w:jc w:val="both"/>
              <w:rPr>
                <w:rFonts w:asciiTheme="majorBidi" w:hAnsiTheme="majorBidi" w:cstheme="majorBidi"/>
              </w:rPr>
            </w:pPr>
            <w:r w:rsidRPr="00790001">
              <w:rPr>
                <w:rFonts w:asciiTheme="majorBidi" w:hAnsiTheme="majorBidi" w:cstheme="majorBidi"/>
              </w:rPr>
              <w:t>Assistance will not be denied based on the fact that the type of conduct under investigation would not be a violation of the Laws and Regulations of the Requested Authority.</w:t>
            </w:r>
          </w:p>
        </w:tc>
      </w:tr>
      <w:tr w:rsidR="00B26B2E" w14:paraId="02D8B1D2" w14:textId="77777777" w:rsidTr="00630D59">
        <w:trPr>
          <w:trHeight w:val="20"/>
        </w:trPr>
        <w:tc>
          <w:tcPr>
            <w:tcW w:w="4770" w:type="dxa"/>
          </w:tcPr>
          <w:p w14:paraId="6D64D5E6" w14:textId="77777777" w:rsidR="00B26B2E" w:rsidRPr="00B26B2E" w:rsidRDefault="00B26B2E" w:rsidP="00B26B2E">
            <w:pPr>
              <w:bidi/>
              <w:ind w:left="360"/>
              <w:jc w:val="highKashida"/>
              <w:rPr>
                <w:rFonts w:asciiTheme="majorBidi" w:hAnsiTheme="majorBidi" w:cs="Fanan"/>
                <w:sz w:val="10"/>
                <w:szCs w:val="10"/>
                <w:rtl/>
                <w:lang w:bidi="ar-LB"/>
              </w:rPr>
            </w:pPr>
          </w:p>
        </w:tc>
        <w:tc>
          <w:tcPr>
            <w:tcW w:w="270" w:type="dxa"/>
          </w:tcPr>
          <w:p w14:paraId="506EDC5A" w14:textId="77777777" w:rsidR="00B26B2E" w:rsidRPr="00B26B2E" w:rsidRDefault="00B26B2E" w:rsidP="00B26B2E">
            <w:pPr>
              <w:ind w:left="360" w:right="-3273"/>
              <w:rPr>
                <w:rFonts w:asciiTheme="majorBidi" w:hAnsiTheme="majorBidi" w:cstheme="majorBidi"/>
                <w:b/>
                <w:i/>
                <w:sz w:val="10"/>
                <w:szCs w:val="10"/>
                <w:rtl/>
              </w:rPr>
            </w:pPr>
          </w:p>
        </w:tc>
        <w:tc>
          <w:tcPr>
            <w:tcW w:w="4950" w:type="dxa"/>
          </w:tcPr>
          <w:p w14:paraId="48085604" w14:textId="77777777" w:rsidR="00B26B2E" w:rsidRPr="00B26B2E" w:rsidRDefault="00B26B2E" w:rsidP="00B26B2E">
            <w:pPr>
              <w:ind w:left="360"/>
              <w:jc w:val="both"/>
              <w:rPr>
                <w:rFonts w:asciiTheme="majorBidi" w:hAnsiTheme="majorBidi" w:cstheme="majorBidi"/>
                <w:sz w:val="10"/>
                <w:szCs w:val="10"/>
              </w:rPr>
            </w:pPr>
          </w:p>
        </w:tc>
      </w:tr>
      <w:tr w:rsidR="005179C0" w14:paraId="6761FC4A" w14:textId="77777777" w:rsidTr="00630D59">
        <w:trPr>
          <w:trHeight w:val="20"/>
        </w:trPr>
        <w:tc>
          <w:tcPr>
            <w:tcW w:w="4770" w:type="dxa"/>
          </w:tcPr>
          <w:p w14:paraId="4E2A7B03" w14:textId="77777777" w:rsidR="00906E64" w:rsidRPr="00C20EFA" w:rsidRDefault="00414594" w:rsidP="0085390C">
            <w:pPr>
              <w:bidi/>
              <w:spacing w:line="276" w:lineRule="auto"/>
              <w:ind w:left="432" w:hanging="432"/>
              <w:jc w:val="highKashida"/>
              <w:rPr>
                <w:rFonts w:asciiTheme="majorBidi" w:hAnsiTheme="majorBidi" w:cs="Fanan"/>
                <w:sz w:val="28"/>
                <w:szCs w:val="28"/>
                <w:lang w:bidi="ar-LB"/>
              </w:rPr>
            </w:pPr>
            <w:r>
              <w:rPr>
                <w:rFonts w:asciiTheme="majorBidi" w:hAnsiTheme="majorBidi" w:cs="Fanan" w:hint="cs"/>
                <w:b/>
                <w:bCs/>
                <w:sz w:val="28"/>
                <w:szCs w:val="28"/>
                <w:rtl/>
                <w:lang w:bidi="ar-LB"/>
              </w:rPr>
              <w:t xml:space="preserve">7.4 </w:t>
            </w:r>
            <w:r w:rsidR="0085390C">
              <w:rPr>
                <w:rFonts w:asciiTheme="majorBidi" w:hAnsiTheme="majorBidi" w:cs="Fanan" w:hint="cs"/>
                <w:b/>
                <w:bCs/>
                <w:sz w:val="28"/>
                <w:szCs w:val="28"/>
                <w:rtl/>
                <w:lang w:bidi="ar-LB"/>
              </w:rPr>
              <w:t xml:space="preserve"> </w:t>
            </w:r>
            <w:r w:rsidR="00906E64" w:rsidRPr="00C20EFA">
              <w:rPr>
                <w:rFonts w:asciiTheme="majorBidi" w:hAnsiTheme="majorBidi" w:cs="Fanan"/>
                <w:sz w:val="28"/>
                <w:szCs w:val="28"/>
                <w:rtl/>
                <w:lang w:bidi="ar-LB"/>
              </w:rPr>
              <w:t>ت</w:t>
            </w:r>
            <w:r w:rsidR="00906E64" w:rsidRPr="00C20EFA">
              <w:rPr>
                <w:rFonts w:asciiTheme="majorBidi" w:hAnsiTheme="majorBidi" w:cs="Fanan"/>
                <w:sz w:val="28"/>
                <w:szCs w:val="28"/>
                <w:rtl/>
                <w:lang w:bidi="ar-QA"/>
              </w:rPr>
              <w:t>ُ</w:t>
            </w:r>
            <w:r w:rsidR="00906E64" w:rsidRPr="00C20EFA">
              <w:rPr>
                <w:rFonts w:asciiTheme="majorBidi" w:hAnsiTheme="majorBidi" w:cs="Fanan"/>
                <w:sz w:val="28"/>
                <w:szCs w:val="28"/>
                <w:rtl/>
                <w:lang w:bidi="ar-LB"/>
              </w:rPr>
              <w:t xml:space="preserve">رد كافة المستندات و الوثائق </w:t>
            </w:r>
            <w:r w:rsidR="00906E64" w:rsidRPr="00C20EFA">
              <w:rPr>
                <w:rFonts w:asciiTheme="majorBidi" w:hAnsiTheme="majorBidi" w:cs="Fanan" w:hint="cs"/>
                <w:sz w:val="28"/>
                <w:szCs w:val="28"/>
                <w:rtl/>
                <w:lang w:bidi="ar-LB"/>
              </w:rPr>
              <w:t>المُقدمة</w:t>
            </w:r>
            <w:r w:rsidR="00906E64" w:rsidRPr="00C20EFA">
              <w:rPr>
                <w:rFonts w:asciiTheme="majorBidi" w:hAnsiTheme="majorBidi" w:cs="Fanan"/>
                <w:sz w:val="28"/>
                <w:szCs w:val="28"/>
                <w:rtl/>
                <w:lang w:bidi="ar-LB"/>
              </w:rPr>
              <w:t xml:space="preserve"> بموجب المذكرة عند طلبها.</w:t>
            </w:r>
          </w:p>
          <w:p w14:paraId="4EBE04FF" w14:textId="77777777" w:rsidR="005179C0" w:rsidRPr="00AA4F4C" w:rsidRDefault="005179C0" w:rsidP="002A3404">
            <w:pPr>
              <w:pStyle w:val="ListParagraph"/>
              <w:bidi/>
              <w:ind w:left="432"/>
              <w:contextualSpacing w:val="0"/>
              <w:jc w:val="highKashida"/>
              <w:rPr>
                <w:rFonts w:asciiTheme="majorBidi" w:hAnsiTheme="majorBidi" w:cs="Fanan"/>
                <w:sz w:val="28"/>
                <w:szCs w:val="28"/>
                <w:rtl/>
                <w:lang w:bidi="ar-LB"/>
              </w:rPr>
            </w:pPr>
          </w:p>
        </w:tc>
        <w:tc>
          <w:tcPr>
            <w:tcW w:w="270" w:type="dxa"/>
          </w:tcPr>
          <w:p w14:paraId="6AD2927C" w14:textId="77777777" w:rsidR="005179C0" w:rsidRPr="00EB48ED" w:rsidRDefault="005179C0" w:rsidP="005179C0">
            <w:pPr>
              <w:ind w:right="-3273"/>
              <w:rPr>
                <w:rFonts w:asciiTheme="majorBidi" w:hAnsiTheme="majorBidi" w:cstheme="majorBidi"/>
                <w:b/>
                <w:i/>
                <w:sz w:val="28"/>
                <w:szCs w:val="28"/>
                <w:rtl/>
              </w:rPr>
            </w:pPr>
          </w:p>
        </w:tc>
        <w:tc>
          <w:tcPr>
            <w:tcW w:w="4950" w:type="dxa"/>
          </w:tcPr>
          <w:p w14:paraId="2B4A95CF" w14:textId="77777777" w:rsidR="005179C0" w:rsidRPr="00790001" w:rsidRDefault="00DC0134" w:rsidP="00286446">
            <w:pPr>
              <w:pStyle w:val="ListParagraph"/>
              <w:numPr>
                <w:ilvl w:val="1"/>
                <w:numId w:val="42"/>
              </w:numPr>
              <w:jc w:val="both"/>
              <w:rPr>
                <w:rFonts w:asciiTheme="majorBidi" w:hAnsiTheme="majorBidi" w:cstheme="majorBidi"/>
              </w:rPr>
            </w:pPr>
            <w:r w:rsidRPr="00286446">
              <w:rPr>
                <w:rFonts w:asciiTheme="majorBidi" w:hAnsiTheme="majorBidi" w:cstheme="majorBidi"/>
              </w:rPr>
              <w:t>Any document or other materials provided in response to a request under the M</w:t>
            </w:r>
            <w:r w:rsidR="00286446" w:rsidRPr="00286446">
              <w:rPr>
                <w:rFonts w:asciiTheme="majorBidi" w:hAnsiTheme="majorBidi" w:cstheme="majorBidi"/>
              </w:rPr>
              <w:t>o</w:t>
            </w:r>
            <w:r w:rsidRPr="00286446">
              <w:rPr>
                <w:rFonts w:asciiTheme="majorBidi" w:hAnsiTheme="majorBidi" w:cstheme="majorBidi"/>
              </w:rPr>
              <w:t>U and any copies thereof must be returned to the Requested Authority on request.</w:t>
            </w:r>
          </w:p>
        </w:tc>
      </w:tr>
      <w:tr w:rsidR="00B26B2E" w14:paraId="20304C6A" w14:textId="77777777" w:rsidTr="00630D59">
        <w:trPr>
          <w:trHeight w:val="20"/>
        </w:trPr>
        <w:tc>
          <w:tcPr>
            <w:tcW w:w="4770" w:type="dxa"/>
          </w:tcPr>
          <w:p w14:paraId="351897C6" w14:textId="77777777" w:rsidR="00B26B2E" w:rsidRPr="00B26B2E" w:rsidRDefault="00B26B2E" w:rsidP="00B26B2E">
            <w:pPr>
              <w:bidi/>
              <w:spacing w:line="276" w:lineRule="auto"/>
              <w:ind w:left="360"/>
              <w:jc w:val="highKashida"/>
              <w:rPr>
                <w:rFonts w:asciiTheme="majorBidi" w:hAnsiTheme="majorBidi" w:cs="Fanan"/>
                <w:sz w:val="10"/>
                <w:szCs w:val="10"/>
                <w:rtl/>
                <w:lang w:bidi="ar-LB"/>
              </w:rPr>
            </w:pPr>
          </w:p>
        </w:tc>
        <w:tc>
          <w:tcPr>
            <w:tcW w:w="270" w:type="dxa"/>
          </w:tcPr>
          <w:p w14:paraId="0B834832" w14:textId="77777777" w:rsidR="00B26B2E" w:rsidRPr="00B26B2E" w:rsidRDefault="00B26B2E" w:rsidP="00B26B2E">
            <w:pPr>
              <w:ind w:left="360" w:right="-3273"/>
              <w:rPr>
                <w:rFonts w:asciiTheme="majorBidi" w:hAnsiTheme="majorBidi" w:cstheme="majorBidi"/>
                <w:b/>
                <w:i/>
                <w:sz w:val="10"/>
                <w:szCs w:val="10"/>
                <w:rtl/>
              </w:rPr>
            </w:pPr>
          </w:p>
        </w:tc>
        <w:tc>
          <w:tcPr>
            <w:tcW w:w="4950" w:type="dxa"/>
          </w:tcPr>
          <w:p w14:paraId="467561A8" w14:textId="77777777" w:rsidR="00B26B2E" w:rsidRPr="00B26B2E" w:rsidRDefault="00B26B2E" w:rsidP="00B26B2E">
            <w:pPr>
              <w:ind w:left="360"/>
              <w:jc w:val="both"/>
              <w:rPr>
                <w:rFonts w:asciiTheme="majorBidi" w:hAnsiTheme="majorBidi" w:cstheme="majorBidi"/>
                <w:sz w:val="10"/>
                <w:szCs w:val="10"/>
              </w:rPr>
            </w:pPr>
          </w:p>
        </w:tc>
      </w:tr>
      <w:tr w:rsidR="005179C0" w14:paraId="1A0D38B2" w14:textId="77777777" w:rsidTr="00630D59">
        <w:trPr>
          <w:trHeight w:val="20"/>
        </w:trPr>
        <w:tc>
          <w:tcPr>
            <w:tcW w:w="4770" w:type="dxa"/>
          </w:tcPr>
          <w:p w14:paraId="77F044F0" w14:textId="77777777" w:rsidR="005179C0" w:rsidRPr="00C20EFA" w:rsidRDefault="00414594" w:rsidP="0085390C">
            <w:pPr>
              <w:bidi/>
              <w:spacing w:line="276" w:lineRule="auto"/>
              <w:ind w:left="432" w:hanging="432"/>
              <w:jc w:val="highKashida"/>
              <w:rPr>
                <w:rFonts w:asciiTheme="majorBidi" w:hAnsiTheme="majorBidi" w:cs="Fanan"/>
                <w:sz w:val="28"/>
                <w:szCs w:val="28"/>
                <w:rtl/>
                <w:lang w:bidi="ar-LB"/>
              </w:rPr>
            </w:pPr>
            <w:r>
              <w:rPr>
                <w:rFonts w:asciiTheme="majorBidi" w:hAnsiTheme="majorBidi" w:cs="Fanan" w:hint="cs"/>
                <w:b/>
                <w:bCs/>
                <w:sz w:val="28"/>
                <w:szCs w:val="28"/>
                <w:rtl/>
                <w:lang w:bidi="ar-LB"/>
              </w:rPr>
              <w:t xml:space="preserve">8.4 </w:t>
            </w:r>
            <w:r w:rsidR="00906E64" w:rsidRPr="00C20EFA">
              <w:rPr>
                <w:rFonts w:asciiTheme="majorBidi" w:hAnsiTheme="majorBidi" w:cs="Fanan" w:hint="cs"/>
                <w:b/>
                <w:bCs/>
                <w:sz w:val="28"/>
                <w:szCs w:val="28"/>
                <w:rtl/>
                <w:lang w:bidi="ar-LB"/>
              </w:rPr>
              <w:t>تقديم المعلومات دون طلبها</w:t>
            </w:r>
            <w:r w:rsidR="00163532">
              <w:rPr>
                <w:rFonts w:asciiTheme="majorBidi" w:hAnsiTheme="majorBidi" w:cs="Fanan" w:hint="cs"/>
                <w:b/>
                <w:bCs/>
                <w:sz w:val="28"/>
                <w:szCs w:val="28"/>
                <w:rtl/>
                <w:lang w:bidi="ar-QA"/>
              </w:rPr>
              <w:t>:</w:t>
            </w:r>
            <w:r w:rsidR="00906E64" w:rsidRPr="00C20EFA">
              <w:rPr>
                <w:rFonts w:asciiTheme="majorBidi" w:hAnsiTheme="majorBidi" w:cs="Fanan" w:hint="cs"/>
                <w:sz w:val="28"/>
                <w:szCs w:val="28"/>
                <w:rtl/>
                <w:lang w:bidi="ar-LB"/>
              </w:rPr>
              <w:br/>
              <w:t xml:space="preserve">تقوم كل هيئة ببذل الجهود المعقولة، دون طلب مسبق، لتقديم المعلومات التي  يمكن </w:t>
            </w:r>
            <w:r w:rsidR="009E6E61" w:rsidRPr="00C20EFA">
              <w:rPr>
                <w:rFonts w:asciiTheme="majorBidi" w:hAnsiTheme="majorBidi" w:cs="Fanan" w:hint="cs"/>
                <w:sz w:val="28"/>
                <w:szCs w:val="28"/>
                <w:rtl/>
                <w:lang w:bidi="ar-LB"/>
              </w:rPr>
              <w:t>أ</w:t>
            </w:r>
            <w:r w:rsidR="00906E64" w:rsidRPr="00C20EFA">
              <w:rPr>
                <w:rFonts w:asciiTheme="majorBidi" w:hAnsiTheme="majorBidi" w:cs="Fanan" w:hint="cs"/>
                <w:sz w:val="28"/>
                <w:szCs w:val="28"/>
                <w:rtl/>
                <w:lang w:bidi="ar-LB"/>
              </w:rPr>
              <w:t>ن تعتبر مساعدة إلى الهيئة الأخرى مع ضمان الالتزام بالقوانين وال</w:t>
            </w:r>
            <w:r w:rsidR="009E6E61" w:rsidRPr="00C20EFA">
              <w:rPr>
                <w:rFonts w:asciiTheme="majorBidi" w:hAnsiTheme="majorBidi" w:cs="Fanan" w:hint="cs"/>
                <w:sz w:val="28"/>
                <w:szCs w:val="28"/>
                <w:rtl/>
                <w:lang w:bidi="ar-LB"/>
              </w:rPr>
              <w:t>أ</w:t>
            </w:r>
            <w:r w:rsidR="00906E64" w:rsidRPr="00C20EFA">
              <w:rPr>
                <w:rFonts w:asciiTheme="majorBidi" w:hAnsiTheme="majorBidi" w:cs="Fanan" w:hint="cs"/>
                <w:sz w:val="28"/>
                <w:szCs w:val="28"/>
                <w:rtl/>
                <w:lang w:bidi="ar-LB"/>
              </w:rPr>
              <w:t>نظمة المعمول بها.</w:t>
            </w:r>
          </w:p>
        </w:tc>
        <w:tc>
          <w:tcPr>
            <w:tcW w:w="270" w:type="dxa"/>
          </w:tcPr>
          <w:p w14:paraId="5791A180" w14:textId="77777777" w:rsidR="005179C0" w:rsidRPr="00EB48ED" w:rsidRDefault="005179C0" w:rsidP="005179C0">
            <w:pPr>
              <w:ind w:right="-3273"/>
              <w:rPr>
                <w:rFonts w:asciiTheme="majorBidi" w:hAnsiTheme="majorBidi" w:cstheme="majorBidi"/>
                <w:b/>
                <w:i/>
                <w:sz w:val="28"/>
                <w:szCs w:val="28"/>
                <w:rtl/>
              </w:rPr>
            </w:pPr>
          </w:p>
        </w:tc>
        <w:tc>
          <w:tcPr>
            <w:tcW w:w="4950" w:type="dxa"/>
          </w:tcPr>
          <w:p w14:paraId="08ED7E26" w14:textId="77777777" w:rsidR="005179C0" w:rsidRPr="00790001" w:rsidRDefault="00DC0134" w:rsidP="00E9564F">
            <w:pPr>
              <w:pStyle w:val="ListParagraph"/>
              <w:numPr>
                <w:ilvl w:val="1"/>
                <w:numId w:val="42"/>
              </w:numPr>
              <w:spacing w:after="120"/>
              <w:ind w:right="259"/>
              <w:jc w:val="both"/>
              <w:rPr>
                <w:rFonts w:asciiTheme="majorBidi" w:hAnsiTheme="majorBidi" w:cstheme="majorBidi"/>
                <w:sz w:val="27"/>
                <w:szCs w:val="27"/>
              </w:rPr>
            </w:pPr>
            <w:r w:rsidRPr="00790001">
              <w:rPr>
                <w:rFonts w:asciiTheme="majorBidi" w:hAnsiTheme="majorBidi" w:cstheme="majorBidi"/>
                <w:b/>
                <w:bCs/>
              </w:rPr>
              <w:t>Unsolicited Assistance</w:t>
            </w:r>
            <w:r w:rsidR="00163532" w:rsidRPr="00163532">
              <w:rPr>
                <w:rFonts w:asciiTheme="majorBidi" w:hAnsiTheme="majorBidi" w:cstheme="majorBidi"/>
                <w:b/>
                <w:bCs/>
              </w:rPr>
              <w:t>:</w:t>
            </w:r>
            <w:r w:rsidR="00532104" w:rsidRPr="00163532">
              <w:rPr>
                <w:rFonts w:asciiTheme="majorBidi" w:hAnsiTheme="majorBidi" w:cstheme="majorBidi" w:hint="cs"/>
                <w:b/>
                <w:bCs/>
                <w:rtl/>
              </w:rPr>
              <w:t xml:space="preserve"> </w:t>
            </w:r>
            <w:r w:rsidRPr="00163532">
              <w:rPr>
                <w:rFonts w:asciiTheme="majorBidi" w:hAnsiTheme="majorBidi" w:cstheme="majorBidi"/>
              </w:rPr>
              <w:t>Each Authority will make all reasonable efforts to provide, without prior request, the other Authority with any information that it considers is likely to be of assistance to the other Authority in securing compliance with Laws and Regulations applicable in their jurisdiction.</w:t>
            </w:r>
          </w:p>
        </w:tc>
      </w:tr>
      <w:tr w:rsidR="005179C0" w14:paraId="20F53388" w14:textId="77777777" w:rsidTr="00630D59">
        <w:trPr>
          <w:trHeight w:val="20"/>
        </w:trPr>
        <w:tc>
          <w:tcPr>
            <w:tcW w:w="4770" w:type="dxa"/>
          </w:tcPr>
          <w:p w14:paraId="0844C3AF" w14:textId="77777777" w:rsidR="005179C0" w:rsidRPr="00B26B2E" w:rsidRDefault="005179C0" w:rsidP="002A3404">
            <w:pPr>
              <w:pStyle w:val="ListParagraph"/>
              <w:bidi/>
              <w:ind w:left="432"/>
              <w:contextualSpacing w:val="0"/>
              <w:jc w:val="highKashida"/>
              <w:rPr>
                <w:rFonts w:asciiTheme="majorBidi" w:hAnsiTheme="majorBidi" w:cs="Fanan"/>
                <w:sz w:val="20"/>
                <w:szCs w:val="20"/>
                <w:rtl/>
                <w:lang w:bidi="ar-LB"/>
              </w:rPr>
            </w:pPr>
          </w:p>
        </w:tc>
        <w:tc>
          <w:tcPr>
            <w:tcW w:w="270" w:type="dxa"/>
          </w:tcPr>
          <w:p w14:paraId="5113BAD5" w14:textId="77777777" w:rsidR="005179C0" w:rsidRPr="00B26B2E" w:rsidRDefault="005179C0" w:rsidP="005179C0">
            <w:pPr>
              <w:ind w:right="-3273"/>
              <w:rPr>
                <w:rFonts w:asciiTheme="majorBidi" w:hAnsiTheme="majorBidi" w:cstheme="majorBidi"/>
                <w:b/>
                <w:i/>
                <w:sz w:val="20"/>
                <w:szCs w:val="20"/>
                <w:rtl/>
              </w:rPr>
            </w:pPr>
          </w:p>
        </w:tc>
        <w:tc>
          <w:tcPr>
            <w:tcW w:w="4950" w:type="dxa"/>
          </w:tcPr>
          <w:p w14:paraId="7CF3684C" w14:textId="77777777" w:rsidR="005179C0" w:rsidRPr="00B26B2E" w:rsidRDefault="005179C0" w:rsidP="002A3404">
            <w:pPr>
              <w:pStyle w:val="ListParagraph"/>
              <w:ind w:left="432" w:right="259"/>
              <w:contextualSpacing w:val="0"/>
              <w:jc w:val="both"/>
              <w:rPr>
                <w:rFonts w:asciiTheme="majorBidi" w:hAnsiTheme="majorBidi" w:cstheme="majorBidi"/>
                <w:sz w:val="20"/>
                <w:szCs w:val="20"/>
              </w:rPr>
            </w:pPr>
          </w:p>
        </w:tc>
      </w:tr>
      <w:tr w:rsidR="00DD1EA7" w14:paraId="4072CAAA" w14:textId="77777777" w:rsidTr="00630D59">
        <w:trPr>
          <w:trHeight w:val="20"/>
        </w:trPr>
        <w:tc>
          <w:tcPr>
            <w:tcW w:w="4770" w:type="dxa"/>
          </w:tcPr>
          <w:p w14:paraId="79C6AF0F" w14:textId="77777777" w:rsidR="00DD1EA7" w:rsidRPr="002D403B" w:rsidRDefault="00AA1FE6" w:rsidP="00FF72BD">
            <w:pPr>
              <w:pStyle w:val="ListParagraph"/>
              <w:bidi/>
              <w:ind w:left="0"/>
              <w:contextualSpacing w:val="0"/>
              <w:jc w:val="highKashida"/>
              <w:rPr>
                <w:rFonts w:asciiTheme="majorBidi" w:hAnsiTheme="majorBidi" w:cs="Fanan"/>
                <w:b/>
                <w:bCs/>
                <w:sz w:val="28"/>
                <w:szCs w:val="28"/>
                <w:rtl/>
                <w:lang w:bidi="ar-LB"/>
              </w:rPr>
            </w:pPr>
            <w:r>
              <w:rPr>
                <w:rFonts w:asciiTheme="majorBidi" w:hAnsiTheme="majorBidi" w:cs="Fanan" w:hint="cs"/>
                <w:b/>
                <w:bCs/>
                <w:sz w:val="32"/>
                <w:szCs w:val="32"/>
                <w:u w:val="single"/>
                <w:rtl/>
                <w:lang w:bidi="ar-QA"/>
              </w:rPr>
              <w:t>5</w:t>
            </w:r>
            <w:r w:rsidR="00DD1EA7" w:rsidRPr="002D403B">
              <w:rPr>
                <w:rFonts w:asciiTheme="majorBidi" w:hAnsiTheme="majorBidi" w:cs="Fanan"/>
                <w:b/>
                <w:bCs/>
                <w:sz w:val="32"/>
                <w:szCs w:val="32"/>
                <w:u w:val="single"/>
                <w:rtl/>
                <w:lang w:bidi="ar-QA"/>
              </w:rPr>
              <w:t xml:space="preserve">: </w:t>
            </w:r>
            <w:r w:rsidR="00DD1EA7" w:rsidRPr="002D403B">
              <w:rPr>
                <w:rFonts w:asciiTheme="majorBidi" w:hAnsiTheme="majorBidi" w:cs="Fanan"/>
                <w:b/>
                <w:bCs/>
                <w:sz w:val="32"/>
                <w:szCs w:val="32"/>
                <w:u w:val="single"/>
                <w:rtl/>
                <w:lang w:bidi="ar-LB"/>
              </w:rPr>
              <w:t xml:space="preserve">السرية </w:t>
            </w:r>
            <w:r w:rsidR="00DD1EA7" w:rsidRPr="002D403B">
              <w:rPr>
                <w:rFonts w:asciiTheme="majorBidi" w:hAnsiTheme="majorBidi" w:cs="Fanan" w:hint="cs"/>
                <w:b/>
                <w:bCs/>
                <w:sz w:val="32"/>
                <w:szCs w:val="32"/>
                <w:u w:val="single"/>
                <w:rtl/>
                <w:lang w:bidi="ar-LB"/>
              </w:rPr>
              <w:t>والاستخدام المسموح للمعلومات</w:t>
            </w:r>
          </w:p>
        </w:tc>
        <w:tc>
          <w:tcPr>
            <w:tcW w:w="270" w:type="dxa"/>
          </w:tcPr>
          <w:p w14:paraId="5636DDAA" w14:textId="77777777" w:rsidR="00DD1EA7" w:rsidRPr="00EB48ED" w:rsidRDefault="00DD1EA7" w:rsidP="005179C0">
            <w:pPr>
              <w:ind w:right="-3273"/>
              <w:rPr>
                <w:rFonts w:asciiTheme="majorBidi" w:hAnsiTheme="majorBidi" w:cstheme="majorBidi"/>
                <w:b/>
                <w:i/>
                <w:sz w:val="28"/>
                <w:szCs w:val="28"/>
                <w:rtl/>
              </w:rPr>
            </w:pPr>
          </w:p>
        </w:tc>
        <w:tc>
          <w:tcPr>
            <w:tcW w:w="4950" w:type="dxa"/>
          </w:tcPr>
          <w:p w14:paraId="11E2AF7B" w14:textId="77777777" w:rsidR="00DD1EA7" w:rsidRPr="002D403B" w:rsidRDefault="00AA1FE6" w:rsidP="002D403B">
            <w:pPr>
              <w:ind w:right="72"/>
              <w:rPr>
                <w:rFonts w:asciiTheme="majorBidi" w:hAnsiTheme="majorBidi" w:cstheme="majorBidi"/>
                <w:bCs/>
                <w:color w:val="000000"/>
                <w:sz w:val="32"/>
                <w:szCs w:val="32"/>
                <w:u w:val="single"/>
              </w:rPr>
            </w:pPr>
            <w:r w:rsidRPr="00C76118">
              <w:rPr>
                <w:rFonts w:asciiTheme="majorBidi" w:hAnsiTheme="majorBidi" w:cstheme="majorBidi"/>
                <w:bCs/>
                <w:sz w:val="28"/>
                <w:szCs w:val="28"/>
                <w:u w:val="single"/>
              </w:rPr>
              <w:t xml:space="preserve">5: </w:t>
            </w:r>
            <w:r w:rsidR="00DD1EA7" w:rsidRPr="00C76118">
              <w:rPr>
                <w:rFonts w:asciiTheme="majorBidi" w:hAnsiTheme="majorBidi" w:cstheme="majorBidi"/>
                <w:bCs/>
                <w:sz w:val="28"/>
                <w:szCs w:val="28"/>
                <w:u w:val="single"/>
              </w:rPr>
              <w:t>Confidentiality &amp; Permissible Uses of Information</w:t>
            </w:r>
          </w:p>
        </w:tc>
      </w:tr>
      <w:tr w:rsidR="00DD1EA7" w14:paraId="64CF2712" w14:textId="77777777" w:rsidTr="00630D59">
        <w:trPr>
          <w:trHeight w:val="20"/>
        </w:trPr>
        <w:tc>
          <w:tcPr>
            <w:tcW w:w="4770" w:type="dxa"/>
          </w:tcPr>
          <w:p w14:paraId="0ED5B274" w14:textId="77777777" w:rsidR="00DD1EA7" w:rsidRPr="006F467A" w:rsidRDefault="00DD1EA7" w:rsidP="00DD1EA7">
            <w:pPr>
              <w:bidi/>
              <w:ind w:left="259"/>
              <w:jc w:val="highKashida"/>
              <w:rPr>
                <w:rFonts w:asciiTheme="majorBidi" w:hAnsiTheme="majorBidi" w:cs="Fanan"/>
                <w:sz w:val="16"/>
                <w:szCs w:val="16"/>
                <w:rtl/>
                <w:lang w:bidi="ar-LB"/>
              </w:rPr>
            </w:pPr>
          </w:p>
        </w:tc>
        <w:tc>
          <w:tcPr>
            <w:tcW w:w="270" w:type="dxa"/>
          </w:tcPr>
          <w:p w14:paraId="372BC5B0" w14:textId="77777777" w:rsidR="00DD1EA7" w:rsidRPr="006F467A" w:rsidRDefault="00DD1EA7" w:rsidP="005179C0">
            <w:pPr>
              <w:ind w:right="-3273"/>
              <w:rPr>
                <w:rFonts w:asciiTheme="majorBidi" w:hAnsiTheme="majorBidi" w:cstheme="majorBidi"/>
                <w:b/>
                <w:i/>
                <w:sz w:val="16"/>
                <w:szCs w:val="16"/>
                <w:rtl/>
              </w:rPr>
            </w:pPr>
          </w:p>
        </w:tc>
        <w:tc>
          <w:tcPr>
            <w:tcW w:w="4950" w:type="dxa"/>
          </w:tcPr>
          <w:p w14:paraId="254BB799" w14:textId="77777777" w:rsidR="00DD1EA7" w:rsidRPr="006F467A" w:rsidRDefault="00DD1EA7" w:rsidP="002A3404">
            <w:pPr>
              <w:pStyle w:val="ListParagraph"/>
              <w:ind w:left="432" w:right="259"/>
              <w:contextualSpacing w:val="0"/>
              <w:jc w:val="both"/>
              <w:rPr>
                <w:rFonts w:asciiTheme="majorBidi" w:hAnsiTheme="majorBidi" w:cstheme="majorBidi"/>
                <w:sz w:val="16"/>
                <w:szCs w:val="16"/>
              </w:rPr>
            </w:pPr>
          </w:p>
        </w:tc>
      </w:tr>
      <w:tr w:rsidR="00DD1EA7" w14:paraId="3DA13E02" w14:textId="77777777" w:rsidTr="00630D59">
        <w:trPr>
          <w:trHeight w:val="20"/>
        </w:trPr>
        <w:tc>
          <w:tcPr>
            <w:tcW w:w="4770" w:type="dxa"/>
          </w:tcPr>
          <w:p w14:paraId="7A1ACA1B" w14:textId="77777777" w:rsidR="00DD1EA7" w:rsidRPr="00AA4F4C" w:rsidRDefault="0085390C" w:rsidP="005D0A53">
            <w:pPr>
              <w:bidi/>
              <w:spacing w:line="276" w:lineRule="auto"/>
              <w:ind w:left="522" w:hanging="522"/>
              <w:jc w:val="highKashida"/>
              <w:rPr>
                <w:rFonts w:asciiTheme="majorBidi" w:hAnsiTheme="majorBidi" w:cs="Fanan"/>
                <w:sz w:val="28"/>
                <w:szCs w:val="28"/>
                <w:lang w:bidi="ar-LB"/>
              </w:rPr>
            </w:pPr>
            <w:r w:rsidRPr="005D0A53">
              <w:rPr>
                <w:rFonts w:asciiTheme="majorBidi" w:hAnsiTheme="majorBidi" w:cs="Fanan" w:hint="cs"/>
                <w:b/>
                <w:bCs/>
                <w:sz w:val="28"/>
                <w:szCs w:val="28"/>
                <w:rtl/>
                <w:lang w:bidi="ar-LB"/>
              </w:rPr>
              <w:t>1.5</w:t>
            </w:r>
            <w:r>
              <w:rPr>
                <w:rFonts w:asciiTheme="majorBidi" w:hAnsiTheme="majorBidi" w:cs="Fanan" w:hint="cs"/>
                <w:sz w:val="28"/>
                <w:szCs w:val="28"/>
                <w:rtl/>
                <w:lang w:bidi="ar-LB"/>
              </w:rPr>
              <w:t xml:space="preserve"> </w:t>
            </w:r>
            <w:r w:rsidR="005D0A53">
              <w:rPr>
                <w:rFonts w:asciiTheme="majorBidi" w:hAnsiTheme="majorBidi" w:cs="Fanan" w:hint="cs"/>
                <w:sz w:val="28"/>
                <w:szCs w:val="28"/>
                <w:rtl/>
                <w:lang w:bidi="ar-LB"/>
              </w:rPr>
              <w:t xml:space="preserve">  </w:t>
            </w:r>
            <w:r w:rsidR="00DD1EA7" w:rsidRPr="00AA4F4C">
              <w:rPr>
                <w:rFonts w:asciiTheme="majorBidi" w:hAnsiTheme="majorBidi" w:cs="Fanan"/>
                <w:sz w:val="28"/>
                <w:szCs w:val="28"/>
                <w:rtl/>
                <w:lang w:bidi="ar-LB"/>
              </w:rPr>
              <w:t>لا يتم ال</w:t>
            </w:r>
            <w:r w:rsidR="00DD1EA7" w:rsidRPr="00AA4F4C">
              <w:rPr>
                <w:rFonts w:asciiTheme="majorBidi" w:hAnsiTheme="majorBidi" w:cs="Fanan" w:hint="cs"/>
                <w:sz w:val="28"/>
                <w:szCs w:val="28"/>
                <w:rtl/>
                <w:lang w:bidi="ar-LB"/>
              </w:rPr>
              <w:t>إ</w:t>
            </w:r>
            <w:r w:rsidR="00DD1EA7" w:rsidRPr="00AA4F4C">
              <w:rPr>
                <w:rFonts w:asciiTheme="majorBidi" w:hAnsiTheme="majorBidi" w:cs="Fanan"/>
                <w:sz w:val="28"/>
                <w:szCs w:val="28"/>
                <w:rtl/>
                <w:lang w:bidi="ar-LB"/>
              </w:rPr>
              <w:t>فصاح عن أي من بنود المذكرة دون موافقة كتابية مسبقة من الهيئتين.</w:t>
            </w:r>
          </w:p>
          <w:p w14:paraId="70C87593" w14:textId="77777777" w:rsidR="00DD1EA7" w:rsidRPr="00AA4F4C" w:rsidRDefault="00DD1EA7" w:rsidP="00FF72BD">
            <w:pPr>
              <w:pStyle w:val="ListParagraph"/>
              <w:bidi/>
              <w:ind w:left="432"/>
              <w:contextualSpacing w:val="0"/>
              <w:jc w:val="highKashida"/>
              <w:rPr>
                <w:rFonts w:asciiTheme="majorBidi" w:hAnsiTheme="majorBidi" w:cs="Fanan"/>
                <w:sz w:val="28"/>
                <w:szCs w:val="28"/>
                <w:rtl/>
                <w:lang w:bidi="ar-LB"/>
              </w:rPr>
            </w:pPr>
          </w:p>
        </w:tc>
        <w:tc>
          <w:tcPr>
            <w:tcW w:w="270" w:type="dxa"/>
          </w:tcPr>
          <w:p w14:paraId="55538DB3" w14:textId="77777777" w:rsidR="00DD1EA7" w:rsidRPr="00EB48ED" w:rsidRDefault="00DD1EA7" w:rsidP="00FF72BD">
            <w:pPr>
              <w:ind w:right="-3273"/>
              <w:rPr>
                <w:rFonts w:asciiTheme="majorBidi" w:hAnsiTheme="majorBidi" w:cstheme="majorBidi"/>
                <w:b/>
                <w:i/>
                <w:sz w:val="28"/>
                <w:szCs w:val="28"/>
                <w:rtl/>
              </w:rPr>
            </w:pPr>
          </w:p>
        </w:tc>
        <w:tc>
          <w:tcPr>
            <w:tcW w:w="4950" w:type="dxa"/>
          </w:tcPr>
          <w:p w14:paraId="016FEB44" w14:textId="77777777" w:rsidR="00DD1EA7" w:rsidRPr="00437A7E" w:rsidRDefault="00437A7E" w:rsidP="00437A7E">
            <w:pPr>
              <w:adjustRightInd w:val="0"/>
              <w:ind w:left="432" w:right="-18" w:hanging="432"/>
              <w:jc w:val="both"/>
              <w:textAlignment w:val="baseline"/>
              <w:rPr>
                <w:rFonts w:asciiTheme="majorBidi" w:hAnsiTheme="majorBidi" w:cstheme="majorBidi"/>
                <w:sz w:val="27"/>
                <w:szCs w:val="27"/>
                <w:rtl/>
              </w:rPr>
            </w:pPr>
            <w:r w:rsidRPr="00437A7E">
              <w:rPr>
                <w:rFonts w:asciiTheme="majorBidi" w:hAnsiTheme="majorBidi" w:cstheme="majorBidi"/>
                <w:b/>
                <w:bCs/>
              </w:rPr>
              <w:t>5.1</w:t>
            </w:r>
            <w:r>
              <w:rPr>
                <w:rFonts w:asciiTheme="majorBidi" w:hAnsiTheme="majorBidi" w:cstheme="majorBidi"/>
              </w:rPr>
              <w:t xml:space="preserve"> </w:t>
            </w:r>
            <w:r w:rsidR="00DD1EA7" w:rsidRPr="00800DB9">
              <w:rPr>
                <w:rFonts w:asciiTheme="majorBidi" w:hAnsiTheme="majorBidi" w:cstheme="majorBidi"/>
              </w:rPr>
              <w:t>No disclosure of any kind will be made pertaining to the articles of the MoU without prior written agreement from the Authorities.</w:t>
            </w:r>
          </w:p>
        </w:tc>
      </w:tr>
      <w:tr w:rsidR="006F467A" w14:paraId="3E81C5EF" w14:textId="77777777" w:rsidTr="00630D59">
        <w:trPr>
          <w:trHeight w:val="20"/>
        </w:trPr>
        <w:tc>
          <w:tcPr>
            <w:tcW w:w="4770" w:type="dxa"/>
          </w:tcPr>
          <w:p w14:paraId="6DD4B64E" w14:textId="77777777" w:rsidR="006F467A" w:rsidRPr="006F467A" w:rsidRDefault="006F467A" w:rsidP="006F467A">
            <w:pPr>
              <w:bidi/>
              <w:spacing w:line="276" w:lineRule="auto"/>
              <w:ind w:left="432"/>
              <w:jc w:val="highKashida"/>
              <w:rPr>
                <w:rFonts w:asciiTheme="majorBidi" w:hAnsiTheme="majorBidi" w:cs="Fanan"/>
                <w:sz w:val="10"/>
                <w:szCs w:val="10"/>
                <w:rtl/>
                <w:lang w:bidi="ar-LB"/>
              </w:rPr>
            </w:pPr>
          </w:p>
        </w:tc>
        <w:tc>
          <w:tcPr>
            <w:tcW w:w="270" w:type="dxa"/>
          </w:tcPr>
          <w:p w14:paraId="1462C301" w14:textId="77777777" w:rsidR="006F467A" w:rsidRPr="006F467A" w:rsidRDefault="006F467A" w:rsidP="006F467A">
            <w:pPr>
              <w:ind w:left="432" w:right="-3273"/>
              <w:rPr>
                <w:rFonts w:asciiTheme="majorBidi" w:hAnsiTheme="majorBidi" w:cstheme="majorBidi"/>
                <w:b/>
                <w:i/>
                <w:sz w:val="10"/>
                <w:szCs w:val="10"/>
                <w:rtl/>
              </w:rPr>
            </w:pPr>
          </w:p>
        </w:tc>
        <w:tc>
          <w:tcPr>
            <w:tcW w:w="4950" w:type="dxa"/>
          </w:tcPr>
          <w:p w14:paraId="2BDFA9CC" w14:textId="77777777" w:rsidR="006F467A" w:rsidRPr="006F467A" w:rsidRDefault="006F467A" w:rsidP="006F467A">
            <w:pPr>
              <w:adjustRightInd w:val="0"/>
              <w:ind w:left="432" w:right="-18"/>
              <w:jc w:val="both"/>
              <w:textAlignment w:val="baseline"/>
              <w:rPr>
                <w:rFonts w:asciiTheme="majorBidi" w:hAnsiTheme="majorBidi" w:cstheme="majorBidi"/>
                <w:sz w:val="10"/>
                <w:szCs w:val="10"/>
              </w:rPr>
            </w:pPr>
          </w:p>
        </w:tc>
      </w:tr>
      <w:tr w:rsidR="00DD1EA7" w14:paraId="74E5FED7" w14:textId="77777777" w:rsidTr="00630D59">
        <w:trPr>
          <w:trHeight w:val="20"/>
        </w:trPr>
        <w:tc>
          <w:tcPr>
            <w:tcW w:w="4770" w:type="dxa"/>
          </w:tcPr>
          <w:p w14:paraId="13933EF7" w14:textId="77777777" w:rsidR="00DD1EA7" w:rsidRPr="00274C2D" w:rsidRDefault="0085390C" w:rsidP="00163532">
            <w:pPr>
              <w:bidi/>
              <w:spacing w:line="276" w:lineRule="auto"/>
              <w:ind w:left="522" w:hanging="522"/>
              <w:jc w:val="highKashida"/>
              <w:rPr>
                <w:rFonts w:asciiTheme="majorBidi" w:hAnsiTheme="majorBidi" w:cs="Fanan"/>
                <w:sz w:val="28"/>
                <w:szCs w:val="28"/>
                <w:rtl/>
                <w:lang w:bidi="ar-LB"/>
              </w:rPr>
            </w:pPr>
            <w:r>
              <w:rPr>
                <w:rFonts w:asciiTheme="majorBidi" w:hAnsiTheme="majorBidi" w:cs="Fanan" w:hint="cs"/>
                <w:b/>
                <w:bCs/>
                <w:sz w:val="28"/>
                <w:szCs w:val="28"/>
                <w:rtl/>
                <w:lang w:bidi="ar-LB"/>
              </w:rPr>
              <w:t xml:space="preserve">2.5 </w:t>
            </w:r>
            <w:r w:rsidR="005D0A53">
              <w:rPr>
                <w:rFonts w:asciiTheme="majorBidi" w:hAnsiTheme="majorBidi" w:cs="Fanan" w:hint="cs"/>
                <w:b/>
                <w:bCs/>
                <w:sz w:val="28"/>
                <w:szCs w:val="28"/>
                <w:rtl/>
                <w:lang w:bidi="ar-LB"/>
              </w:rPr>
              <w:t xml:space="preserve"> </w:t>
            </w:r>
            <w:r w:rsidR="00DD1EA7" w:rsidRPr="00AA4F4C">
              <w:rPr>
                <w:rFonts w:asciiTheme="majorBidi" w:hAnsiTheme="majorBidi" w:cs="Fanan"/>
                <w:sz w:val="28"/>
                <w:szCs w:val="28"/>
                <w:rtl/>
                <w:lang w:bidi="ar-LB"/>
              </w:rPr>
              <w:t xml:space="preserve">لا </w:t>
            </w:r>
            <w:r w:rsidR="00DD1EA7" w:rsidRPr="00AA4F4C">
              <w:rPr>
                <w:rFonts w:asciiTheme="majorBidi" w:hAnsiTheme="majorBidi" w:cs="Fanan" w:hint="cs"/>
                <w:sz w:val="28"/>
                <w:szCs w:val="28"/>
                <w:rtl/>
                <w:lang w:bidi="ar-LB"/>
              </w:rPr>
              <w:t>يتم الإفصاح عن</w:t>
            </w:r>
            <w:r w:rsidR="00DD1EA7" w:rsidRPr="00AA4F4C">
              <w:rPr>
                <w:rFonts w:asciiTheme="majorBidi" w:hAnsiTheme="majorBidi" w:cs="Fanan"/>
                <w:sz w:val="28"/>
                <w:szCs w:val="28"/>
                <w:rtl/>
                <w:lang w:bidi="ar-LB"/>
              </w:rPr>
              <w:t xml:space="preserve"> المعلومات المتبادلة بين الهيئتين بموجب أحكام المذكرة إلا في نطاق أغراضها الوظيفية، ما لم تتقدم </w:t>
            </w:r>
            <w:r w:rsidR="00163532">
              <w:rPr>
                <w:rFonts w:asciiTheme="majorBidi" w:hAnsiTheme="majorBidi" w:cs="Fanan" w:hint="cs"/>
                <w:sz w:val="28"/>
                <w:szCs w:val="28"/>
                <w:rtl/>
                <w:lang w:bidi="ar-LB"/>
              </w:rPr>
              <w:t>إ</w:t>
            </w:r>
            <w:r w:rsidR="00DD1EA7" w:rsidRPr="00AA4F4C">
              <w:rPr>
                <w:rFonts w:asciiTheme="majorBidi" w:hAnsiTheme="majorBidi" w:cs="Fanan"/>
                <w:sz w:val="28"/>
                <w:szCs w:val="28"/>
                <w:rtl/>
                <w:lang w:bidi="ar-LB"/>
              </w:rPr>
              <w:t xml:space="preserve">حدى الهيئتين بطلب مكتوب للأخرى للحصول على موافقتها المسبقة لاستخدام المعلومات في أغراض أخرى. </w:t>
            </w:r>
            <w:r w:rsidR="00DD1EA7" w:rsidRPr="00AA4F4C">
              <w:rPr>
                <w:rFonts w:asciiTheme="majorBidi" w:hAnsiTheme="majorBidi" w:cs="Fanan" w:hint="cs"/>
                <w:sz w:val="28"/>
                <w:szCs w:val="28"/>
                <w:rtl/>
                <w:lang w:bidi="ar-LB"/>
              </w:rPr>
              <w:t>و</w:t>
            </w:r>
            <w:r w:rsidR="00DD1EA7" w:rsidRPr="00AA4F4C">
              <w:rPr>
                <w:rFonts w:asciiTheme="majorBidi" w:hAnsiTheme="majorBidi" w:cs="Fanan"/>
                <w:sz w:val="28"/>
                <w:szCs w:val="28"/>
                <w:rtl/>
                <w:lang w:bidi="ar-LB"/>
              </w:rPr>
              <w:t>في غير الحالات التي تقتضي إعلام طرف ثالث لتنفيذ أي من الطلبات، تلتزم الهيئت</w:t>
            </w:r>
            <w:r w:rsidR="00DD1EA7" w:rsidRPr="00AA4F4C">
              <w:rPr>
                <w:rFonts w:asciiTheme="majorBidi" w:hAnsiTheme="majorBidi" w:cs="Fanan" w:hint="cs"/>
                <w:sz w:val="28"/>
                <w:szCs w:val="28"/>
                <w:rtl/>
                <w:lang w:bidi="ar-LB"/>
              </w:rPr>
              <w:t>ا</w:t>
            </w:r>
            <w:r w:rsidR="00DD1EA7" w:rsidRPr="00AA4F4C">
              <w:rPr>
                <w:rFonts w:asciiTheme="majorBidi" w:hAnsiTheme="majorBidi" w:cs="Fanan"/>
                <w:sz w:val="28"/>
                <w:szCs w:val="28"/>
                <w:rtl/>
                <w:lang w:bidi="ar-LB"/>
              </w:rPr>
              <w:t xml:space="preserve">ن، وفقاً للتشريعات السارية في كل منهما، بالمحافظة على سرية كافة </w:t>
            </w:r>
            <w:r w:rsidR="00DD1EA7" w:rsidRPr="00AA4F4C">
              <w:rPr>
                <w:rFonts w:asciiTheme="majorBidi" w:hAnsiTheme="majorBidi" w:cs="Fanan"/>
                <w:sz w:val="28"/>
                <w:szCs w:val="28"/>
                <w:rtl/>
                <w:lang w:bidi="ar-LB"/>
              </w:rPr>
              <w:lastRenderedPageBreak/>
              <w:t xml:space="preserve">طلبات </w:t>
            </w:r>
            <w:r w:rsidR="00DD1EA7" w:rsidRPr="00AA4F4C">
              <w:rPr>
                <w:rFonts w:asciiTheme="majorBidi" w:hAnsiTheme="majorBidi" w:cs="Fanan" w:hint="cs"/>
                <w:sz w:val="28"/>
                <w:szCs w:val="28"/>
                <w:rtl/>
                <w:lang w:bidi="ar-LB"/>
              </w:rPr>
              <w:t xml:space="preserve">المساعدة </w:t>
            </w:r>
            <w:r w:rsidR="00DD1EA7" w:rsidRPr="00AA4F4C">
              <w:rPr>
                <w:rFonts w:asciiTheme="majorBidi" w:hAnsiTheme="majorBidi" w:cs="Fanan"/>
                <w:sz w:val="28"/>
                <w:szCs w:val="28"/>
                <w:rtl/>
                <w:lang w:bidi="ar-LB"/>
              </w:rPr>
              <w:t>والمعلومات المتبادلة بينهما بموجب أحكام المذكرة ما لم تحصل أي منهما على موافقة كتابية مسبقة من الأخرى.</w:t>
            </w:r>
          </w:p>
        </w:tc>
        <w:tc>
          <w:tcPr>
            <w:tcW w:w="270" w:type="dxa"/>
          </w:tcPr>
          <w:p w14:paraId="12E334BE" w14:textId="77777777" w:rsidR="00DD1EA7" w:rsidRPr="00EB48ED" w:rsidRDefault="00DD1EA7" w:rsidP="005179C0">
            <w:pPr>
              <w:ind w:right="-3273"/>
              <w:rPr>
                <w:rFonts w:asciiTheme="majorBidi" w:hAnsiTheme="majorBidi" w:cstheme="majorBidi"/>
                <w:b/>
                <w:i/>
                <w:sz w:val="28"/>
                <w:szCs w:val="28"/>
                <w:rtl/>
              </w:rPr>
            </w:pPr>
          </w:p>
        </w:tc>
        <w:tc>
          <w:tcPr>
            <w:tcW w:w="4950" w:type="dxa"/>
          </w:tcPr>
          <w:p w14:paraId="316B1A8A" w14:textId="77777777" w:rsidR="00DD1EA7" w:rsidRPr="00437A7E" w:rsidRDefault="00437A7E" w:rsidP="00437A7E">
            <w:pPr>
              <w:adjustRightInd w:val="0"/>
              <w:ind w:left="432" w:right="-18" w:hanging="432"/>
              <w:jc w:val="both"/>
              <w:textAlignment w:val="baseline"/>
              <w:rPr>
                <w:rFonts w:asciiTheme="majorBidi" w:hAnsiTheme="majorBidi" w:cstheme="majorBidi"/>
                <w:rtl/>
              </w:rPr>
            </w:pPr>
            <w:r w:rsidRPr="00437A7E">
              <w:rPr>
                <w:rFonts w:asciiTheme="majorBidi" w:hAnsiTheme="majorBidi" w:cstheme="majorBidi"/>
                <w:b/>
                <w:bCs/>
              </w:rPr>
              <w:t xml:space="preserve">5.2 </w:t>
            </w:r>
            <w:r>
              <w:rPr>
                <w:rFonts w:asciiTheme="majorBidi" w:hAnsiTheme="majorBidi" w:cstheme="majorBidi"/>
                <w:b/>
                <w:bCs/>
              </w:rPr>
              <w:t xml:space="preserve"> </w:t>
            </w:r>
            <w:r w:rsidR="00E0685A" w:rsidRPr="00437A7E">
              <w:rPr>
                <w:rFonts w:asciiTheme="majorBidi" w:hAnsiTheme="majorBidi" w:cstheme="majorBidi"/>
              </w:rPr>
              <w:t xml:space="preserve">The Authorities will not disclose any documents or information received under the MoU, except in the performance of their administrative enforcement functions and shall not be used in any proceedings or for any other related purposes. Should the Requesting Authority intend to use the information in civil or criminal procedures, it needs to refer to the Authority providing the assistance or information for prior written consent. Each Authority will keep confidential to the extent permitted by law any request for assistance or information under the MoU as well as any matter arising </w:t>
            </w:r>
            <w:r w:rsidR="00E0685A" w:rsidRPr="00437A7E">
              <w:rPr>
                <w:rFonts w:asciiTheme="majorBidi" w:hAnsiTheme="majorBidi" w:cstheme="majorBidi"/>
              </w:rPr>
              <w:lastRenderedPageBreak/>
              <w:t>in the course of its operation. Any information or assistance provided under the MoU will not be disclosed by the recipient to any third parties without the prior written consent of the Authority providing the assistance or information.</w:t>
            </w:r>
          </w:p>
        </w:tc>
      </w:tr>
      <w:tr w:rsidR="006F467A" w14:paraId="4865AADC" w14:textId="77777777" w:rsidTr="00630D59">
        <w:trPr>
          <w:trHeight w:val="20"/>
        </w:trPr>
        <w:tc>
          <w:tcPr>
            <w:tcW w:w="4770" w:type="dxa"/>
          </w:tcPr>
          <w:p w14:paraId="366E6EB9" w14:textId="77777777" w:rsidR="006F467A" w:rsidRPr="006F467A" w:rsidRDefault="006F467A" w:rsidP="006F467A">
            <w:pPr>
              <w:bidi/>
              <w:spacing w:line="276" w:lineRule="auto"/>
              <w:ind w:left="432"/>
              <w:jc w:val="highKashida"/>
              <w:rPr>
                <w:rFonts w:asciiTheme="majorBidi" w:hAnsiTheme="majorBidi" w:cs="Fanan"/>
                <w:sz w:val="10"/>
                <w:szCs w:val="10"/>
                <w:rtl/>
                <w:lang w:bidi="ar-LB"/>
              </w:rPr>
            </w:pPr>
          </w:p>
        </w:tc>
        <w:tc>
          <w:tcPr>
            <w:tcW w:w="270" w:type="dxa"/>
          </w:tcPr>
          <w:p w14:paraId="459A8959" w14:textId="77777777" w:rsidR="006F467A" w:rsidRPr="006F467A" w:rsidRDefault="006F467A" w:rsidP="006F467A">
            <w:pPr>
              <w:ind w:left="432" w:right="-3273"/>
              <w:rPr>
                <w:rFonts w:asciiTheme="majorBidi" w:hAnsiTheme="majorBidi" w:cstheme="majorBidi"/>
                <w:b/>
                <w:i/>
                <w:sz w:val="10"/>
                <w:szCs w:val="10"/>
                <w:rtl/>
              </w:rPr>
            </w:pPr>
          </w:p>
        </w:tc>
        <w:tc>
          <w:tcPr>
            <w:tcW w:w="4950" w:type="dxa"/>
          </w:tcPr>
          <w:p w14:paraId="5493E283" w14:textId="77777777" w:rsidR="006F467A" w:rsidRPr="006F467A" w:rsidRDefault="006F467A" w:rsidP="006F467A">
            <w:pPr>
              <w:adjustRightInd w:val="0"/>
              <w:ind w:left="432" w:right="-18"/>
              <w:jc w:val="both"/>
              <w:textAlignment w:val="baseline"/>
              <w:rPr>
                <w:rFonts w:asciiTheme="majorBidi" w:hAnsiTheme="majorBidi" w:cstheme="majorBidi"/>
                <w:sz w:val="10"/>
                <w:szCs w:val="10"/>
              </w:rPr>
            </w:pPr>
          </w:p>
        </w:tc>
      </w:tr>
      <w:tr w:rsidR="00DD1EA7" w14:paraId="36D60AE9" w14:textId="77777777" w:rsidTr="00630D59">
        <w:trPr>
          <w:trHeight w:val="20"/>
        </w:trPr>
        <w:tc>
          <w:tcPr>
            <w:tcW w:w="4770" w:type="dxa"/>
          </w:tcPr>
          <w:p w14:paraId="7F5889A4" w14:textId="77777777" w:rsidR="00DD1EA7" w:rsidRPr="0014794A" w:rsidRDefault="0085390C" w:rsidP="005D0A53">
            <w:pPr>
              <w:bidi/>
              <w:ind w:left="522" w:hanging="522"/>
              <w:jc w:val="highKashida"/>
              <w:rPr>
                <w:rFonts w:asciiTheme="majorBidi" w:hAnsiTheme="majorBidi" w:cs="Fanan"/>
                <w:sz w:val="28"/>
                <w:szCs w:val="28"/>
                <w:rtl/>
                <w:lang w:bidi="ar-LB"/>
              </w:rPr>
            </w:pPr>
            <w:r>
              <w:rPr>
                <w:rFonts w:asciiTheme="majorBidi" w:hAnsiTheme="majorBidi" w:cs="Fanan" w:hint="cs"/>
                <w:b/>
                <w:bCs/>
                <w:sz w:val="28"/>
                <w:szCs w:val="28"/>
                <w:rtl/>
                <w:lang w:bidi="ar-QA"/>
              </w:rPr>
              <w:t xml:space="preserve">3.5 </w:t>
            </w:r>
            <w:r w:rsidR="005D0A53">
              <w:rPr>
                <w:rFonts w:asciiTheme="majorBidi" w:hAnsiTheme="majorBidi" w:cs="Fanan" w:hint="cs"/>
                <w:b/>
                <w:bCs/>
                <w:sz w:val="28"/>
                <w:szCs w:val="28"/>
                <w:rtl/>
                <w:lang w:bidi="ar-QA"/>
              </w:rPr>
              <w:t xml:space="preserve">  </w:t>
            </w:r>
            <w:r w:rsidR="00DD1EA7" w:rsidRPr="00AA4F4C">
              <w:rPr>
                <w:rFonts w:asciiTheme="majorBidi" w:hAnsiTheme="majorBidi" w:cs="Fanan"/>
                <w:sz w:val="28"/>
                <w:szCs w:val="28"/>
                <w:rtl/>
                <w:lang w:bidi="ar-QA"/>
              </w:rPr>
              <w:t xml:space="preserve">في حالة </w:t>
            </w:r>
            <w:r w:rsidR="00DD1EA7" w:rsidRPr="00AA4F4C">
              <w:rPr>
                <w:rFonts w:asciiTheme="majorBidi" w:hAnsiTheme="majorBidi" w:cs="Fanan" w:hint="cs"/>
                <w:sz w:val="28"/>
                <w:szCs w:val="28"/>
                <w:rtl/>
                <w:lang w:bidi="ar-QA"/>
              </w:rPr>
              <w:t>الإفصاح عن</w:t>
            </w:r>
            <w:r w:rsidR="00DD1EA7" w:rsidRPr="00AA4F4C">
              <w:rPr>
                <w:rFonts w:asciiTheme="majorBidi" w:hAnsiTheme="majorBidi" w:cs="Fanan"/>
                <w:sz w:val="28"/>
                <w:szCs w:val="28"/>
                <w:rtl/>
                <w:lang w:bidi="ar-QA"/>
              </w:rPr>
              <w:t xml:space="preserve"> المعلومات التي يتم الحصول عليها بموجب المذكرة لجهة أخرى، تلتزم الهيئة الطالبة بالحصول على تعهد مكتوب من تلك الجهة </w:t>
            </w:r>
            <w:r w:rsidR="00DD1EA7" w:rsidRPr="00AA4F4C">
              <w:rPr>
                <w:rFonts w:asciiTheme="majorBidi" w:hAnsiTheme="majorBidi" w:cs="Fanan"/>
                <w:sz w:val="28"/>
                <w:szCs w:val="28"/>
                <w:rtl/>
                <w:lang w:bidi="ar-LB"/>
              </w:rPr>
              <w:t>بالمحافظة على سرية هذه المعلومات ما لم يكن ذلك الإف</w:t>
            </w:r>
            <w:r w:rsidR="00DD1EA7" w:rsidRPr="00AA4F4C">
              <w:rPr>
                <w:rFonts w:asciiTheme="majorBidi" w:hAnsiTheme="majorBidi" w:cs="Fanan" w:hint="cs"/>
                <w:sz w:val="28"/>
                <w:szCs w:val="28"/>
                <w:rtl/>
                <w:lang w:bidi="ar-LB"/>
              </w:rPr>
              <w:t>صاح</w:t>
            </w:r>
            <w:r w:rsidR="00AF7174">
              <w:rPr>
                <w:rFonts w:asciiTheme="majorBidi" w:hAnsiTheme="majorBidi" w:cs="Fanan" w:hint="cs"/>
                <w:sz w:val="28"/>
                <w:szCs w:val="28"/>
                <w:rtl/>
                <w:lang w:bidi="ar-LB"/>
              </w:rPr>
              <w:t xml:space="preserve"> </w:t>
            </w:r>
            <w:r w:rsidR="00DD1EA7" w:rsidRPr="00AA4F4C">
              <w:rPr>
                <w:rFonts w:asciiTheme="majorBidi" w:hAnsiTheme="majorBidi" w:cs="Fanan"/>
                <w:sz w:val="28"/>
                <w:szCs w:val="28"/>
                <w:rtl/>
                <w:lang w:bidi="ar-LB"/>
              </w:rPr>
              <w:t>بموجب</w:t>
            </w:r>
            <w:r w:rsidR="00AF7174">
              <w:rPr>
                <w:rFonts w:asciiTheme="majorBidi" w:hAnsiTheme="majorBidi" w:cs="Fanan" w:hint="cs"/>
                <w:sz w:val="28"/>
                <w:szCs w:val="28"/>
                <w:rtl/>
                <w:lang w:bidi="ar-LB"/>
              </w:rPr>
              <w:t xml:space="preserve"> </w:t>
            </w:r>
            <w:r w:rsidR="00DD1EA7" w:rsidRPr="00AA4F4C">
              <w:rPr>
                <w:rFonts w:asciiTheme="majorBidi" w:hAnsiTheme="majorBidi" w:cs="Fanan" w:hint="cs"/>
                <w:sz w:val="28"/>
                <w:szCs w:val="28"/>
                <w:rtl/>
                <w:lang w:bidi="ar-LB"/>
              </w:rPr>
              <w:t>التزام</w:t>
            </w:r>
            <w:r w:rsidR="00AF7174">
              <w:rPr>
                <w:rFonts w:asciiTheme="majorBidi" w:hAnsiTheme="majorBidi" w:cs="Fanan" w:hint="cs"/>
                <w:sz w:val="28"/>
                <w:szCs w:val="28"/>
                <w:rtl/>
                <w:lang w:bidi="ar-LB"/>
              </w:rPr>
              <w:t xml:space="preserve"> </w:t>
            </w:r>
            <w:r w:rsidR="00DD1EA7" w:rsidRPr="00AA4F4C">
              <w:rPr>
                <w:rFonts w:asciiTheme="majorBidi" w:hAnsiTheme="majorBidi" w:cs="Fanan"/>
                <w:sz w:val="28"/>
                <w:szCs w:val="28"/>
                <w:rtl/>
                <w:lang w:bidi="ar-LB"/>
              </w:rPr>
              <w:t>قانوني.</w:t>
            </w:r>
          </w:p>
        </w:tc>
        <w:tc>
          <w:tcPr>
            <w:tcW w:w="270" w:type="dxa"/>
          </w:tcPr>
          <w:p w14:paraId="02A562FA" w14:textId="77777777" w:rsidR="00DD1EA7" w:rsidRPr="00EB48ED" w:rsidRDefault="00DD1EA7" w:rsidP="005179C0">
            <w:pPr>
              <w:ind w:right="-3273"/>
              <w:rPr>
                <w:rFonts w:asciiTheme="majorBidi" w:hAnsiTheme="majorBidi" w:cstheme="majorBidi"/>
                <w:b/>
                <w:i/>
                <w:sz w:val="28"/>
                <w:szCs w:val="28"/>
                <w:rtl/>
              </w:rPr>
            </w:pPr>
          </w:p>
        </w:tc>
        <w:tc>
          <w:tcPr>
            <w:tcW w:w="4950" w:type="dxa"/>
          </w:tcPr>
          <w:p w14:paraId="1DD2B0D1" w14:textId="77777777" w:rsidR="00DD1EA7" w:rsidRPr="00437A7E" w:rsidRDefault="00437A7E" w:rsidP="00437A7E">
            <w:pPr>
              <w:adjustRightInd w:val="0"/>
              <w:ind w:left="432" w:right="-18" w:hanging="432"/>
              <w:jc w:val="both"/>
              <w:textAlignment w:val="baseline"/>
              <w:rPr>
                <w:rFonts w:asciiTheme="majorBidi" w:hAnsiTheme="majorBidi" w:cstheme="majorBidi"/>
                <w:rtl/>
              </w:rPr>
            </w:pPr>
            <w:r w:rsidRPr="00437A7E">
              <w:rPr>
                <w:rFonts w:asciiTheme="majorBidi" w:hAnsiTheme="majorBidi" w:cstheme="majorBidi"/>
                <w:b/>
                <w:bCs/>
              </w:rPr>
              <w:t>5.3</w:t>
            </w:r>
            <w:r>
              <w:rPr>
                <w:rFonts w:asciiTheme="majorBidi" w:hAnsiTheme="majorBidi" w:cstheme="majorBidi"/>
              </w:rPr>
              <w:t xml:space="preserve"> </w:t>
            </w:r>
            <w:r w:rsidR="00E0685A" w:rsidRPr="00437A7E">
              <w:rPr>
                <w:rFonts w:asciiTheme="majorBidi" w:hAnsiTheme="majorBidi" w:cstheme="majorBidi"/>
              </w:rPr>
              <w:t>While disclosing the information obtained pursuant to the MoU to any third parties, the Requesting Authority will obtain a written undertaking of keeping the information confidential from the third parties, unless it is a legally enforceable demand to disclose.</w:t>
            </w:r>
          </w:p>
        </w:tc>
      </w:tr>
      <w:tr w:rsidR="006F467A" w14:paraId="65F3B9F0" w14:textId="77777777" w:rsidTr="00630D59">
        <w:trPr>
          <w:trHeight w:val="20"/>
        </w:trPr>
        <w:tc>
          <w:tcPr>
            <w:tcW w:w="4770" w:type="dxa"/>
          </w:tcPr>
          <w:p w14:paraId="4C6D53FA" w14:textId="77777777" w:rsidR="006F467A" w:rsidRPr="006F467A" w:rsidRDefault="006F467A" w:rsidP="006F467A">
            <w:pPr>
              <w:bidi/>
              <w:ind w:left="432"/>
              <w:jc w:val="highKashida"/>
              <w:rPr>
                <w:rFonts w:asciiTheme="majorBidi" w:hAnsiTheme="majorBidi" w:cs="Fanan"/>
                <w:sz w:val="10"/>
                <w:szCs w:val="10"/>
                <w:rtl/>
                <w:lang w:bidi="ar-QA"/>
              </w:rPr>
            </w:pPr>
          </w:p>
        </w:tc>
        <w:tc>
          <w:tcPr>
            <w:tcW w:w="270" w:type="dxa"/>
          </w:tcPr>
          <w:p w14:paraId="193B74AA" w14:textId="77777777" w:rsidR="006F467A" w:rsidRPr="006F467A" w:rsidRDefault="006F467A" w:rsidP="006F467A">
            <w:pPr>
              <w:ind w:left="432" w:right="-3273"/>
              <w:rPr>
                <w:rFonts w:asciiTheme="majorBidi" w:hAnsiTheme="majorBidi" w:cstheme="majorBidi"/>
                <w:b/>
                <w:i/>
                <w:sz w:val="10"/>
                <w:szCs w:val="10"/>
                <w:rtl/>
              </w:rPr>
            </w:pPr>
          </w:p>
        </w:tc>
        <w:tc>
          <w:tcPr>
            <w:tcW w:w="4950" w:type="dxa"/>
          </w:tcPr>
          <w:p w14:paraId="18F7653E" w14:textId="77777777" w:rsidR="006F467A" w:rsidRPr="006F467A" w:rsidRDefault="006F467A" w:rsidP="006F467A">
            <w:pPr>
              <w:adjustRightInd w:val="0"/>
              <w:ind w:left="432" w:right="-18"/>
              <w:jc w:val="both"/>
              <w:textAlignment w:val="baseline"/>
              <w:rPr>
                <w:rFonts w:asciiTheme="majorBidi" w:hAnsiTheme="majorBidi" w:cstheme="majorBidi"/>
                <w:sz w:val="10"/>
                <w:szCs w:val="10"/>
              </w:rPr>
            </w:pPr>
          </w:p>
        </w:tc>
      </w:tr>
      <w:tr w:rsidR="00DD1EA7" w14:paraId="0F6A0193" w14:textId="77777777" w:rsidTr="00630D59">
        <w:trPr>
          <w:trHeight w:val="20"/>
        </w:trPr>
        <w:tc>
          <w:tcPr>
            <w:tcW w:w="4770" w:type="dxa"/>
          </w:tcPr>
          <w:p w14:paraId="523111CA" w14:textId="77777777" w:rsidR="00DD1EA7" w:rsidRPr="00AA4F4C" w:rsidRDefault="005D0A53" w:rsidP="005D0A53">
            <w:pPr>
              <w:bidi/>
              <w:spacing w:line="276" w:lineRule="auto"/>
              <w:ind w:left="522" w:hanging="522"/>
              <w:jc w:val="highKashida"/>
              <w:rPr>
                <w:rFonts w:asciiTheme="majorBidi" w:hAnsiTheme="majorBidi" w:cs="Fanan"/>
                <w:sz w:val="28"/>
                <w:szCs w:val="28"/>
                <w:rtl/>
                <w:lang w:bidi="ar-LB"/>
              </w:rPr>
            </w:pPr>
            <w:r>
              <w:rPr>
                <w:rFonts w:asciiTheme="majorBidi" w:hAnsiTheme="majorBidi" w:cs="Fanan" w:hint="cs"/>
                <w:b/>
                <w:bCs/>
                <w:sz w:val="28"/>
                <w:szCs w:val="28"/>
                <w:rtl/>
                <w:lang w:bidi="ar-QA"/>
              </w:rPr>
              <w:t xml:space="preserve">4.5   </w:t>
            </w:r>
            <w:r w:rsidR="00E21113" w:rsidRPr="00E21113">
              <w:rPr>
                <w:rFonts w:asciiTheme="majorBidi" w:hAnsiTheme="majorBidi" w:cs="Fanan" w:hint="cs"/>
                <w:sz w:val="28"/>
                <w:szCs w:val="28"/>
                <w:rtl/>
                <w:lang w:bidi="ar-QA"/>
              </w:rPr>
              <w:t>في حال</w:t>
            </w:r>
            <w:r w:rsidR="00E21113">
              <w:rPr>
                <w:rFonts w:asciiTheme="majorBidi" w:hAnsiTheme="majorBidi" w:cs="Fanan" w:hint="cs"/>
                <w:b/>
                <w:bCs/>
                <w:sz w:val="28"/>
                <w:szCs w:val="28"/>
                <w:rtl/>
                <w:lang w:bidi="ar-QA"/>
              </w:rPr>
              <w:t xml:space="preserve"> </w:t>
            </w:r>
            <w:r w:rsidR="00E0685A" w:rsidRPr="00AA4F4C">
              <w:rPr>
                <w:rFonts w:asciiTheme="majorBidi" w:hAnsiTheme="majorBidi" w:cs="Fanan" w:hint="cs"/>
                <w:sz w:val="28"/>
                <w:szCs w:val="28"/>
                <w:rtl/>
                <w:lang w:bidi="ar-QA"/>
              </w:rPr>
              <w:t xml:space="preserve">تنبه </w:t>
            </w:r>
            <w:r w:rsidR="00E0685A" w:rsidRPr="00AA4F4C">
              <w:rPr>
                <w:rFonts w:asciiTheme="majorBidi" w:hAnsiTheme="majorBidi" w:cs="Fanan"/>
                <w:sz w:val="28"/>
                <w:szCs w:val="28"/>
                <w:rtl/>
                <w:lang w:bidi="ar-QA"/>
              </w:rPr>
              <w:t xml:space="preserve">الهيئة بأن المعلومات التي يتم </w:t>
            </w:r>
            <w:r w:rsidR="00E0685A" w:rsidRPr="00AA4F4C">
              <w:rPr>
                <w:rFonts w:asciiTheme="majorBidi" w:hAnsiTheme="majorBidi" w:cs="Fanan" w:hint="cs"/>
                <w:sz w:val="28"/>
                <w:szCs w:val="28"/>
                <w:rtl/>
                <w:lang w:bidi="ar-QA"/>
              </w:rPr>
              <w:t>تبادلها</w:t>
            </w:r>
            <w:r w:rsidR="00E0685A" w:rsidRPr="00AA4F4C">
              <w:rPr>
                <w:rFonts w:asciiTheme="majorBidi" w:hAnsiTheme="majorBidi" w:cs="Fanan"/>
                <w:sz w:val="28"/>
                <w:szCs w:val="28"/>
                <w:rtl/>
                <w:lang w:bidi="ar-QA"/>
              </w:rPr>
              <w:t xml:space="preserve"> بموجب </w:t>
            </w:r>
            <w:r w:rsidR="00E0685A" w:rsidRPr="00AA4F4C">
              <w:rPr>
                <w:rFonts w:asciiTheme="majorBidi" w:hAnsiTheme="majorBidi" w:cs="Fanan" w:hint="cs"/>
                <w:sz w:val="28"/>
                <w:szCs w:val="28"/>
                <w:rtl/>
                <w:lang w:bidi="ar-QA"/>
              </w:rPr>
              <w:t>ال</w:t>
            </w:r>
            <w:r w:rsidR="00E0685A" w:rsidRPr="00AA4F4C">
              <w:rPr>
                <w:rFonts w:asciiTheme="majorBidi" w:hAnsiTheme="majorBidi" w:cs="Fanan"/>
                <w:sz w:val="28"/>
                <w:szCs w:val="28"/>
                <w:rtl/>
                <w:lang w:bidi="ar-QA"/>
              </w:rPr>
              <w:t xml:space="preserve">مذكرة قد </w:t>
            </w:r>
            <w:r w:rsidR="00E0685A" w:rsidRPr="00AA4F4C">
              <w:rPr>
                <w:rFonts w:asciiTheme="majorBidi" w:hAnsiTheme="majorBidi" w:cs="Fanan" w:hint="cs"/>
                <w:sz w:val="28"/>
                <w:szCs w:val="28"/>
                <w:rtl/>
                <w:lang w:bidi="ar-QA"/>
              </w:rPr>
              <w:t>ت</w:t>
            </w:r>
            <w:r w:rsidR="00E0685A" w:rsidRPr="00AA4F4C">
              <w:rPr>
                <w:rFonts w:asciiTheme="majorBidi" w:hAnsiTheme="majorBidi" w:cs="Fanan"/>
                <w:sz w:val="28"/>
                <w:szCs w:val="28"/>
                <w:rtl/>
                <w:lang w:bidi="ar-QA"/>
              </w:rPr>
              <w:t>خضع لمطلب قانوني ملزم للإفصاح،</w:t>
            </w:r>
            <w:r w:rsidR="00E0685A" w:rsidRPr="00AA4F4C">
              <w:rPr>
                <w:rFonts w:asciiTheme="majorBidi" w:hAnsiTheme="majorBidi" w:cs="Fanan" w:hint="cs"/>
                <w:sz w:val="28"/>
                <w:szCs w:val="28"/>
                <w:rtl/>
                <w:lang w:bidi="ar-QA"/>
              </w:rPr>
              <w:t xml:space="preserve"> تقوم الهيئة</w:t>
            </w:r>
            <w:r w:rsidR="00E0685A" w:rsidRPr="00AA4F4C">
              <w:rPr>
                <w:rFonts w:asciiTheme="majorBidi" w:hAnsiTheme="majorBidi" w:cs="Fanan"/>
                <w:sz w:val="28"/>
                <w:szCs w:val="28"/>
                <w:rtl/>
                <w:lang w:bidi="ar-QA"/>
              </w:rPr>
              <w:t xml:space="preserve">، </w:t>
            </w:r>
            <w:r w:rsidR="00E0685A" w:rsidRPr="00AA4F4C">
              <w:rPr>
                <w:rFonts w:asciiTheme="majorBidi" w:hAnsiTheme="majorBidi" w:cs="Fanan" w:hint="cs"/>
                <w:sz w:val="28"/>
                <w:szCs w:val="28"/>
                <w:rtl/>
                <w:lang w:bidi="ar-QA"/>
              </w:rPr>
              <w:t>بقدر ما</w:t>
            </w:r>
            <w:r w:rsidR="00E0685A" w:rsidRPr="00AA4F4C">
              <w:rPr>
                <w:rFonts w:asciiTheme="majorBidi" w:hAnsiTheme="majorBidi" w:cs="Fanan"/>
                <w:sz w:val="28"/>
                <w:szCs w:val="28"/>
                <w:rtl/>
                <w:lang w:bidi="ar-QA"/>
              </w:rPr>
              <w:t xml:space="preserve"> يسمح به القانون، </w:t>
            </w:r>
            <w:r w:rsidR="00E0685A" w:rsidRPr="00AA4F4C">
              <w:rPr>
                <w:rFonts w:asciiTheme="majorBidi" w:hAnsiTheme="majorBidi" w:cs="Fanan" w:hint="cs"/>
                <w:sz w:val="28"/>
                <w:szCs w:val="28"/>
                <w:rtl/>
                <w:lang w:bidi="ar-QA"/>
              </w:rPr>
              <w:t>بإعلام</w:t>
            </w:r>
            <w:r w:rsidR="00E0685A" w:rsidRPr="00AA4F4C">
              <w:rPr>
                <w:rFonts w:asciiTheme="majorBidi" w:hAnsiTheme="majorBidi" w:cs="Fanan"/>
                <w:sz w:val="28"/>
                <w:szCs w:val="28"/>
                <w:rtl/>
                <w:lang w:bidi="ar-QA"/>
              </w:rPr>
              <w:t xml:space="preserve"> الهيئة </w:t>
            </w:r>
            <w:r w:rsidR="00E0685A" w:rsidRPr="00AA4F4C">
              <w:rPr>
                <w:rFonts w:asciiTheme="majorBidi" w:hAnsiTheme="majorBidi" w:cs="Fanan" w:hint="cs"/>
                <w:sz w:val="28"/>
                <w:szCs w:val="28"/>
                <w:rtl/>
                <w:lang w:bidi="ar-QA"/>
              </w:rPr>
              <w:t>ال</w:t>
            </w:r>
            <w:r w:rsidR="00E0685A" w:rsidRPr="00AA4F4C">
              <w:rPr>
                <w:rFonts w:asciiTheme="majorBidi" w:hAnsiTheme="majorBidi" w:cs="Fanan"/>
                <w:sz w:val="28"/>
                <w:szCs w:val="28"/>
                <w:rtl/>
                <w:lang w:bidi="ar-QA"/>
              </w:rPr>
              <w:t xml:space="preserve">أخرى </w:t>
            </w:r>
            <w:r w:rsidR="00E0685A" w:rsidRPr="00AA4F4C">
              <w:rPr>
                <w:rFonts w:asciiTheme="majorBidi" w:hAnsiTheme="majorBidi" w:cs="Fanan" w:hint="cs"/>
                <w:sz w:val="28"/>
                <w:szCs w:val="28"/>
                <w:rtl/>
                <w:lang w:bidi="ar-QA"/>
              </w:rPr>
              <w:t>بالأمر</w:t>
            </w:r>
            <w:r w:rsidR="00E0685A" w:rsidRPr="00AA4F4C">
              <w:rPr>
                <w:rFonts w:asciiTheme="majorBidi" w:hAnsiTheme="majorBidi" w:cs="Fanan"/>
                <w:sz w:val="28"/>
                <w:szCs w:val="28"/>
                <w:rtl/>
                <w:lang w:bidi="ar-QA"/>
              </w:rPr>
              <w:t>.</w:t>
            </w:r>
            <w:r w:rsidR="00E0685A" w:rsidRPr="00AA4F4C">
              <w:rPr>
                <w:rFonts w:asciiTheme="majorBidi" w:hAnsiTheme="majorBidi" w:cs="Fanan" w:hint="cs"/>
                <w:sz w:val="28"/>
                <w:szCs w:val="28"/>
                <w:rtl/>
                <w:lang w:bidi="ar-QA"/>
              </w:rPr>
              <w:t xml:space="preserve"> ومن</w:t>
            </w:r>
            <w:r w:rsidR="00E0685A" w:rsidRPr="00AA4F4C">
              <w:rPr>
                <w:rFonts w:asciiTheme="majorBidi" w:hAnsiTheme="majorBidi" w:cs="Fanan"/>
                <w:sz w:val="28"/>
                <w:szCs w:val="28"/>
                <w:rtl/>
                <w:lang w:bidi="ar-QA"/>
              </w:rPr>
              <w:t xml:space="preserve"> ثم </w:t>
            </w:r>
            <w:r w:rsidR="00E0685A" w:rsidRPr="00AA4F4C">
              <w:rPr>
                <w:rFonts w:asciiTheme="majorBidi" w:hAnsiTheme="majorBidi" w:cs="Fanan" w:hint="cs"/>
                <w:sz w:val="28"/>
                <w:szCs w:val="28"/>
                <w:rtl/>
                <w:lang w:bidi="ar-QA"/>
              </w:rPr>
              <w:t xml:space="preserve">تتم </w:t>
            </w:r>
            <w:r w:rsidR="00E0685A" w:rsidRPr="00AA4F4C">
              <w:rPr>
                <w:rFonts w:asciiTheme="majorBidi" w:hAnsiTheme="majorBidi" w:cs="Fanan"/>
                <w:sz w:val="28"/>
                <w:szCs w:val="28"/>
                <w:rtl/>
                <w:lang w:bidi="ar-QA"/>
              </w:rPr>
              <w:t>مناقشة وتحديد الإجراء المناسب</w:t>
            </w:r>
            <w:r w:rsidR="00E0685A" w:rsidRPr="00AA4F4C">
              <w:rPr>
                <w:rFonts w:asciiTheme="majorBidi" w:hAnsiTheme="majorBidi" w:cs="Fanan" w:hint="cs"/>
                <w:sz w:val="28"/>
                <w:szCs w:val="28"/>
                <w:rtl/>
                <w:lang w:bidi="ar-QA"/>
              </w:rPr>
              <w:t xml:space="preserve"> من قبل الهيئتين</w:t>
            </w:r>
            <w:r w:rsidR="00E0685A" w:rsidRPr="00AA4F4C">
              <w:rPr>
                <w:rFonts w:asciiTheme="majorBidi" w:hAnsiTheme="majorBidi" w:cs="Fanan"/>
                <w:sz w:val="28"/>
                <w:szCs w:val="28"/>
                <w:rtl/>
                <w:lang w:bidi="ar-QA"/>
              </w:rPr>
              <w:t>.</w:t>
            </w:r>
          </w:p>
        </w:tc>
        <w:tc>
          <w:tcPr>
            <w:tcW w:w="270" w:type="dxa"/>
          </w:tcPr>
          <w:p w14:paraId="3F8457E9" w14:textId="77777777" w:rsidR="00DD1EA7" w:rsidRPr="00EB48ED" w:rsidRDefault="00DD1EA7" w:rsidP="005179C0">
            <w:pPr>
              <w:ind w:right="-3273"/>
              <w:rPr>
                <w:rFonts w:asciiTheme="majorBidi" w:hAnsiTheme="majorBidi" w:cstheme="majorBidi"/>
                <w:b/>
                <w:i/>
                <w:sz w:val="28"/>
                <w:szCs w:val="28"/>
                <w:rtl/>
              </w:rPr>
            </w:pPr>
          </w:p>
        </w:tc>
        <w:tc>
          <w:tcPr>
            <w:tcW w:w="4950" w:type="dxa"/>
          </w:tcPr>
          <w:p w14:paraId="532D6434" w14:textId="77777777" w:rsidR="00DD1EA7" w:rsidRPr="00437A7E" w:rsidRDefault="00437A7E" w:rsidP="00192FA3">
            <w:pPr>
              <w:adjustRightInd w:val="0"/>
              <w:ind w:left="432" w:right="-18" w:hanging="432"/>
              <w:jc w:val="both"/>
              <w:textAlignment w:val="baseline"/>
              <w:rPr>
                <w:rFonts w:asciiTheme="majorBidi" w:hAnsiTheme="majorBidi" w:cstheme="majorBidi"/>
                <w:sz w:val="27"/>
                <w:szCs w:val="27"/>
              </w:rPr>
            </w:pPr>
            <w:r w:rsidRPr="00437A7E">
              <w:rPr>
                <w:rFonts w:asciiTheme="majorBidi" w:hAnsiTheme="majorBidi" w:cstheme="majorBidi"/>
                <w:b/>
                <w:bCs/>
              </w:rPr>
              <w:t>5.4</w:t>
            </w:r>
            <w:r w:rsidR="00192FA3">
              <w:rPr>
                <w:rFonts w:asciiTheme="majorBidi" w:hAnsiTheme="majorBidi" w:cstheme="majorBidi"/>
                <w:b/>
                <w:bCs/>
              </w:rPr>
              <w:t xml:space="preserve"> </w:t>
            </w:r>
            <w:r w:rsidR="00E0685A" w:rsidRPr="00437A7E">
              <w:rPr>
                <w:rFonts w:asciiTheme="majorBidi" w:hAnsiTheme="majorBidi" w:cstheme="majorBidi"/>
              </w:rPr>
              <w:t>If either Authority becomes aware that information passed under the MoU may be subject to a legally enforceable demand to disclose, it will, to the extent permitted by law, inform the other Authority of this situation. The Authorities will then discuss and determine the appropriate course of action.</w:t>
            </w:r>
          </w:p>
        </w:tc>
      </w:tr>
      <w:tr w:rsidR="00DD1EA7" w14:paraId="63F1C1C7" w14:textId="77777777" w:rsidTr="00630D59">
        <w:trPr>
          <w:trHeight w:val="20"/>
        </w:trPr>
        <w:tc>
          <w:tcPr>
            <w:tcW w:w="4770" w:type="dxa"/>
          </w:tcPr>
          <w:p w14:paraId="70CB2058" w14:textId="77777777" w:rsidR="00DD1EA7" w:rsidRPr="006F467A" w:rsidRDefault="00DD1EA7" w:rsidP="002A3404">
            <w:pPr>
              <w:pStyle w:val="ListParagraph"/>
              <w:bidi/>
              <w:ind w:left="432"/>
              <w:contextualSpacing w:val="0"/>
              <w:jc w:val="highKashida"/>
              <w:rPr>
                <w:rFonts w:asciiTheme="majorBidi" w:hAnsiTheme="majorBidi" w:cs="Fanan"/>
                <w:sz w:val="20"/>
                <w:szCs w:val="20"/>
                <w:rtl/>
                <w:lang w:bidi="ar-LB"/>
              </w:rPr>
            </w:pPr>
          </w:p>
        </w:tc>
        <w:tc>
          <w:tcPr>
            <w:tcW w:w="270" w:type="dxa"/>
          </w:tcPr>
          <w:p w14:paraId="3BA4B5CC" w14:textId="77777777" w:rsidR="00DD1EA7" w:rsidRPr="006F467A" w:rsidRDefault="00DD1EA7" w:rsidP="005179C0">
            <w:pPr>
              <w:ind w:right="-3273"/>
              <w:rPr>
                <w:rFonts w:asciiTheme="majorBidi" w:hAnsiTheme="majorBidi" w:cstheme="majorBidi"/>
                <w:b/>
                <w:i/>
                <w:sz w:val="20"/>
                <w:szCs w:val="20"/>
                <w:rtl/>
              </w:rPr>
            </w:pPr>
          </w:p>
        </w:tc>
        <w:tc>
          <w:tcPr>
            <w:tcW w:w="4950" w:type="dxa"/>
          </w:tcPr>
          <w:p w14:paraId="38DF2741" w14:textId="77777777" w:rsidR="00DD1EA7" w:rsidRPr="006F467A" w:rsidRDefault="00DD1EA7" w:rsidP="002A3404">
            <w:pPr>
              <w:pStyle w:val="ListParagraph"/>
              <w:ind w:left="432" w:right="259"/>
              <w:contextualSpacing w:val="0"/>
              <w:jc w:val="both"/>
              <w:rPr>
                <w:rFonts w:asciiTheme="majorBidi" w:hAnsiTheme="majorBidi" w:cstheme="majorBidi"/>
                <w:sz w:val="20"/>
                <w:szCs w:val="20"/>
              </w:rPr>
            </w:pPr>
          </w:p>
        </w:tc>
      </w:tr>
      <w:tr w:rsidR="00DD1EA7" w14:paraId="2AC92915" w14:textId="77777777" w:rsidTr="00630D59">
        <w:trPr>
          <w:trHeight w:val="20"/>
        </w:trPr>
        <w:tc>
          <w:tcPr>
            <w:tcW w:w="4770" w:type="dxa"/>
          </w:tcPr>
          <w:p w14:paraId="4CA3CEFA" w14:textId="77777777" w:rsidR="00DD1EA7" w:rsidRPr="002D403B" w:rsidRDefault="00AA1FE6" w:rsidP="00A84210">
            <w:pPr>
              <w:bidi/>
              <w:jc w:val="highKashida"/>
              <w:rPr>
                <w:rFonts w:asciiTheme="majorBidi" w:hAnsiTheme="majorBidi" w:cs="Fanan"/>
                <w:b/>
                <w:bCs/>
                <w:sz w:val="28"/>
                <w:szCs w:val="28"/>
                <w:rtl/>
                <w:lang w:bidi="ar-LB"/>
              </w:rPr>
            </w:pPr>
            <w:r>
              <w:rPr>
                <w:rFonts w:asciiTheme="majorBidi" w:hAnsiTheme="majorBidi" w:cs="Fanan" w:hint="cs"/>
                <w:b/>
                <w:bCs/>
                <w:sz w:val="32"/>
                <w:szCs w:val="32"/>
                <w:u w:val="single"/>
                <w:rtl/>
                <w:lang w:bidi="ar-QA"/>
              </w:rPr>
              <w:t>6</w:t>
            </w:r>
            <w:r w:rsidR="00A52BF1" w:rsidRPr="002D403B">
              <w:rPr>
                <w:rFonts w:asciiTheme="majorBidi" w:hAnsiTheme="majorBidi" w:cs="Fanan"/>
                <w:b/>
                <w:bCs/>
                <w:sz w:val="32"/>
                <w:szCs w:val="32"/>
                <w:u w:val="single"/>
                <w:rtl/>
                <w:lang w:bidi="ar-QA"/>
              </w:rPr>
              <w:t xml:space="preserve">: </w:t>
            </w:r>
            <w:r w:rsidR="00A52BF1" w:rsidRPr="002D403B">
              <w:rPr>
                <w:rFonts w:asciiTheme="majorBidi" w:hAnsiTheme="majorBidi" w:cs="Fanan"/>
                <w:b/>
                <w:bCs/>
                <w:sz w:val="32"/>
                <w:szCs w:val="32"/>
                <w:u w:val="single"/>
                <w:rtl/>
                <w:lang w:bidi="ar-LB"/>
              </w:rPr>
              <w:t>التكاليف</w:t>
            </w:r>
          </w:p>
        </w:tc>
        <w:tc>
          <w:tcPr>
            <w:tcW w:w="270" w:type="dxa"/>
          </w:tcPr>
          <w:p w14:paraId="434824F0" w14:textId="77777777" w:rsidR="00DD1EA7" w:rsidRPr="00EB48ED" w:rsidRDefault="00DD1EA7" w:rsidP="005179C0">
            <w:pPr>
              <w:ind w:right="-3273"/>
              <w:rPr>
                <w:rFonts w:asciiTheme="majorBidi" w:hAnsiTheme="majorBidi" w:cstheme="majorBidi"/>
                <w:b/>
                <w:i/>
                <w:sz w:val="28"/>
                <w:szCs w:val="28"/>
                <w:rtl/>
              </w:rPr>
            </w:pPr>
          </w:p>
        </w:tc>
        <w:tc>
          <w:tcPr>
            <w:tcW w:w="4950" w:type="dxa"/>
          </w:tcPr>
          <w:p w14:paraId="41BDD60B" w14:textId="77777777" w:rsidR="00DD1EA7" w:rsidRPr="00A84210" w:rsidRDefault="00AA1FE6" w:rsidP="002D403B">
            <w:pPr>
              <w:ind w:right="72"/>
              <w:rPr>
                <w:rFonts w:asciiTheme="majorBidi" w:hAnsiTheme="majorBidi" w:cstheme="majorBidi"/>
                <w:bCs/>
                <w:sz w:val="27"/>
                <w:szCs w:val="27"/>
              </w:rPr>
            </w:pPr>
            <w:r>
              <w:rPr>
                <w:rFonts w:asciiTheme="majorBidi" w:hAnsiTheme="majorBidi" w:cstheme="majorBidi"/>
                <w:bCs/>
                <w:sz w:val="32"/>
                <w:szCs w:val="32"/>
                <w:u w:val="single"/>
              </w:rPr>
              <w:t xml:space="preserve">6: </w:t>
            </w:r>
            <w:r w:rsidR="00A52BF1" w:rsidRPr="002D403B">
              <w:rPr>
                <w:rFonts w:asciiTheme="majorBidi" w:hAnsiTheme="majorBidi" w:cstheme="majorBidi"/>
                <w:bCs/>
                <w:sz w:val="32"/>
                <w:szCs w:val="32"/>
                <w:u w:val="single"/>
              </w:rPr>
              <w:t>Costs</w:t>
            </w:r>
          </w:p>
        </w:tc>
      </w:tr>
      <w:tr w:rsidR="00DD1EA7" w14:paraId="1037F234" w14:textId="77777777" w:rsidTr="00630D59">
        <w:trPr>
          <w:trHeight w:val="20"/>
        </w:trPr>
        <w:tc>
          <w:tcPr>
            <w:tcW w:w="4770" w:type="dxa"/>
          </w:tcPr>
          <w:p w14:paraId="0239D03E" w14:textId="77777777" w:rsidR="00DD1EA7" w:rsidRPr="002D403B" w:rsidRDefault="00DD1EA7" w:rsidP="002A3404">
            <w:pPr>
              <w:pStyle w:val="ListParagraph"/>
              <w:bidi/>
              <w:ind w:left="432"/>
              <w:contextualSpacing w:val="0"/>
              <w:jc w:val="highKashida"/>
              <w:rPr>
                <w:rFonts w:asciiTheme="majorBidi" w:hAnsiTheme="majorBidi" w:cs="Fanan"/>
                <w:sz w:val="16"/>
                <w:szCs w:val="16"/>
                <w:rtl/>
                <w:lang w:bidi="ar-LB"/>
              </w:rPr>
            </w:pPr>
          </w:p>
        </w:tc>
        <w:tc>
          <w:tcPr>
            <w:tcW w:w="270" w:type="dxa"/>
          </w:tcPr>
          <w:p w14:paraId="7EF6842E" w14:textId="77777777" w:rsidR="00DD1EA7" w:rsidRPr="002D403B" w:rsidRDefault="00DD1EA7" w:rsidP="005179C0">
            <w:pPr>
              <w:ind w:right="-3273"/>
              <w:rPr>
                <w:rFonts w:asciiTheme="majorBidi" w:hAnsiTheme="majorBidi" w:cstheme="majorBidi"/>
                <w:b/>
                <w:i/>
                <w:sz w:val="16"/>
                <w:szCs w:val="16"/>
                <w:rtl/>
              </w:rPr>
            </w:pPr>
          </w:p>
        </w:tc>
        <w:tc>
          <w:tcPr>
            <w:tcW w:w="4950" w:type="dxa"/>
          </w:tcPr>
          <w:p w14:paraId="5239D89D" w14:textId="77777777" w:rsidR="00DD1EA7" w:rsidRPr="002D403B" w:rsidRDefault="00DD1EA7" w:rsidP="002A3404">
            <w:pPr>
              <w:pStyle w:val="ListParagraph"/>
              <w:ind w:left="432" w:right="259"/>
              <w:contextualSpacing w:val="0"/>
              <w:jc w:val="both"/>
              <w:rPr>
                <w:rFonts w:asciiTheme="majorBidi" w:hAnsiTheme="majorBidi" w:cstheme="majorBidi"/>
                <w:sz w:val="16"/>
                <w:szCs w:val="16"/>
              </w:rPr>
            </w:pPr>
          </w:p>
        </w:tc>
      </w:tr>
      <w:tr w:rsidR="00DD1EA7" w14:paraId="228AD84C" w14:textId="77777777" w:rsidTr="00630D59">
        <w:trPr>
          <w:trHeight w:val="20"/>
        </w:trPr>
        <w:tc>
          <w:tcPr>
            <w:tcW w:w="4770" w:type="dxa"/>
          </w:tcPr>
          <w:p w14:paraId="4D536F56" w14:textId="77777777" w:rsidR="00DD1EA7" w:rsidRPr="00AA4F4C" w:rsidRDefault="00A52BF1" w:rsidP="00536FC2">
            <w:pPr>
              <w:pStyle w:val="ListParagraph"/>
              <w:bidi/>
              <w:spacing w:line="276" w:lineRule="auto"/>
              <w:ind w:left="0"/>
              <w:contextualSpacing w:val="0"/>
              <w:jc w:val="highKashida"/>
              <w:rPr>
                <w:rFonts w:asciiTheme="majorBidi" w:hAnsiTheme="majorBidi" w:cs="Fanan"/>
                <w:sz w:val="28"/>
                <w:szCs w:val="28"/>
                <w:rtl/>
                <w:lang w:bidi="ar-LB"/>
              </w:rPr>
            </w:pPr>
            <w:r w:rsidRPr="00AA4F4C">
              <w:rPr>
                <w:rFonts w:asciiTheme="majorBidi" w:hAnsiTheme="majorBidi" w:cs="Fanan" w:hint="cs"/>
                <w:sz w:val="28"/>
                <w:szCs w:val="28"/>
                <w:rtl/>
                <w:lang w:bidi="ar-LB"/>
              </w:rPr>
              <w:t>يجوز</w:t>
            </w:r>
            <w:r w:rsidRPr="00AA4F4C">
              <w:rPr>
                <w:rFonts w:asciiTheme="majorBidi" w:hAnsiTheme="majorBidi" w:cs="Fanan"/>
                <w:sz w:val="28"/>
                <w:szCs w:val="28"/>
                <w:rtl/>
                <w:lang w:bidi="ar-LB"/>
              </w:rPr>
              <w:t xml:space="preserve"> للهيئة المطلوب منها تحميل الهيئة الطالبة تكاليف تنفيذ الطلب كشرط لتقديم المساعدة بموجب المذكرة.</w:t>
            </w:r>
          </w:p>
        </w:tc>
        <w:tc>
          <w:tcPr>
            <w:tcW w:w="270" w:type="dxa"/>
          </w:tcPr>
          <w:p w14:paraId="14E303CC" w14:textId="77777777" w:rsidR="00DD1EA7" w:rsidRPr="00EB48ED" w:rsidRDefault="00DD1EA7" w:rsidP="005179C0">
            <w:pPr>
              <w:ind w:right="-3273"/>
              <w:rPr>
                <w:rFonts w:asciiTheme="majorBidi" w:hAnsiTheme="majorBidi" w:cstheme="majorBidi"/>
                <w:b/>
                <w:i/>
                <w:sz w:val="28"/>
                <w:szCs w:val="28"/>
                <w:rtl/>
              </w:rPr>
            </w:pPr>
          </w:p>
        </w:tc>
        <w:tc>
          <w:tcPr>
            <w:tcW w:w="4950" w:type="dxa"/>
          </w:tcPr>
          <w:p w14:paraId="64155C82" w14:textId="77777777" w:rsidR="00DD1EA7" w:rsidRPr="008C5F80" w:rsidRDefault="00A52BF1" w:rsidP="00536FC2">
            <w:pPr>
              <w:pStyle w:val="ListParagraph"/>
              <w:ind w:left="0" w:right="259"/>
              <w:contextualSpacing w:val="0"/>
              <w:jc w:val="both"/>
              <w:rPr>
                <w:rFonts w:asciiTheme="majorBidi" w:hAnsiTheme="majorBidi" w:cstheme="majorBidi"/>
                <w:sz w:val="27"/>
                <w:szCs w:val="27"/>
              </w:rPr>
            </w:pPr>
            <w:r w:rsidRPr="00536FC2">
              <w:rPr>
                <w:rFonts w:asciiTheme="majorBidi" w:hAnsiTheme="majorBidi" w:cstheme="majorBidi"/>
                <w:color w:val="000000"/>
              </w:rPr>
              <w:t xml:space="preserve">The Requested Authority may as a condition of arranging that assistance be given under the MoU, require the Requesting Authority to make a contribution to costs.  </w:t>
            </w:r>
          </w:p>
        </w:tc>
      </w:tr>
      <w:tr w:rsidR="00DD1EA7" w14:paraId="70AE90F6" w14:textId="77777777" w:rsidTr="00630D59">
        <w:trPr>
          <w:trHeight w:val="20"/>
        </w:trPr>
        <w:tc>
          <w:tcPr>
            <w:tcW w:w="4770" w:type="dxa"/>
          </w:tcPr>
          <w:p w14:paraId="439892C2" w14:textId="77777777" w:rsidR="00DD1EA7" w:rsidRPr="00467728" w:rsidRDefault="00DD1EA7" w:rsidP="002A3404">
            <w:pPr>
              <w:pStyle w:val="ListParagraph"/>
              <w:bidi/>
              <w:ind w:left="432"/>
              <w:contextualSpacing w:val="0"/>
              <w:jc w:val="highKashida"/>
              <w:rPr>
                <w:rFonts w:asciiTheme="majorBidi" w:hAnsiTheme="majorBidi" w:cs="Fanan"/>
                <w:sz w:val="10"/>
                <w:szCs w:val="10"/>
                <w:rtl/>
                <w:lang w:bidi="ar-LB"/>
              </w:rPr>
            </w:pPr>
          </w:p>
        </w:tc>
        <w:tc>
          <w:tcPr>
            <w:tcW w:w="270" w:type="dxa"/>
          </w:tcPr>
          <w:p w14:paraId="4F42EA54" w14:textId="77777777" w:rsidR="00DD1EA7" w:rsidRPr="00467728" w:rsidRDefault="00DD1EA7" w:rsidP="005179C0">
            <w:pPr>
              <w:ind w:right="-3273"/>
              <w:rPr>
                <w:rFonts w:asciiTheme="majorBidi" w:hAnsiTheme="majorBidi" w:cs="Fanan"/>
                <w:sz w:val="10"/>
                <w:szCs w:val="10"/>
                <w:rtl/>
                <w:lang w:bidi="ar-LB"/>
              </w:rPr>
            </w:pPr>
          </w:p>
        </w:tc>
        <w:tc>
          <w:tcPr>
            <w:tcW w:w="4950" w:type="dxa"/>
          </w:tcPr>
          <w:p w14:paraId="552467CA" w14:textId="77777777" w:rsidR="00E9564F" w:rsidRPr="00467728" w:rsidRDefault="00E9564F" w:rsidP="00E21113">
            <w:pPr>
              <w:ind w:right="259"/>
              <w:jc w:val="both"/>
              <w:rPr>
                <w:rFonts w:asciiTheme="majorBidi" w:hAnsiTheme="majorBidi" w:cs="Fanan"/>
                <w:sz w:val="10"/>
                <w:szCs w:val="10"/>
                <w:lang w:bidi="ar-LB"/>
              </w:rPr>
            </w:pPr>
          </w:p>
        </w:tc>
      </w:tr>
      <w:tr w:rsidR="00B2027F" w14:paraId="689EAD50" w14:textId="77777777" w:rsidTr="00630D59">
        <w:trPr>
          <w:trHeight w:val="20"/>
        </w:trPr>
        <w:tc>
          <w:tcPr>
            <w:tcW w:w="4770" w:type="dxa"/>
          </w:tcPr>
          <w:p w14:paraId="73FC32BD" w14:textId="77777777" w:rsidR="00B2027F" w:rsidRPr="002D403B" w:rsidRDefault="00AA1FE6" w:rsidP="00536FC2">
            <w:pPr>
              <w:bidi/>
              <w:jc w:val="highKashida"/>
              <w:rPr>
                <w:rFonts w:asciiTheme="majorBidi" w:hAnsiTheme="majorBidi" w:cs="Fanan"/>
                <w:b/>
                <w:bCs/>
                <w:sz w:val="28"/>
                <w:szCs w:val="28"/>
                <w:rtl/>
                <w:lang w:bidi="ar-LB"/>
              </w:rPr>
            </w:pPr>
            <w:r>
              <w:rPr>
                <w:rFonts w:asciiTheme="majorBidi" w:hAnsiTheme="majorBidi" w:cs="Fanan" w:hint="cs"/>
                <w:b/>
                <w:bCs/>
                <w:sz w:val="32"/>
                <w:szCs w:val="32"/>
                <w:u w:val="single"/>
                <w:rtl/>
                <w:lang w:bidi="ar-QA"/>
              </w:rPr>
              <w:t>7</w:t>
            </w:r>
            <w:r w:rsidR="00B2027F" w:rsidRPr="002D403B">
              <w:rPr>
                <w:rFonts w:asciiTheme="majorBidi" w:hAnsiTheme="majorBidi" w:cs="Fanan"/>
                <w:b/>
                <w:bCs/>
                <w:sz w:val="32"/>
                <w:szCs w:val="32"/>
                <w:u w:val="single"/>
                <w:rtl/>
                <w:lang w:bidi="ar-QA"/>
              </w:rPr>
              <w:t>: التشاور</w:t>
            </w:r>
          </w:p>
        </w:tc>
        <w:tc>
          <w:tcPr>
            <w:tcW w:w="270" w:type="dxa"/>
          </w:tcPr>
          <w:p w14:paraId="2D3362CA" w14:textId="77777777" w:rsidR="00B2027F" w:rsidRPr="00EB48ED" w:rsidRDefault="00B2027F" w:rsidP="005179C0">
            <w:pPr>
              <w:ind w:right="-3273"/>
              <w:rPr>
                <w:rFonts w:asciiTheme="majorBidi" w:hAnsiTheme="majorBidi" w:cstheme="majorBidi"/>
                <w:b/>
                <w:i/>
                <w:sz w:val="28"/>
                <w:szCs w:val="28"/>
                <w:rtl/>
              </w:rPr>
            </w:pPr>
          </w:p>
        </w:tc>
        <w:tc>
          <w:tcPr>
            <w:tcW w:w="4950" w:type="dxa"/>
          </w:tcPr>
          <w:p w14:paraId="2761A90A" w14:textId="77777777" w:rsidR="00B2027F" w:rsidRPr="002D403B" w:rsidRDefault="00AA1FE6" w:rsidP="002D403B">
            <w:pPr>
              <w:ind w:right="72"/>
              <w:rPr>
                <w:rFonts w:asciiTheme="majorBidi" w:hAnsiTheme="majorBidi" w:cstheme="majorBidi"/>
                <w:bCs/>
                <w:sz w:val="32"/>
                <w:szCs w:val="32"/>
                <w:u w:val="single"/>
              </w:rPr>
            </w:pPr>
            <w:r>
              <w:rPr>
                <w:rFonts w:asciiTheme="majorBidi" w:hAnsiTheme="majorBidi" w:cstheme="majorBidi"/>
                <w:bCs/>
                <w:sz w:val="32"/>
                <w:szCs w:val="32"/>
                <w:u w:val="single"/>
              </w:rPr>
              <w:t xml:space="preserve">7: </w:t>
            </w:r>
            <w:r w:rsidR="00B2027F" w:rsidRPr="002D403B">
              <w:rPr>
                <w:rFonts w:asciiTheme="majorBidi" w:hAnsiTheme="majorBidi" w:cstheme="majorBidi"/>
                <w:bCs/>
                <w:sz w:val="32"/>
                <w:szCs w:val="32"/>
                <w:u w:val="single"/>
              </w:rPr>
              <w:t>Consultation</w:t>
            </w:r>
          </w:p>
        </w:tc>
      </w:tr>
      <w:tr w:rsidR="00B2027F" w14:paraId="5E4FD6FC" w14:textId="77777777" w:rsidTr="00630D59">
        <w:trPr>
          <w:trHeight w:val="20"/>
        </w:trPr>
        <w:tc>
          <w:tcPr>
            <w:tcW w:w="4770" w:type="dxa"/>
          </w:tcPr>
          <w:p w14:paraId="2A6BB73F" w14:textId="77777777" w:rsidR="00B2027F" w:rsidRPr="003E44A1" w:rsidRDefault="00B2027F" w:rsidP="002A3404">
            <w:pPr>
              <w:pStyle w:val="ListParagraph"/>
              <w:bidi/>
              <w:ind w:left="432"/>
              <w:contextualSpacing w:val="0"/>
              <w:jc w:val="highKashida"/>
              <w:rPr>
                <w:rFonts w:asciiTheme="majorBidi" w:hAnsiTheme="majorBidi" w:cs="Fanan"/>
                <w:sz w:val="12"/>
                <w:szCs w:val="12"/>
                <w:rtl/>
                <w:lang w:bidi="ar-LB"/>
              </w:rPr>
            </w:pPr>
          </w:p>
        </w:tc>
        <w:tc>
          <w:tcPr>
            <w:tcW w:w="270" w:type="dxa"/>
          </w:tcPr>
          <w:p w14:paraId="0161B5EC" w14:textId="77777777" w:rsidR="00B2027F" w:rsidRPr="003E44A1" w:rsidRDefault="00B2027F" w:rsidP="005179C0">
            <w:pPr>
              <w:ind w:right="-3273"/>
              <w:rPr>
                <w:rFonts w:asciiTheme="majorBidi" w:hAnsiTheme="majorBidi" w:cstheme="majorBidi"/>
                <w:b/>
                <w:i/>
                <w:sz w:val="12"/>
                <w:szCs w:val="12"/>
                <w:rtl/>
              </w:rPr>
            </w:pPr>
          </w:p>
        </w:tc>
        <w:tc>
          <w:tcPr>
            <w:tcW w:w="4950" w:type="dxa"/>
          </w:tcPr>
          <w:p w14:paraId="1C8CBD88" w14:textId="77777777" w:rsidR="00B2027F" w:rsidRPr="003E44A1" w:rsidRDefault="00B2027F" w:rsidP="002A3404">
            <w:pPr>
              <w:pStyle w:val="ListParagraph"/>
              <w:ind w:left="432" w:right="259"/>
              <w:contextualSpacing w:val="0"/>
              <w:jc w:val="both"/>
              <w:rPr>
                <w:rFonts w:asciiTheme="majorBidi" w:hAnsiTheme="majorBidi" w:cstheme="majorBidi"/>
                <w:sz w:val="12"/>
                <w:szCs w:val="12"/>
              </w:rPr>
            </w:pPr>
          </w:p>
        </w:tc>
      </w:tr>
      <w:tr w:rsidR="00B2027F" w14:paraId="2FF362E4" w14:textId="77777777" w:rsidTr="00630D59">
        <w:trPr>
          <w:trHeight w:val="20"/>
        </w:trPr>
        <w:tc>
          <w:tcPr>
            <w:tcW w:w="4770" w:type="dxa"/>
          </w:tcPr>
          <w:p w14:paraId="37F758F4" w14:textId="77777777" w:rsidR="00B2027F" w:rsidRPr="0021376A" w:rsidRDefault="00E9564F" w:rsidP="001761D3">
            <w:pPr>
              <w:bidi/>
              <w:ind w:left="522" w:hanging="522"/>
              <w:jc w:val="highKashida"/>
              <w:rPr>
                <w:rFonts w:asciiTheme="majorBidi" w:hAnsiTheme="majorBidi" w:cs="Fanan"/>
                <w:sz w:val="28"/>
                <w:szCs w:val="28"/>
                <w:rtl/>
                <w:lang w:bidi="ar-LB"/>
              </w:rPr>
            </w:pPr>
            <w:r w:rsidRPr="001761D3">
              <w:rPr>
                <w:rFonts w:asciiTheme="majorBidi" w:hAnsiTheme="majorBidi" w:cs="Fanan" w:hint="cs"/>
                <w:b/>
                <w:bCs/>
                <w:sz w:val="28"/>
                <w:szCs w:val="28"/>
                <w:rtl/>
                <w:lang w:bidi="ar-QA"/>
              </w:rPr>
              <w:t>1.7</w:t>
            </w:r>
            <w:r>
              <w:rPr>
                <w:rFonts w:asciiTheme="majorBidi" w:hAnsiTheme="majorBidi" w:cs="Fanan" w:hint="cs"/>
                <w:sz w:val="28"/>
                <w:szCs w:val="28"/>
                <w:rtl/>
                <w:lang w:bidi="ar-QA"/>
              </w:rPr>
              <w:t xml:space="preserve"> </w:t>
            </w:r>
            <w:r w:rsidR="001761D3">
              <w:rPr>
                <w:rFonts w:asciiTheme="majorBidi" w:hAnsiTheme="majorBidi" w:cs="Fanan" w:hint="cs"/>
                <w:sz w:val="28"/>
                <w:szCs w:val="28"/>
                <w:rtl/>
                <w:lang w:bidi="ar-QA"/>
              </w:rPr>
              <w:t xml:space="preserve">   </w:t>
            </w:r>
            <w:r w:rsidR="00B2027F" w:rsidRPr="00AA4F4C">
              <w:rPr>
                <w:rFonts w:asciiTheme="majorBidi" w:hAnsiTheme="majorBidi" w:cs="Fanan"/>
                <w:sz w:val="28"/>
                <w:szCs w:val="28"/>
                <w:rtl/>
                <w:lang w:bidi="ar-LB"/>
              </w:rPr>
              <w:t>تتشاور الهيئتان في حال نشوء نزاع حول معنى أي كلمة أو عبارة وردت في المذكرة.</w:t>
            </w:r>
          </w:p>
        </w:tc>
        <w:tc>
          <w:tcPr>
            <w:tcW w:w="270" w:type="dxa"/>
          </w:tcPr>
          <w:p w14:paraId="271C4AE1" w14:textId="77777777" w:rsidR="00B2027F" w:rsidRPr="00EB48ED" w:rsidRDefault="00B2027F" w:rsidP="0021376A">
            <w:pPr>
              <w:ind w:right="-3273"/>
              <w:rPr>
                <w:rFonts w:asciiTheme="majorBidi" w:hAnsiTheme="majorBidi" w:cstheme="majorBidi"/>
                <w:b/>
                <w:i/>
                <w:sz w:val="28"/>
                <w:szCs w:val="28"/>
                <w:rtl/>
              </w:rPr>
            </w:pPr>
          </w:p>
        </w:tc>
        <w:tc>
          <w:tcPr>
            <w:tcW w:w="4950" w:type="dxa"/>
          </w:tcPr>
          <w:p w14:paraId="03716319" w14:textId="77777777" w:rsidR="00B2027F" w:rsidRPr="00585170" w:rsidRDefault="00585170" w:rsidP="00585170">
            <w:pPr>
              <w:adjustRightInd w:val="0"/>
              <w:ind w:left="432" w:hanging="432"/>
              <w:jc w:val="both"/>
              <w:textAlignment w:val="baseline"/>
              <w:rPr>
                <w:rFonts w:asciiTheme="majorBidi" w:hAnsiTheme="majorBidi" w:cstheme="majorBidi"/>
                <w:rtl/>
              </w:rPr>
            </w:pPr>
            <w:r w:rsidRPr="00585170">
              <w:rPr>
                <w:rFonts w:asciiTheme="majorBidi" w:hAnsiTheme="majorBidi" w:cstheme="majorBidi"/>
                <w:b/>
                <w:bCs/>
              </w:rPr>
              <w:t>7.1</w:t>
            </w:r>
            <w:r>
              <w:rPr>
                <w:rFonts w:asciiTheme="majorBidi" w:hAnsiTheme="majorBidi" w:cstheme="majorBidi"/>
              </w:rPr>
              <w:t xml:space="preserve">  </w:t>
            </w:r>
            <w:r w:rsidR="00B2027F" w:rsidRPr="00585170">
              <w:rPr>
                <w:rFonts w:asciiTheme="majorBidi" w:hAnsiTheme="majorBidi" w:cstheme="majorBidi"/>
              </w:rPr>
              <w:t>The Authorities will consult in the event of a dispute over the meaning of any term used in the MoU.</w:t>
            </w:r>
          </w:p>
        </w:tc>
      </w:tr>
      <w:tr w:rsidR="002D403B" w14:paraId="48FB259A" w14:textId="77777777" w:rsidTr="00630D59">
        <w:trPr>
          <w:trHeight w:val="20"/>
        </w:trPr>
        <w:tc>
          <w:tcPr>
            <w:tcW w:w="4770" w:type="dxa"/>
          </w:tcPr>
          <w:p w14:paraId="27259022" w14:textId="77777777" w:rsidR="002D403B" w:rsidRPr="00C22456" w:rsidRDefault="002D403B" w:rsidP="00C22456">
            <w:pPr>
              <w:bidi/>
              <w:ind w:left="432"/>
              <w:jc w:val="highKashida"/>
              <w:rPr>
                <w:rFonts w:asciiTheme="majorBidi" w:hAnsiTheme="majorBidi" w:cs="Fanan"/>
                <w:sz w:val="10"/>
                <w:szCs w:val="10"/>
                <w:rtl/>
                <w:lang w:bidi="ar-LB"/>
              </w:rPr>
            </w:pPr>
          </w:p>
        </w:tc>
        <w:tc>
          <w:tcPr>
            <w:tcW w:w="270" w:type="dxa"/>
          </w:tcPr>
          <w:p w14:paraId="671730E1" w14:textId="77777777" w:rsidR="002D403B" w:rsidRPr="00C22456" w:rsidRDefault="002D403B" w:rsidP="00C22456">
            <w:pPr>
              <w:ind w:left="432" w:right="-3273"/>
              <w:rPr>
                <w:rFonts w:asciiTheme="majorBidi" w:hAnsiTheme="majorBidi" w:cstheme="majorBidi"/>
                <w:b/>
                <w:i/>
                <w:sz w:val="10"/>
                <w:szCs w:val="10"/>
                <w:rtl/>
              </w:rPr>
            </w:pPr>
          </w:p>
        </w:tc>
        <w:tc>
          <w:tcPr>
            <w:tcW w:w="4950" w:type="dxa"/>
          </w:tcPr>
          <w:p w14:paraId="7FBB2158" w14:textId="77777777" w:rsidR="002D403B" w:rsidRPr="00C22456" w:rsidRDefault="002D403B" w:rsidP="00C22456">
            <w:pPr>
              <w:adjustRightInd w:val="0"/>
              <w:ind w:left="432"/>
              <w:jc w:val="both"/>
              <w:textAlignment w:val="baseline"/>
              <w:rPr>
                <w:rFonts w:asciiTheme="majorBidi" w:hAnsiTheme="majorBidi" w:cstheme="majorBidi"/>
                <w:sz w:val="10"/>
                <w:szCs w:val="10"/>
              </w:rPr>
            </w:pPr>
          </w:p>
        </w:tc>
      </w:tr>
      <w:tr w:rsidR="00B2027F" w14:paraId="09348BC3" w14:textId="77777777" w:rsidTr="00630D59">
        <w:trPr>
          <w:trHeight w:val="20"/>
        </w:trPr>
        <w:tc>
          <w:tcPr>
            <w:tcW w:w="4770" w:type="dxa"/>
          </w:tcPr>
          <w:p w14:paraId="65DE6FDE" w14:textId="77777777" w:rsidR="00B2027F" w:rsidRPr="0021376A" w:rsidRDefault="00E9564F" w:rsidP="00AF7174">
            <w:pPr>
              <w:bidi/>
              <w:ind w:left="522" w:hanging="522"/>
              <w:jc w:val="highKashida"/>
              <w:rPr>
                <w:rFonts w:asciiTheme="majorBidi" w:hAnsiTheme="majorBidi" w:cs="Fanan"/>
                <w:sz w:val="28"/>
                <w:szCs w:val="28"/>
                <w:rtl/>
                <w:lang w:bidi="ar-LB"/>
              </w:rPr>
            </w:pPr>
            <w:r>
              <w:rPr>
                <w:rFonts w:asciiTheme="majorBidi" w:hAnsiTheme="majorBidi" w:cs="Fanan" w:hint="cs"/>
                <w:b/>
                <w:bCs/>
                <w:sz w:val="28"/>
                <w:szCs w:val="28"/>
                <w:rtl/>
                <w:lang w:bidi="ar-LB"/>
              </w:rPr>
              <w:t xml:space="preserve">2.7 </w:t>
            </w:r>
            <w:r w:rsidR="001761D3">
              <w:rPr>
                <w:rFonts w:asciiTheme="majorBidi" w:hAnsiTheme="majorBidi" w:cs="Fanan" w:hint="cs"/>
                <w:b/>
                <w:bCs/>
                <w:sz w:val="28"/>
                <w:szCs w:val="28"/>
                <w:rtl/>
                <w:lang w:bidi="ar-LB"/>
              </w:rPr>
              <w:t xml:space="preserve">  </w:t>
            </w:r>
            <w:r w:rsidR="00B2027F" w:rsidRPr="00AA4F4C">
              <w:rPr>
                <w:rFonts w:asciiTheme="majorBidi" w:hAnsiTheme="majorBidi" w:cs="Fanan"/>
                <w:sz w:val="28"/>
                <w:szCs w:val="28"/>
                <w:rtl/>
                <w:lang w:bidi="ar-LB"/>
              </w:rPr>
              <w:t>يجوز للهيئتين التشاور في أي وقت بشأن طلب أو طلب مقترح.</w:t>
            </w:r>
          </w:p>
        </w:tc>
        <w:tc>
          <w:tcPr>
            <w:tcW w:w="270" w:type="dxa"/>
          </w:tcPr>
          <w:p w14:paraId="21767935" w14:textId="77777777" w:rsidR="00B2027F" w:rsidRPr="00EB48ED" w:rsidRDefault="00B2027F" w:rsidP="005179C0">
            <w:pPr>
              <w:ind w:right="-3273"/>
              <w:rPr>
                <w:rFonts w:asciiTheme="majorBidi" w:hAnsiTheme="majorBidi" w:cstheme="majorBidi"/>
                <w:b/>
                <w:i/>
                <w:sz w:val="28"/>
                <w:szCs w:val="28"/>
                <w:rtl/>
              </w:rPr>
            </w:pPr>
          </w:p>
        </w:tc>
        <w:tc>
          <w:tcPr>
            <w:tcW w:w="4950" w:type="dxa"/>
          </w:tcPr>
          <w:p w14:paraId="5914ACC3" w14:textId="77777777" w:rsidR="00B2027F" w:rsidRPr="00585170" w:rsidRDefault="00585170" w:rsidP="00585170">
            <w:pPr>
              <w:adjustRightInd w:val="0"/>
              <w:ind w:left="432" w:hanging="432"/>
              <w:jc w:val="both"/>
              <w:textAlignment w:val="baseline"/>
              <w:rPr>
                <w:rFonts w:asciiTheme="majorBidi" w:hAnsiTheme="majorBidi" w:cstheme="majorBidi"/>
                <w:rtl/>
              </w:rPr>
            </w:pPr>
            <w:r w:rsidRPr="00585170">
              <w:rPr>
                <w:rFonts w:asciiTheme="majorBidi" w:hAnsiTheme="majorBidi" w:cstheme="majorBidi"/>
                <w:b/>
                <w:bCs/>
              </w:rPr>
              <w:t xml:space="preserve">7.2 </w:t>
            </w:r>
            <w:r w:rsidR="00B2027F" w:rsidRPr="00585170">
              <w:rPr>
                <w:rFonts w:asciiTheme="majorBidi" w:hAnsiTheme="majorBidi" w:cstheme="majorBidi"/>
              </w:rPr>
              <w:t>The Authorities may consult, at any time, about a request or proposed request.</w:t>
            </w:r>
          </w:p>
        </w:tc>
      </w:tr>
      <w:tr w:rsidR="002D403B" w14:paraId="43E3FD5D" w14:textId="77777777" w:rsidTr="00630D59">
        <w:trPr>
          <w:trHeight w:val="20"/>
        </w:trPr>
        <w:tc>
          <w:tcPr>
            <w:tcW w:w="4770" w:type="dxa"/>
          </w:tcPr>
          <w:p w14:paraId="3FE25FED" w14:textId="77777777" w:rsidR="002D403B" w:rsidRPr="00C22456" w:rsidRDefault="002D403B" w:rsidP="00C22456">
            <w:pPr>
              <w:bidi/>
              <w:ind w:left="432"/>
              <w:jc w:val="highKashida"/>
              <w:rPr>
                <w:rFonts w:asciiTheme="majorBidi" w:hAnsiTheme="majorBidi" w:cs="Fanan"/>
                <w:sz w:val="10"/>
                <w:szCs w:val="10"/>
                <w:rtl/>
                <w:lang w:bidi="ar-LB"/>
              </w:rPr>
            </w:pPr>
          </w:p>
        </w:tc>
        <w:tc>
          <w:tcPr>
            <w:tcW w:w="270" w:type="dxa"/>
          </w:tcPr>
          <w:p w14:paraId="6A86E7C1" w14:textId="77777777" w:rsidR="002D403B" w:rsidRPr="00C22456" w:rsidRDefault="002D403B" w:rsidP="00C22456">
            <w:pPr>
              <w:ind w:left="432" w:right="-3273"/>
              <w:rPr>
                <w:rFonts w:asciiTheme="majorBidi" w:hAnsiTheme="majorBidi" w:cstheme="majorBidi"/>
                <w:b/>
                <w:i/>
                <w:sz w:val="10"/>
                <w:szCs w:val="10"/>
                <w:rtl/>
              </w:rPr>
            </w:pPr>
          </w:p>
        </w:tc>
        <w:tc>
          <w:tcPr>
            <w:tcW w:w="4950" w:type="dxa"/>
          </w:tcPr>
          <w:p w14:paraId="5475BD17" w14:textId="77777777" w:rsidR="002D403B" w:rsidRPr="00C22456" w:rsidRDefault="002D403B" w:rsidP="00C22456">
            <w:pPr>
              <w:adjustRightInd w:val="0"/>
              <w:ind w:left="432"/>
              <w:jc w:val="both"/>
              <w:textAlignment w:val="baseline"/>
              <w:rPr>
                <w:rFonts w:asciiTheme="majorBidi" w:hAnsiTheme="majorBidi" w:cstheme="majorBidi"/>
                <w:sz w:val="10"/>
                <w:szCs w:val="10"/>
              </w:rPr>
            </w:pPr>
          </w:p>
        </w:tc>
      </w:tr>
      <w:tr w:rsidR="00B2027F" w14:paraId="06D24DBE" w14:textId="77777777" w:rsidTr="00630D59">
        <w:trPr>
          <w:trHeight w:val="20"/>
        </w:trPr>
        <w:tc>
          <w:tcPr>
            <w:tcW w:w="4770" w:type="dxa"/>
          </w:tcPr>
          <w:p w14:paraId="1C7BA2BE" w14:textId="77777777" w:rsidR="00B2027F" w:rsidRPr="0021376A" w:rsidRDefault="00E9564F" w:rsidP="00AF7174">
            <w:pPr>
              <w:bidi/>
              <w:ind w:left="522" w:hanging="522"/>
              <w:jc w:val="highKashida"/>
              <w:rPr>
                <w:rFonts w:asciiTheme="majorBidi" w:hAnsiTheme="majorBidi" w:cs="Fanan"/>
                <w:sz w:val="28"/>
                <w:szCs w:val="28"/>
                <w:rtl/>
                <w:lang w:bidi="ar-LB"/>
              </w:rPr>
            </w:pPr>
            <w:r>
              <w:rPr>
                <w:rFonts w:asciiTheme="majorBidi" w:hAnsiTheme="majorBidi" w:cs="Fanan" w:hint="cs"/>
                <w:b/>
                <w:bCs/>
                <w:sz w:val="28"/>
                <w:szCs w:val="28"/>
                <w:rtl/>
                <w:lang w:bidi="ar-LB"/>
              </w:rPr>
              <w:t xml:space="preserve">3.7 </w:t>
            </w:r>
            <w:r w:rsidR="001761D3">
              <w:rPr>
                <w:rFonts w:asciiTheme="majorBidi" w:hAnsiTheme="majorBidi" w:cs="Fanan" w:hint="cs"/>
                <w:b/>
                <w:bCs/>
                <w:sz w:val="28"/>
                <w:szCs w:val="28"/>
                <w:rtl/>
                <w:lang w:bidi="ar-LB"/>
              </w:rPr>
              <w:t xml:space="preserve">  </w:t>
            </w:r>
            <w:r w:rsidR="004C5EEA" w:rsidRPr="00AA4F4C">
              <w:rPr>
                <w:rFonts w:asciiTheme="majorBidi" w:hAnsiTheme="majorBidi" w:cs="Fanan"/>
                <w:sz w:val="28"/>
                <w:szCs w:val="28"/>
                <w:rtl/>
                <w:lang w:bidi="ar-LB"/>
              </w:rPr>
              <w:t>يجوز للهيئتين</w:t>
            </w:r>
            <w:r w:rsidR="004C5EEA" w:rsidRPr="00AA4F4C">
              <w:rPr>
                <w:rFonts w:asciiTheme="majorBidi" w:hAnsiTheme="majorBidi" w:cs="Fanan" w:hint="cs"/>
                <w:sz w:val="28"/>
                <w:szCs w:val="28"/>
                <w:rtl/>
                <w:lang w:bidi="ar-LB"/>
              </w:rPr>
              <w:t xml:space="preserve"> </w:t>
            </w:r>
            <w:r w:rsidR="004C5EEA" w:rsidRPr="00AA4F4C">
              <w:rPr>
                <w:rFonts w:asciiTheme="majorBidi" w:hAnsiTheme="majorBidi" w:cs="Fanan"/>
                <w:sz w:val="28"/>
                <w:szCs w:val="28"/>
                <w:rtl/>
                <w:lang w:bidi="ar-LB"/>
              </w:rPr>
              <w:t xml:space="preserve">مراجعة </w:t>
            </w:r>
            <w:r w:rsidR="004C5EEA" w:rsidRPr="00AA4F4C">
              <w:rPr>
                <w:rFonts w:asciiTheme="majorBidi" w:hAnsiTheme="majorBidi" w:cs="Fanan" w:hint="cs"/>
                <w:sz w:val="28"/>
                <w:szCs w:val="28"/>
                <w:rtl/>
                <w:lang w:bidi="ar-LB"/>
              </w:rPr>
              <w:t>بنود</w:t>
            </w:r>
            <w:r w:rsidR="004C5EEA" w:rsidRPr="00AA4F4C">
              <w:rPr>
                <w:rFonts w:asciiTheme="majorBidi" w:hAnsiTheme="majorBidi" w:cs="Fanan"/>
                <w:sz w:val="28"/>
                <w:szCs w:val="28"/>
                <w:rtl/>
                <w:lang w:bidi="ar-LB"/>
              </w:rPr>
              <w:t xml:space="preserve"> المذكرة في حال حدوث تغييرات جوهرية في القوانين أو الأنظمة أو الممارسات يكون من شأنها التأثير على تنفيذ المذكرة.</w:t>
            </w:r>
          </w:p>
        </w:tc>
        <w:tc>
          <w:tcPr>
            <w:tcW w:w="270" w:type="dxa"/>
          </w:tcPr>
          <w:p w14:paraId="4E1F1137" w14:textId="77777777" w:rsidR="00B2027F" w:rsidRPr="00EB48ED" w:rsidRDefault="00B2027F" w:rsidP="005179C0">
            <w:pPr>
              <w:ind w:right="-3273"/>
              <w:rPr>
                <w:rFonts w:asciiTheme="majorBidi" w:hAnsiTheme="majorBidi" w:cstheme="majorBidi"/>
                <w:b/>
                <w:i/>
                <w:sz w:val="28"/>
                <w:szCs w:val="28"/>
                <w:rtl/>
              </w:rPr>
            </w:pPr>
          </w:p>
        </w:tc>
        <w:tc>
          <w:tcPr>
            <w:tcW w:w="4950" w:type="dxa"/>
          </w:tcPr>
          <w:p w14:paraId="18E43BAE" w14:textId="77777777" w:rsidR="00B2027F" w:rsidRPr="00585170" w:rsidRDefault="00585170" w:rsidP="005C597E">
            <w:pPr>
              <w:adjustRightInd w:val="0"/>
              <w:spacing w:line="276" w:lineRule="auto"/>
              <w:ind w:left="342" w:hanging="342"/>
              <w:jc w:val="both"/>
              <w:textAlignment w:val="baseline"/>
              <w:rPr>
                <w:rFonts w:asciiTheme="majorBidi" w:hAnsiTheme="majorBidi" w:cstheme="majorBidi"/>
                <w:rtl/>
              </w:rPr>
            </w:pPr>
            <w:r w:rsidRPr="00585170">
              <w:rPr>
                <w:rFonts w:asciiTheme="majorBidi" w:hAnsiTheme="majorBidi" w:cstheme="majorBidi"/>
                <w:b/>
                <w:bCs/>
              </w:rPr>
              <w:t>7.3</w:t>
            </w:r>
            <w:r>
              <w:rPr>
                <w:rFonts w:asciiTheme="majorBidi" w:hAnsiTheme="majorBidi" w:cstheme="majorBidi"/>
              </w:rPr>
              <w:t xml:space="preserve"> </w:t>
            </w:r>
            <w:r w:rsidR="004C5EEA" w:rsidRPr="003E36DD">
              <w:rPr>
                <w:rFonts w:asciiTheme="majorBidi" w:hAnsiTheme="majorBidi" w:cstheme="majorBidi"/>
              </w:rPr>
              <w:t>The Authorities may consult and revise the terms of the MoU in the event of a substantial change in the laws, regulations or practices affecting the operation of the MoU.</w:t>
            </w:r>
          </w:p>
        </w:tc>
      </w:tr>
      <w:tr w:rsidR="002D403B" w14:paraId="233A00D6" w14:textId="77777777" w:rsidTr="00630D59">
        <w:trPr>
          <w:trHeight w:val="20"/>
        </w:trPr>
        <w:tc>
          <w:tcPr>
            <w:tcW w:w="4770" w:type="dxa"/>
          </w:tcPr>
          <w:p w14:paraId="4CFD2918" w14:textId="77777777" w:rsidR="002D403B" w:rsidRPr="00C22456" w:rsidRDefault="002D403B" w:rsidP="00C22456">
            <w:pPr>
              <w:bidi/>
              <w:ind w:left="432"/>
              <w:jc w:val="highKashida"/>
              <w:rPr>
                <w:rFonts w:asciiTheme="majorBidi" w:hAnsiTheme="majorBidi" w:cs="Fanan"/>
                <w:sz w:val="10"/>
                <w:szCs w:val="10"/>
                <w:rtl/>
                <w:lang w:bidi="ar-LB"/>
              </w:rPr>
            </w:pPr>
          </w:p>
        </w:tc>
        <w:tc>
          <w:tcPr>
            <w:tcW w:w="270" w:type="dxa"/>
          </w:tcPr>
          <w:p w14:paraId="271E6AF7" w14:textId="77777777" w:rsidR="002D403B" w:rsidRPr="00C22456" w:rsidRDefault="002D403B" w:rsidP="00C22456">
            <w:pPr>
              <w:ind w:left="432" w:right="-3273"/>
              <w:rPr>
                <w:rFonts w:asciiTheme="majorBidi" w:hAnsiTheme="majorBidi" w:cstheme="majorBidi"/>
                <w:b/>
                <w:i/>
                <w:sz w:val="10"/>
                <w:szCs w:val="10"/>
                <w:rtl/>
              </w:rPr>
            </w:pPr>
          </w:p>
        </w:tc>
        <w:tc>
          <w:tcPr>
            <w:tcW w:w="4950" w:type="dxa"/>
          </w:tcPr>
          <w:p w14:paraId="54FA5920" w14:textId="77777777" w:rsidR="002D403B" w:rsidRPr="00C22456" w:rsidRDefault="002D403B" w:rsidP="00C22456">
            <w:pPr>
              <w:adjustRightInd w:val="0"/>
              <w:ind w:left="432"/>
              <w:jc w:val="both"/>
              <w:textAlignment w:val="baseline"/>
              <w:rPr>
                <w:rFonts w:asciiTheme="majorBidi" w:hAnsiTheme="majorBidi" w:cstheme="majorBidi"/>
                <w:sz w:val="10"/>
                <w:szCs w:val="10"/>
              </w:rPr>
            </w:pPr>
          </w:p>
        </w:tc>
      </w:tr>
      <w:tr w:rsidR="00B2027F" w14:paraId="1C374438" w14:textId="77777777" w:rsidTr="00630D59">
        <w:trPr>
          <w:trHeight w:val="20"/>
        </w:trPr>
        <w:tc>
          <w:tcPr>
            <w:tcW w:w="4770" w:type="dxa"/>
          </w:tcPr>
          <w:p w14:paraId="033ECDEA" w14:textId="77777777" w:rsidR="00B2027F" w:rsidRPr="007C4929" w:rsidRDefault="001761D3" w:rsidP="00AF7174">
            <w:pPr>
              <w:bidi/>
              <w:ind w:left="522" w:hanging="522"/>
              <w:jc w:val="highKashida"/>
              <w:rPr>
                <w:rFonts w:asciiTheme="majorBidi" w:hAnsiTheme="majorBidi" w:cs="Fanan"/>
                <w:sz w:val="28"/>
                <w:szCs w:val="28"/>
                <w:rtl/>
                <w:lang w:bidi="ar-LB"/>
              </w:rPr>
            </w:pPr>
            <w:r w:rsidRPr="005B1814">
              <w:rPr>
                <w:rFonts w:asciiTheme="majorBidi" w:hAnsiTheme="majorBidi" w:cs="Fanan" w:hint="cs"/>
                <w:b/>
                <w:bCs/>
                <w:sz w:val="28"/>
                <w:szCs w:val="28"/>
                <w:rtl/>
                <w:lang w:bidi="ar-LB"/>
              </w:rPr>
              <w:t>4</w:t>
            </w:r>
            <w:r>
              <w:rPr>
                <w:rFonts w:asciiTheme="majorBidi" w:hAnsiTheme="majorBidi" w:cs="Fanan" w:hint="cs"/>
                <w:b/>
                <w:bCs/>
                <w:sz w:val="28"/>
                <w:szCs w:val="28"/>
                <w:rtl/>
                <w:lang w:bidi="ar-LB"/>
              </w:rPr>
              <w:t xml:space="preserve">.7   </w:t>
            </w:r>
            <w:r w:rsidR="004C5EEA" w:rsidRPr="00AA4F4C">
              <w:rPr>
                <w:rFonts w:asciiTheme="majorBidi" w:hAnsiTheme="majorBidi" w:cs="Fanan"/>
                <w:sz w:val="28"/>
                <w:szCs w:val="28"/>
                <w:rtl/>
                <w:lang w:bidi="ar-LB"/>
              </w:rPr>
              <w:t xml:space="preserve">تجري الهيئتان المشاورات والمناقشات بشكل دوري حول تنفيذ هذه المذكرة </w:t>
            </w:r>
            <w:r w:rsidR="004C5EEA" w:rsidRPr="00AA4F4C">
              <w:rPr>
                <w:rFonts w:asciiTheme="majorBidi" w:hAnsiTheme="majorBidi" w:cs="Fanan" w:hint="cs"/>
                <w:sz w:val="28"/>
                <w:szCs w:val="28"/>
                <w:rtl/>
                <w:lang w:bidi="ar-LB"/>
              </w:rPr>
              <w:t xml:space="preserve">والمسائل ذات الاهتمام </w:t>
            </w:r>
            <w:r w:rsidR="004C5EEA" w:rsidRPr="00AA4F4C">
              <w:rPr>
                <w:rFonts w:asciiTheme="majorBidi" w:hAnsiTheme="majorBidi" w:cs="Fanan" w:hint="cs"/>
                <w:sz w:val="28"/>
                <w:szCs w:val="28"/>
                <w:rtl/>
                <w:lang w:bidi="ar-LB"/>
              </w:rPr>
              <w:lastRenderedPageBreak/>
              <w:t>المشترك</w:t>
            </w:r>
            <w:r w:rsidR="004C5EEA" w:rsidRPr="00AA4F4C">
              <w:rPr>
                <w:rFonts w:asciiTheme="majorBidi" w:hAnsiTheme="majorBidi" w:cs="Fanan"/>
                <w:sz w:val="28"/>
                <w:szCs w:val="28"/>
                <w:rtl/>
                <w:lang w:bidi="ar-LB"/>
              </w:rPr>
              <w:t xml:space="preserve"> لأجل تحسين</w:t>
            </w:r>
            <w:r w:rsidR="004C5EEA" w:rsidRPr="00AA4F4C">
              <w:rPr>
                <w:rFonts w:asciiTheme="majorBidi" w:hAnsiTheme="majorBidi" w:cs="Fanan" w:hint="cs"/>
                <w:sz w:val="28"/>
                <w:szCs w:val="28"/>
                <w:rtl/>
                <w:lang w:bidi="ar-LB"/>
              </w:rPr>
              <w:t xml:space="preserve"> سير العمل وحل أي أمور قد تنشأ</w:t>
            </w:r>
            <w:r w:rsidR="00796475">
              <w:rPr>
                <w:rFonts w:asciiTheme="majorBidi" w:hAnsiTheme="majorBidi" w:cs="Fanan" w:hint="cs"/>
                <w:sz w:val="28"/>
                <w:szCs w:val="28"/>
                <w:rtl/>
                <w:lang w:bidi="ar-LB"/>
              </w:rPr>
              <w:t>،</w:t>
            </w:r>
            <w:r w:rsidR="004C5EEA" w:rsidRPr="00AA4F4C">
              <w:rPr>
                <w:rFonts w:asciiTheme="majorBidi" w:hAnsiTheme="majorBidi" w:cs="Fanan" w:hint="cs"/>
                <w:sz w:val="28"/>
                <w:szCs w:val="28"/>
                <w:rtl/>
                <w:lang w:bidi="ar-LB"/>
              </w:rPr>
              <w:t xml:space="preserve"> وتقوم الهيئتان بالتشاور بشكل خاص في الحالات التالية: </w:t>
            </w:r>
          </w:p>
        </w:tc>
        <w:tc>
          <w:tcPr>
            <w:tcW w:w="270" w:type="dxa"/>
          </w:tcPr>
          <w:p w14:paraId="1B6E3804" w14:textId="77777777" w:rsidR="00B2027F" w:rsidRPr="00EB48ED" w:rsidRDefault="00B2027F" w:rsidP="005179C0">
            <w:pPr>
              <w:ind w:right="-3273"/>
              <w:rPr>
                <w:rFonts w:asciiTheme="majorBidi" w:hAnsiTheme="majorBidi" w:cstheme="majorBidi"/>
                <w:b/>
                <w:i/>
                <w:sz w:val="28"/>
                <w:szCs w:val="28"/>
                <w:rtl/>
              </w:rPr>
            </w:pPr>
          </w:p>
        </w:tc>
        <w:tc>
          <w:tcPr>
            <w:tcW w:w="4950" w:type="dxa"/>
          </w:tcPr>
          <w:p w14:paraId="6E67B929" w14:textId="77777777" w:rsidR="00B2027F" w:rsidRPr="00585170" w:rsidRDefault="00585170" w:rsidP="00585170">
            <w:pPr>
              <w:adjustRightInd w:val="0"/>
              <w:ind w:left="432" w:hanging="432"/>
              <w:jc w:val="both"/>
              <w:textAlignment w:val="baseline"/>
              <w:rPr>
                <w:rFonts w:asciiTheme="majorBidi" w:hAnsiTheme="majorBidi" w:cstheme="majorBidi"/>
                <w:sz w:val="27"/>
                <w:szCs w:val="27"/>
                <w:rtl/>
              </w:rPr>
            </w:pPr>
            <w:r w:rsidRPr="00585170">
              <w:rPr>
                <w:rFonts w:asciiTheme="majorBidi" w:hAnsiTheme="majorBidi" w:cstheme="majorBidi"/>
                <w:b/>
                <w:bCs/>
              </w:rPr>
              <w:t xml:space="preserve">7.4 </w:t>
            </w:r>
            <w:r w:rsidR="004C5EEA" w:rsidRPr="00585170">
              <w:rPr>
                <w:rFonts w:asciiTheme="majorBidi" w:hAnsiTheme="majorBidi" w:cstheme="majorBidi"/>
              </w:rPr>
              <w:t xml:space="preserve">The   Authorities  will  consult  periodically  with  each  other regarding the MoU about matters of common concern with a view to </w:t>
            </w:r>
            <w:r w:rsidR="004C5EEA" w:rsidRPr="00585170">
              <w:rPr>
                <w:rFonts w:asciiTheme="majorBidi" w:hAnsiTheme="majorBidi" w:cstheme="majorBidi"/>
              </w:rPr>
              <w:lastRenderedPageBreak/>
              <w:t>improving its operation and resolving   any   issues   that   may   arise.   In   particular,   the Authorities will consult in the event of:</w:t>
            </w:r>
          </w:p>
        </w:tc>
      </w:tr>
      <w:tr w:rsidR="002D403B" w14:paraId="0A3B9491" w14:textId="77777777" w:rsidTr="00630D59">
        <w:trPr>
          <w:trHeight w:val="20"/>
        </w:trPr>
        <w:tc>
          <w:tcPr>
            <w:tcW w:w="4770" w:type="dxa"/>
          </w:tcPr>
          <w:p w14:paraId="0F40E898" w14:textId="77777777" w:rsidR="002D403B" w:rsidRPr="00C22456" w:rsidRDefault="002D403B" w:rsidP="00C22456">
            <w:pPr>
              <w:bidi/>
              <w:ind w:left="432"/>
              <w:jc w:val="highKashida"/>
              <w:rPr>
                <w:rFonts w:asciiTheme="majorBidi" w:hAnsiTheme="majorBidi" w:cs="Fanan"/>
                <w:sz w:val="10"/>
                <w:szCs w:val="10"/>
                <w:rtl/>
                <w:lang w:bidi="ar-LB"/>
              </w:rPr>
            </w:pPr>
          </w:p>
        </w:tc>
        <w:tc>
          <w:tcPr>
            <w:tcW w:w="270" w:type="dxa"/>
          </w:tcPr>
          <w:p w14:paraId="4827D74D" w14:textId="77777777" w:rsidR="002D403B" w:rsidRPr="00C22456" w:rsidRDefault="002D403B" w:rsidP="00C22456">
            <w:pPr>
              <w:ind w:left="432" w:right="-3273"/>
              <w:rPr>
                <w:rFonts w:asciiTheme="majorBidi" w:hAnsiTheme="majorBidi" w:cstheme="majorBidi"/>
                <w:b/>
                <w:i/>
                <w:sz w:val="10"/>
                <w:szCs w:val="10"/>
                <w:rtl/>
              </w:rPr>
            </w:pPr>
          </w:p>
        </w:tc>
        <w:tc>
          <w:tcPr>
            <w:tcW w:w="4950" w:type="dxa"/>
          </w:tcPr>
          <w:p w14:paraId="3B7B74C6" w14:textId="77777777" w:rsidR="002D403B" w:rsidRPr="00C22456" w:rsidRDefault="002D403B" w:rsidP="00C22456">
            <w:pPr>
              <w:adjustRightInd w:val="0"/>
              <w:ind w:left="432"/>
              <w:jc w:val="both"/>
              <w:textAlignment w:val="baseline"/>
              <w:rPr>
                <w:rFonts w:asciiTheme="majorBidi" w:hAnsiTheme="majorBidi" w:cstheme="majorBidi"/>
                <w:sz w:val="10"/>
                <w:szCs w:val="10"/>
              </w:rPr>
            </w:pPr>
          </w:p>
        </w:tc>
      </w:tr>
      <w:tr w:rsidR="00B2027F" w14:paraId="44FF40C6" w14:textId="77777777" w:rsidTr="00630D59">
        <w:trPr>
          <w:trHeight w:val="20"/>
        </w:trPr>
        <w:tc>
          <w:tcPr>
            <w:tcW w:w="4770" w:type="dxa"/>
          </w:tcPr>
          <w:p w14:paraId="2ABF40D7" w14:textId="77777777" w:rsidR="00B2027F" w:rsidRPr="00C22456" w:rsidRDefault="004C5EEA" w:rsidP="00437A7E">
            <w:pPr>
              <w:pStyle w:val="ListParagraph"/>
              <w:numPr>
                <w:ilvl w:val="0"/>
                <w:numId w:val="26"/>
              </w:numPr>
              <w:bidi/>
              <w:spacing w:line="276" w:lineRule="auto"/>
              <w:ind w:left="882"/>
              <w:jc w:val="highKashida"/>
              <w:rPr>
                <w:rFonts w:asciiTheme="majorBidi" w:hAnsiTheme="majorBidi" w:cs="Fanan"/>
                <w:sz w:val="28"/>
                <w:szCs w:val="28"/>
                <w:rtl/>
                <w:lang w:bidi="ar-LB"/>
              </w:rPr>
            </w:pPr>
            <w:r w:rsidRPr="00C22456">
              <w:rPr>
                <w:rFonts w:asciiTheme="majorBidi" w:hAnsiTheme="majorBidi" w:cs="Fanan"/>
                <w:sz w:val="28"/>
                <w:szCs w:val="28"/>
                <w:rtl/>
                <w:lang w:bidi="ar-LB"/>
              </w:rPr>
              <w:t xml:space="preserve">تغيير هام في السوق أو ظروف العمل أو في </w:t>
            </w:r>
            <w:r w:rsidR="00C22456" w:rsidRPr="00C22456">
              <w:rPr>
                <w:rFonts w:asciiTheme="majorBidi" w:hAnsiTheme="majorBidi" w:cs="Fanan"/>
                <w:sz w:val="28"/>
                <w:szCs w:val="28"/>
                <w:rtl/>
                <w:lang w:bidi="ar-LB"/>
              </w:rPr>
              <w:t>التشريعات المتعلقة بعمل المذكرة</w:t>
            </w:r>
            <w:r w:rsidR="00C22456" w:rsidRPr="00C22456">
              <w:rPr>
                <w:rFonts w:asciiTheme="majorBidi" w:hAnsiTheme="majorBidi" w:cs="Fanan" w:hint="cs"/>
                <w:sz w:val="28"/>
                <w:szCs w:val="28"/>
                <w:rtl/>
                <w:lang w:bidi="ar-LB"/>
              </w:rPr>
              <w:t>.</w:t>
            </w:r>
          </w:p>
        </w:tc>
        <w:tc>
          <w:tcPr>
            <w:tcW w:w="270" w:type="dxa"/>
          </w:tcPr>
          <w:p w14:paraId="06273A7F" w14:textId="77777777" w:rsidR="00B2027F" w:rsidRPr="00EB48ED" w:rsidRDefault="00B2027F" w:rsidP="005179C0">
            <w:pPr>
              <w:ind w:right="-3273"/>
              <w:rPr>
                <w:rFonts w:asciiTheme="majorBidi" w:hAnsiTheme="majorBidi" w:cstheme="majorBidi"/>
                <w:b/>
                <w:i/>
                <w:sz w:val="28"/>
                <w:szCs w:val="28"/>
                <w:rtl/>
              </w:rPr>
            </w:pPr>
          </w:p>
        </w:tc>
        <w:tc>
          <w:tcPr>
            <w:tcW w:w="4950" w:type="dxa"/>
          </w:tcPr>
          <w:p w14:paraId="29FBCB11" w14:textId="77777777" w:rsidR="00B2027F" w:rsidRPr="00630D59" w:rsidRDefault="004C5EEA" w:rsidP="00437A7E">
            <w:pPr>
              <w:pStyle w:val="ListParagraph"/>
              <w:numPr>
                <w:ilvl w:val="0"/>
                <w:numId w:val="17"/>
              </w:numPr>
              <w:adjustRightInd w:val="0"/>
              <w:spacing w:after="120"/>
              <w:ind w:left="792"/>
              <w:jc w:val="both"/>
              <w:textAlignment w:val="baseline"/>
              <w:rPr>
                <w:rFonts w:asciiTheme="majorBidi" w:hAnsiTheme="majorBidi" w:cstheme="majorBidi"/>
              </w:rPr>
            </w:pPr>
            <w:r w:rsidRPr="007C4929">
              <w:rPr>
                <w:rFonts w:asciiTheme="majorBidi" w:hAnsiTheme="majorBidi" w:cstheme="majorBidi"/>
                <w:color w:val="000000"/>
              </w:rPr>
              <w:t>a</w:t>
            </w:r>
            <w:r w:rsidRPr="007C4929">
              <w:rPr>
                <w:rFonts w:asciiTheme="majorBidi" w:hAnsiTheme="majorBidi" w:cstheme="majorBidi"/>
                <w:color w:val="000000"/>
                <w:spacing w:val="8"/>
              </w:rPr>
              <w:t xml:space="preserve"> </w:t>
            </w:r>
            <w:r w:rsidRPr="007C4929">
              <w:rPr>
                <w:rFonts w:asciiTheme="majorBidi" w:hAnsiTheme="majorBidi" w:cstheme="majorBidi"/>
                <w:color w:val="000000"/>
              </w:rPr>
              <w:t>si</w:t>
            </w:r>
            <w:r w:rsidRPr="007C4929">
              <w:rPr>
                <w:rFonts w:asciiTheme="majorBidi" w:hAnsiTheme="majorBidi" w:cstheme="majorBidi"/>
                <w:color w:val="000000"/>
                <w:spacing w:val="-1"/>
              </w:rPr>
              <w:t>g</w:t>
            </w:r>
            <w:r w:rsidRPr="007C4929">
              <w:rPr>
                <w:rFonts w:asciiTheme="majorBidi" w:hAnsiTheme="majorBidi" w:cstheme="majorBidi"/>
                <w:color w:val="000000"/>
                <w:spacing w:val="1"/>
              </w:rPr>
              <w:t>n</w:t>
            </w:r>
            <w:r w:rsidRPr="007C4929">
              <w:rPr>
                <w:rFonts w:asciiTheme="majorBidi" w:hAnsiTheme="majorBidi" w:cstheme="majorBidi"/>
                <w:color w:val="000000"/>
              </w:rPr>
              <w:t>i</w:t>
            </w:r>
            <w:r w:rsidRPr="007C4929">
              <w:rPr>
                <w:rFonts w:asciiTheme="majorBidi" w:hAnsiTheme="majorBidi" w:cstheme="majorBidi"/>
                <w:color w:val="000000"/>
                <w:spacing w:val="3"/>
              </w:rPr>
              <w:t>f</w:t>
            </w:r>
            <w:r w:rsidRPr="007C4929">
              <w:rPr>
                <w:rFonts w:asciiTheme="majorBidi" w:hAnsiTheme="majorBidi" w:cstheme="majorBidi"/>
                <w:color w:val="000000"/>
              </w:rPr>
              <w:t>ic</w:t>
            </w:r>
            <w:r w:rsidRPr="007C4929">
              <w:rPr>
                <w:rFonts w:asciiTheme="majorBidi" w:hAnsiTheme="majorBidi" w:cstheme="majorBidi"/>
                <w:color w:val="000000"/>
                <w:spacing w:val="1"/>
              </w:rPr>
              <w:t>an</w:t>
            </w:r>
            <w:r w:rsidRPr="007C4929">
              <w:rPr>
                <w:rFonts w:asciiTheme="majorBidi" w:hAnsiTheme="majorBidi" w:cstheme="majorBidi"/>
                <w:color w:val="000000"/>
              </w:rPr>
              <w:t>t</w:t>
            </w:r>
            <w:r w:rsidRPr="007C4929">
              <w:rPr>
                <w:rFonts w:asciiTheme="majorBidi" w:hAnsiTheme="majorBidi" w:cstheme="majorBidi"/>
                <w:color w:val="000000"/>
                <w:spacing w:val="8"/>
              </w:rPr>
              <w:t xml:space="preserve"> </w:t>
            </w:r>
            <w:r w:rsidRPr="007C4929">
              <w:rPr>
                <w:rFonts w:asciiTheme="majorBidi" w:hAnsiTheme="majorBidi" w:cstheme="majorBidi"/>
                <w:color w:val="000000"/>
              </w:rPr>
              <w:t>c</w:t>
            </w:r>
            <w:r w:rsidRPr="007C4929">
              <w:rPr>
                <w:rFonts w:asciiTheme="majorBidi" w:hAnsiTheme="majorBidi" w:cstheme="majorBidi"/>
                <w:color w:val="000000"/>
                <w:spacing w:val="1"/>
              </w:rPr>
              <w:t>han</w:t>
            </w:r>
            <w:r w:rsidRPr="007C4929">
              <w:rPr>
                <w:rFonts w:asciiTheme="majorBidi" w:hAnsiTheme="majorBidi" w:cstheme="majorBidi"/>
                <w:color w:val="000000"/>
                <w:spacing w:val="-1"/>
              </w:rPr>
              <w:t>g</w:t>
            </w:r>
            <w:r w:rsidRPr="007C4929">
              <w:rPr>
                <w:rFonts w:asciiTheme="majorBidi" w:hAnsiTheme="majorBidi" w:cstheme="majorBidi"/>
                <w:color w:val="000000"/>
              </w:rPr>
              <w:t>e</w:t>
            </w:r>
            <w:r w:rsidRPr="007C4929">
              <w:rPr>
                <w:rFonts w:asciiTheme="majorBidi" w:hAnsiTheme="majorBidi" w:cstheme="majorBidi"/>
                <w:color w:val="000000"/>
                <w:spacing w:val="8"/>
              </w:rPr>
              <w:t xml:space="preserve"> </w:t>
            </w:r>
            <w:r w:rsidRPr="007C4929">
              <w:rPr>
                <w:rFonts w:asciiTheme="majorBidi" w:hAnsiTheme="majorBidi" w:cstheme="majorBidi"/>
                <w:color w:val="000000"/>
              </w:rPr>
              <w:t>in</w:t>
            </w:r>
            <w:r w:rsidRPr="007C4929">
              <w:rPr>
                <w:rFonts w:asciiTheme="majorBidi" w:hAnsiTheme="majorBidi" w:cstheme="majorBidi"/>
                <w:color w:val="000000"/>
                <w:spacing w:val="8"/>
              </w:rPr>
              <w:t xml:space="preserve"> </w:t>
            </w:r>
            <w:r w:rsidRPr="007C4929">
              <w:rPr>
                <w:rFonts w:asciiTheme="majorBidi" w:hAnsiTheme="majorBidi" w:cstheme="majorBidi"/>
                <w:color w:val="000000"/>
                <w:spacing w:val="2"/>
              </w:rPr>
              <w:t>m</w:t>
            </w:r>
            <w:r w:rsidRPr="007C4929">
              <w:rPr>
                <w:rFonts w:asciiTheme="majorBidi" w:hAnsiTheme="majorBidi" w:cstheme="majorBidi"/>
                <w:color w:val="000000"/>
                <w:spacing w:val="1"/>
              </w:rPr>
              <w:t>a</w:t>
            </w:r>
            <w:r w:rsidRPr="007C4929">
              <w:rPr>
                <w:rFonts w:asciiTheme="majorBidi" w:hAnsiTheme="majorBidi" w:cstheme="majorBidi"/>
                <w:color w:val="000000"/>
                <w:spacing w:val="-1"/>
              </w:rPr>
              <w:t>r</w:t>
            </w:r>
            <w:r w:rsidRPr="007C4929">
              <w:rPr>
                <w:rFonts w:asciiTheme="majorBidi" w:hAnsiTheme="majorBidi" w:cstheme="majorBidi"/>
                <w:color w:val="000000"/>
              </w:rPr>
              <w:t>k</w:t>
            </w:r>
            <w:r w:rsidRPr="007C4929">
              <w:rPr>
                <w:rFonts w:asciiTheme="majorBidi" w:hAnsiTheme="majorBidi" w:cstheme="majorBidi"/>
                <w:color w:val="000000"/>
                <w:spacing w:val="1"/>
              </w:rPr>
              <w:t>e</w:t>
            </w:r>
            <w:r w:rsidRPr="007C4929">
              <w:rPr>
                <w:rFonts w:asciiTheme="majorBidi" w:hAnsiTheme="majorBidi" w:cstheme="majorBidi"/>
                <w:color w:val="000000"/>
              </w:rPr>
              <w:t>t</w:t>
            </w:r>
            <w:r w:rsidRPr="007C4929">
              <w:rPr>
                <w:rFonts w:asciiTheme="majorBidi" w:hAnsiTheme="majorBidi" w:cstheme="majorBidi"/>
                <w:color w:val="000000"/>
                <w:spacing w:val="8"/>
              </w:rPr>
              <w:t xml:space="preserve"> </w:t>
            </w:r>
            <w:r w:rsidRPr="007C4929">
              <w:rPr>
                <w:rFonts w:asciiTheme="majorBidi" w:hAnsiTheme="majorBidi" w:cstheme="majorBidi"/>
                <w:color w:val="000000"/>
                <w:spacing w:val="1"/>
              </w:rPr>
              <w:t>o</w:t>
            </w:r>
            <w:r w:rsidRPr="007C4929">
              <w:rPr>
                <w:rFonts w:asciiTheme="majorBidi" w:hAnsiTheme="majorBidi" w:cstheme="majorBidi"/>
                <w:color w:val="000000"/>
              </w:rPr>
              <w:t>r</w:t>
            </w:r>
            <w:r w:rsidRPr="007C4929">
              <w:rPr>
                <w:rFonts w:asciiTheme="majorBidi" w:hAnsiTheme="majorBidi" w:cstheme="majorBidi"/>
                <w:color w:val="000000"/>
                <w:spacing w:val="7"/>
              </w:rPr>
              <w:t xml:space="preserve"> </w:t>
            </w:r>
            <w:r w:rsidRPr="007C4929">
              <w:rPr>
                <w:rFonts w:asciiTheme="majorBidi" w:hAnsiTheme="majorBidi" w:cstheme="majorBidi"/>
                <w:color w:val="000000"/>
                <w:spacing w:val="1"/>
              </w:rPr>
              <w:t>bu</w:t>
            </w:r>
            <w:r w:rsidRPr="007C4929">
              <w:rPr>
                <w:rFonts w:asciiTheme="majorBidi" w:hAnsiTheme="majorBidi" w:cstheme="majorBidi"/>
                <w:color w:val="000000"/>
              </w:rPr>
              <w:t>si</w:t>
            </w:r>
            <w:r w:rsidRPr="007C4929">
              <w:rPr>
                <w:rFonts w:asciiTheme="majorBidi" w:hAnsiTheme="majorBidi" w:cstheme="majorBidi"/>
                <w:color w:val="000000"/>
                <w:spacing w:val="1"/>
              </w:rPr>
              <w:t>ne</w:t>
            </w:r>
            <w:r w:rsidRPr="007C4929">
              <w:rPr>
                <w:rFonts w:asciiTheme="majorBidi" w:hAnsiTheme="majorBidi" w:cstheme="majorBidi"/>
                <w:color w:val="000000"/>
              </w:rPr>
              <w:t>ss</w:t>
            </w:r>
            <w:r w:rsidRPr="007C4929">
              <w:rPr>
                <w:rFonts w:asciiTheme="majorBidi" w:hAnsiTheme="majorBidi" w:cstheme="majorBidi"/>
                <w:color w:val="000000"/>
                <w:spacing w:val="7"/>
              </w:rPr>
              <w:t xml:space="preserve"> </w:t>
            </w:r>
            <w:r w:rsidRPr="007C4929">
              <w:rPr>
                <w:rFonts w:asciiTheme="majorBidi" w:hAnsiTheme="majorBidi" w:cstheme="majorBidi"/>
                <w:color w:val="000000"/>
              </w:rPr>
              <w:t>c</w:t>
            </w:r>
            <w:r w:rsidRPr="007C4929">
              <w:rPr>
                <w:rFonts w:asciiTheme="majorBidi" w:hAnsiTheme="majorBidi" w:cstheme="majorBidi"/>
                <w:color w:val="000000"/>
                <w:spacing w:val="1"/>
              </w:rPr>
              <w:t>ond</w:t>
            </w:r>
            <w:r w:rsidRPr="007C4929">
              <w:rPr>
                <w:rFonts w:asciiTheme="majorBidi" w:hAnsiTheme="majorBidi" w:cstheme="majorBidi"/>
                <w:color w:val="000000"/>
              </w:rPr>
              <w:t>iti</w:t>
            </w:r>
            <w:r w:rsidRPr="007C4929">
              <w:rPr>
                <w:rFonts w:asciiTheme="majorBidi" w:hAnsiTheme="majorBidi" w:cstheme="majorBidi"/>
                <w:color w:val="000000"/>
                <w:spacing w:val="1"/>
              </w:rPr>
              <w:t>on</w:t>
            </w:r>
            <w:r w:rsidRPr="007C4929">
              <w:rPr>
                <w:rFonts w:asciiTheme="majorBidi" w:hAnsiTheme="majorBidi" w:cstheme="majorBidi"/>
                <w:color w:val="000000"/>
              </w:rPr>
              <w:t>s</w:t>
            </w:r>
            <w:r w:rsidRPr="007C4929">
              <w:rPr>
                <w:rFonts w:asciiTheme="majorBidi" w:hAnsiTheme="majorBidi" w:cstheme="majorBidi"/>
                <w:color w:val="000000"/>
                <w:spacing w:val="7"/>
              </w:rPr>
              <w:t xml:space="preserve"> </w:t>
            </w:r>
            <w:r w:rsidRPr="007C4929">
              <w:rPr>
                <w:rFonts w:asciiTheme="majorBidi" w:hAnsiTheme="majorBidi" w:cstheme="majorBidi"/>
                <w:color w:val="000000"/>
                <w:spacing w:val="1"/>
              </w:rPr>
              <w:t>o</w:t>
            </w:r>
            <w:r w:rsidRPr="007C4929">
              <w:rPr>
                <w:rFonts w:asciiTheme="majorBidi" w:hAnsiTheme="majorBidi" w:cstheme="majorBidi"/>
                <w:color w:val="000000"/>
              </w:rPr>
              <w:t>r</w:t>
            </w:r>
            <w:r w:rsidRPr="007C4929">
              <w:rPr>
                <w:rFonts w:asciiTheme="majorBidi" w:hAnsiTheme="majorBidi" w:cstheme="majorBidi"/>
                <w:color w:val="000000"/>
                <w:spacing w:val="4"/>
              </w:rPr>
              <w:t xml:space="preserve"> </w:t>
            </w:r>
            <w:r w:rsidRPr="007C4929">
              <w:rPr>
                <w:rFonts w:asciiTheme="majorBidi" w:hAnsiTheme="majorBidi" w:cstheme="majorBidi"/>
                <w:color w:val="000000"/>
              </w:rPr>
              <w:t>in l</w:t>
            </w:r>
            <w:r w:rsidRPr="007C4929">
              <w:rPr>
                <w:rFonts w:asciiTheme="majorBidi" w:hAnsiTheme="majorBidi" w:cstheme="majorBidi"/>
                <w:color w:val="000000"/>
                <w:spacing w:val="1"/>
              </w:rPr>
              <w:t>e</w:t>
            </w:r>
            <w:r w:rsidRPr="007C4929">
              <w:rPr>
                <w:rFonts w:asciiTheme="majorBidi" w:hAnsiTheme="majorBidi" w:cstheme="majorBidi"/>
                <w:color w:val="000000"/>
                <w:spacing w:val="-1"/>
              </w:rPr>
              <w:t>g</w:t>
            </w:r>
            <w:r w:rsidRPr="007C4929">
              <w:rPr>
                <w:rFonts w:asciiTheme="majorBidi" w:hAnsiTheme="majorBidi" w:cstheme="majorBidi"/>
                <w:color w:val="000000"/>
              </w:rPr>
              <w:t>isl</w:t>
            </w:r>
            <w:r w:rsidRPr="007C4929">
              <w:rPr>
                <w:rFonts w:asciiTheme="majorBidi" w:hAnsiTheme="majorBidi" w:cstheme="majorBidi"/>
                <w:color w:val="000000"/>
                <w:spacing w:val="1"/>
              </w:rPr>
              <w:t>a</w:t>
            </w:r>
            <w:r w:rsidRPr="007C4929">
              <w:rPr>
                <w:rFonts w:asciiTheme="majorBidi" w:hAnsiTheme="majorBidi" w:cstheme="majorBidi"/>
                <w:color w:val="000000"/>
              </w:rPr>
              <w:t>ti</w:t>
            </w:r>
            <w:r w:rsidRPr="007C4929">
              <w:rPr>
                <w:rFonts w:asciiTheme="majorBidi" w:hAnsiTheme="majorBidi" w:cstheme="majorBidi"/>
                <w:color w:val="000000"/>
                <w:spacing w:val="1"/>
              </w:rPr>
              <w:t>o</w:t>
            </w:r>
            <w:r w:rsidRPr="007C4929">
              <w:rPr>
                <w:rFonts w:asciiTheme="majorBidi" w:hAnsiTheme="majorBidi" w:cstheme="majorBidi"/>
                <w:color w:val="000000"/>
              </w:rPr>
              <w:t>n</w:t>
            </w:r>
            <w:r w:rsidRPr="007C4929">
              <w:rPr>
                <w:rFonts w:asciiTheme="majorBidi" w:hAnsiTheme="majorBidi" w:cstheme="majorBidi"/>
                <w:color w:val="000000"/>
                <w:spacing w:val="33"/>
              </w:rPr>
              <w:t xml:space="preserve"> </w:t>
            </w:r>
            <w:r w:rsidRPr="007C4929">
              <w:rPr>
                <w:rFonts w:asciiTheme="majorBidi" w:hAnsiTheme="majorBidi" w:cstheme="majorBidi"/>
                <w:color w:val="000000"/>
                <w:spacing w:val="-3"/>
              </w:rPr>
              <w:t>w</w:t>
            </w:r>
            <w:r w:rsidRPr="007C4929">
              <w:rPr>
                <w:rFonts w:asciiTheme="majorBidi" w:hAnsiTheme="majorBidi" w:cstheme="majorBidi"/>
                <w:color w:val="000000"/>
                <w:spacing w:val="1"/>
              </w:rPr>
              <w:t>he</w:t>
            </w:r>
            <w:r w:rsidRPr="007C4929">
              <w:rPr>
                <w:rFonts w:asciiTheme="majorBidi" w:hAnsiTheme="majorBidi" w:cstheme="majorBidi"/>
                <w:color w:val="000000"/>
                <w:spacing w:val="-1"/>
              </w:rPr>
              <w:t>r</w:t>
            </w:r>
            <w:r w:rsidRPr="007C4929">
              <w:rPr>
                <w:rFonts w:asciiTheme="majorBidi" w:hAnsiTheme="majorBidi" w:cstheme="majorBidi"/>
                <w:color w:val="000000"/>
              </w:rPr>
              <w:t>e</w:t>
            </w:r>
            <w:r w:rsidRPr="007C4929">
              <w:rPr>
                <w:rFonts w:asciiTheme="majorBidi" w:hAnsiTheme="majorBidi" w:cstheme="majorBidi"/>
                <w:color w:val="000000"/>
                <w:spacing w:val="33"/>
              </w:rPr>
              <w:t xml:space="preserve"> </w:t>
            </w:r>
            <w:r w:rsidRPr="007C4929">
              <w:rPr>
                <w:rFonts w:asciiTheme="majorBidi" w:hAnsiTheme="majorBidi" w:cstheme="majorBidi"/>
                <w:color w:val="000000"/>
              </w:rPr>
              <w:t>s</w:t>
            </w:r>
            <w:r w:rsidRPr="007C4929">
              <w:rPr>
                <w:rFonts w:asciiTheme="majorBidi" w:hAnsiTheme="majorBidi" w:cstheme="majorBidi"/>
                <w:color w:val="000000"/>
                <w:spacing w:val="1"/>
              </w:rPr>
              <w:t>u</w:t>
            </w:r>
            <w:r w:rsidRPr="007C4929">
              <w:rPr>
                <w:rFonts w:asciiTheme="majorBidi" w:hAnsiTheme="majorBidi" w:cstheme="majorBidi"/>
                <w:color w:val="000000"/>
              </w:rPr>
              <w:t>ch</w:t>
            </w:r>
            <w:r w:rsidRPr="007C4929">
              <w:rPr>
                <w:rFonts w:asciiTheme="majorBidi" w:hAnsiTheme="majorBidi" w:cstheme="majorBidi"/>
                <w:color w:val="000000"/>
                <w:spacing w:val="33"/>
              </w:rPr>
              <w:t xml:space="preserve"> </w:t>
            </w:r>
            <w:r w:rsidRPr="007C4929">
              <w:rPr>
                <w:rFonts w:asciiTheme="majorBidi" w:hAnsiTheme="majorBidi" w:cstheme="majorBidi"/>
                <w:color w:val="000000"/>
              </w:rPr>
              <w:t>c</w:t>
            </w:r>
            <w:r w:rsidRPr="007C4929">
              <w:rPr>
                <w:rFonts w:asciiTheme="majorBidi" w:hAnsiTheme="majorBidi" w:cstheme="majorBidi"/>
                <w:color w:val="000000"/>
                <w:spacing w:val="1"/>
              </w:rPr>
              <w:t>han</w:t>
            </w:r>
            <w:r w:rsidRPr="007C4929">
              <w:rPr>
                <w:rFonts w:asciiTheme="majorBidi" w:hAnsiTheme="majorBidi" w:cstheme="majorBidi"/>
                <w:color w:val="000000"/>
                <w:spacing w:val="-1"/>
              </w:rPr>
              <w:t>g</w:t>
            </w:r>
            <w:r w:rsidRPr="007C4929">
              <w:rPr>
                <w:rFonts w:asciiTheme="majorBidi" w:hAnsiTheme="majorBidi" w:cstheme="majorBidi"/>
                <w:color w:val="000000"/>
              </w:rPr>
              <w:t>e</w:t>
            </w:r>
            <w:r w:rsidRPr="007C4929">
              <w:rPr>
                <w:rFonts w:asciiTheme="majorBidi" w:hAnsiTheme="majorBidi" w:cstheme="majorBidi"/>
                <w:color w:val="000000"/>
                <w:spacing w:val="33"/>
              </w:rPr>
              <w:t xml:space="preserve"> </w:t>
            </w:r>
            <w:r w:rsidRPr="007C4929">
              <w:rPr>
                <w:rFonts w:asciiTheme="majorBidi" w:hAnsiTheme="majorBidi" w:cstheme="majorBidi"/>
                <w:color w:val="000000"/>
              </w:rPr>
              <w:t>is</w:t>
            </w:r>
            <w:r w:rsidRPr="007C4929">
              <w:rPr>
                <w:rFonts w:asciiTheme="majorBidi" w:hAnsiTheme="majorBidi" w:cstheme="majorBidi"/>
                <w:color w:val="000000"/>
                <w:spacing w:val="30"/>
              </w:rPr>
              <w:t xml:space="preserve"> </w:t>
            </w:r>
            <w:r w:rsidRPr="007C4929">
              <w:rPr>
                <w:rFonts w:asciiTheme="majorBidi" w:hAnsiTheme="majorBidi" w:cstheme="majorBidi"/>
                <w:color w:val="000000"/>
                <w:spacing w:val="-1"/>
              </w:rPr>
              <w:t>r</w:t>
            </w:r>
            <w:r w:rsidRPr="007C4929">
              <w:rPr>
                <w:rFonts w:asciiTheme="majorBidi" w:hAnsiTheme="majorBidi" w:cstheme="majorBidi"/>
                <w:color w:val="000000"/>
                <w:spacing w:val="1"/>
              </w:rPr>
              <w:t>e</w:t>
            </w:r>
            <w:r w:rsidRPr="007C4929">
              <w:rPr>
                <w:rFonts w:asciiTheme="majorBidi" w:hAnsiTheme="majorBidi" w:cstheme="majorBidi"/>
                <w:color w:val="000000"/>
              </w:rPr>
              <w:t>l</w:t>
            </w:r>
            <w:r w:rsidRPr="007C4929">
              <w:rPr>
                <w:rFonts w:asciiTheme="majorBidi" w:hAnsiTheme="majorBidi" w:cstheme="majorBidi"/>
                <w:color w:val="000000"/>
                <w:spacing w:val="1"/>
              </w:rPr>
              <w:t>e</w:t>
            </w:r>
            <w:r w:rsidRPr="007C4929">
              <w:rPr>
                <w:rFonts w:asciiTheme="majorBidi" w:hAnsiTheme="majorBidi" w:cstheme="majorBidi"/>
                <w:color w:val="000000"/>
                <w:spacing w:val="-2"/>
              </w:rPr>
              <w:t>v</w:t>
            </w:r>
            <w:r w:rsidRPr="007C4929">
              <w:rPr>
                <w:rFonts w:asciiTheme="majorBidi" w:hAnsiTheme="majorBidi" w:cstheme="majorBidi"/>
                <w:color w:val="000000"/>
                <w:spacing w:val="1"/>
              </w:rPr>
              <w:t>an</w:t>
            </w:r>
            <w:r w:rsidRPr="007C4929">
              <w:rPr>
                <w:rFonts w:asciiTheme="majorBidi" w:hAnsiTheme="majorBidi" w:cstheme="majorBidi"/>
                <w:color w:val="000000"/>
              </w:rPr>
              <w:t>t</w:t>
            </w:r>
            <w:r w:rsidRPr="007C4929">
              <w:rPr>
                <w:rFonts w:asciiTheme="majorBidi" w:hAnsiTheme="majorBidi" w:cstheme="majorBidi"/>
                <w:color w:val="000000"/>
                <w:spacing w:val="30"/>
              </w:rPr>
              <w:t xml:space="preserve"> </w:t>
            </w:r>
            <w:r w:rsidRPr="007C4929">
              <w:rPr>
                <w:rFonts w:asciiTheme="majorBidi" w:hAnsiTheme="majorBidi" w:cstheme="majorBidi"/>
                <w:color w:val="000000"/>
              </w:rPr>
              <w:t>to</w:t>
            </w:r>
            <w:r w:rsidRPr="007C4929">
              <w:rPr>
                <w:rFonts w:asciiTheme="majorBidi" w:hAnsiTheme="majorBidi" w:cstheme="majorBidi"/>
                <w:color w:val="000000"/>
                <w:spacing w:val="30"/>
              </w:rPr>
              <w:t xml:space="preserve"> </w:t>
            </w:r>
            <w:r w:rsidRPr="007C4929">
              <w:rPr>
                <w:rFonts w:asciiTheme="majorBidi" w:hAnsiTheme="majorBidi" w:cstheme="majorBidi"/>
                <w:color w:val="000000"/>
              </w:rPr>
              <w:t>t</w:t>
            </w:r>
            <w:r w:rsidRPr="007C4929">
              <w:rPr>
                <w:rFonts w:asciiTheme="majorBidi" w:hAnsiTheme="majorBidi" w:cstheme="majorBidi"/>
                <w:color w:val="000000"/>
                <w:spacing w:val="1"/>
              </w:rPr>
              <w:t>h</w:t>
            </w:r>
            <w:r w:rsidRPr="007C4929">
              <w:rPr>
                <w:rFonts w:asciiTheme="majorBidi" w:hAnsiTheme="majorBidi" w:cstheme="majorBidi"/>
                <w:color w:val="000000"/>
              </w:rPr>
              <w:t>e</w:t>
            </w:r>
            <w:r w:rsidRPr="007C4929">
              <w:rPr>
                <w:rFonts w:asciiTheme="majorBidi" w:hAnsiTheme="majorBidi" w:cstheme="majorBidi"/>
                <w:color w:val="000000"/>
                <w:spacing w:val="30"/>
              </w:rPr>
              <w:t xml:space="preserve"> </w:t>
            </w:r>
            <w:r w:rsidRPr="007C4929">
              <w:rPr>
                <w:rFonts w:asciiTheme="majorBidi" w:hAnsiTheme="majorBidi" w:cstheme="majorBidi"/>
                <w:color w:val="000000"/>
                <w:spacing w:val="1"/>
              </w:rPr>
              <w:t>ope</w:t>
            </w:r>
            <w:r w:rsidRPr="007C4929">
              <w:rPr>
                <w:rFonts w:asciiTheme="majorBidi" w:hAnsiTheme="majorBidi" w:cstheme="majorBidi"/>
                <w:color w:val="000000"/>
                <w:spacing w:val="-1"/>
              </w:rPr>
              <w:t>r</w:t>
            </w:r>
            <w:r w:rsidRPr="007C4929">
              <w:rPr>
                <w:rFonts w:asciiTheme="majorBidi" w:hAnsiTheme="majorBidi" w:cstheme="majorBidi"/>
                <w:color w:val="000000"/>
                <w:spacing w:val="1"/>
              </w:rPr>
              <w:t>a</w:t>
            </w:r>
            <w:r w:rsidRPr="007C4929">
              <w:rPr>
                <w:rFonts w:asciiTheme="majorBidi" w:hAnsiTheme="majorBidi" w:cstheme="majorBidi"/>
                <w:color w:val="000000"/>
              </w:rPr>
              <w:t>ti</w:t>
            </w:r>
            <w:r w:rsidRPr="007C4929">
              <w:rPr>
                <w:rFonts w:asciiTheme="majorBidi" w:hAnsiTheme="majorBidi" w:cstheme="majorBidi"/>
                <w:color w:val="000000"/>
                <w:spacing w:val="1"/>
              </w:rPr>
              <w:t>on o</w:t>
            </w:r>
            <w:r w:rsidRPr="007C4929">
              <w:rPr>
                <w:rFonts w:asciiTheme="majorBidi" w:hAnsiTheme="majorBidi" w:cstheme="majorBidi"/>
                <w:color w:val="000000"/>
              </w:rPr>
              <w:t>f</w:t>
            </w:r>
            <w:r w:rsidRPr="007C4929">
              <w:rPr>
                <w:rFonts w:asciiTheme="majorBidi" w:hAnsiTheme="majorBidi" w:cstheme="majorBidi"/>
                <w:color w:val="000000"/>
                <w:spacing w:val="4"/>
              </w:rPr>
              <w:t xml:space="preserve"> </w:t>
            </w:r>
            <w:r w:rsidRPr="007C4929">
              <w:rPr>
                <w:rFonts w:asciiTheme="majorBidi" w:hAnsiTheme="majorBidi" w:cstheme="majorBidi"/>
                <w:color w:val="000000"/>
              </w:rPr>
              <w:t>t</w:t>
            </w:r>
            <w:r w:rsidRPr="007C4929">
              <w:rPr>
                <w:rFonts w:asciiTheme="majorBidi" w:hAnsiTheme="majorBidi" w:cstheme="majorBidi"/>
                <w:color w:val="000000"/>
                <w:spacing w:val="1"/>
              </w:rPr>
              <w:t>h</w:t>
            </w:r>
            <w:r w:rsidRPr="007C4929">
              <w:rPr>
                <w:rFonts w:asciiTheme="majorBidi" w:hAnsiTheme="majorBidi" w:cstheme="majorBidi"/>
                <w:color w:val="000000"/>
              </w:rPr>
              <w:t>e</w:t>
            </w:r>
            <w:r w:rsidRPr="007C4929">
              <w:rPr>
                <w:rFonts w:asciiTheme="majorBidi" w:hAnsiTheme="majorBidi" w:cstheme="majorBidi"/>
                <w:color w:val="000000"/>
                <w:spacing w:val="1"/>
              </w:rPr>
              <w:t xml:space="preserve"> </w:t>
            </w:r>
            <w:r w:rsidRPr="007C4929">
              <w:rPr>
                <w:rFonts w:asciiTheme="majorBidi" w:hAnsiTheme="majorBidi" w:cstheme="majorBidi"/>
                <w:color w:val="000000"/>
                <w:spacing w:val="-1"/>
              </w:rPr>
              <w:t>MoU</w:t>
            </w:r>
            <w:r w:rsidRPr="007C4929">
              <w:rPr>
                <w:rFonts w:asciiTheme="majorBidi" w:hAnsiTheme="majorBidi" w:cstheme="majorBidi"/>
                <w:color w:val="000000"/>
              </w:rPr>
              <w:t>;</w:t>
            </w:r>
          </w:p>
          <w:p w14:paraId="3BAA161B" w14:textId="77777777" w:rsidR="00630D59" w:rsidRDefault="00630D59" w:rsidP="00630D59">
            <w:pPr>
              <w:pStyle w:val="ListParagraph"/>
              <w:adjustRightInd w:val="0"/>
              <w:spacing w:after="120"/>
              <w:ind w:left="792"/>
              <w:jc w:val="both"/>
              <w:textAlignment w:val="baseline"/>
              <w:rPr>
                <w:rFonts w:asciiTheme="majorBidi" w:hAnsiTheme="majorBidi" w:cstheme="majorBidi"/>
                <w:color w:val="000000"/>
                <w:rtl/>
              </w:rPr>
            </w:pPr>
          </w:p>
          <w:p w14:paraId="071ED5DD" w14:textId="77777777" w:rsidR="00630D59" w:rsidRPr="002317E6" w:rsidRDefault="00630D59" w:rsidP="00630D59">
            <w:pPr>
              <w:pStyle w:val="ListParagraph"/>
              <w:adjustRightInd w:val="0"/>
              <w:spacing w:after="120"/>
              <w:ind w:left="792"/>
              <w:jc w:val="both"/>
              <w:textAlignment w:val="baseline"/>
              <w:rPr>
                <w:rFonts w:asciiTheme="majorBidi" w:hAnsiTheme="majorBidi" w:cstheme="majorBidi"/>
              </w:rPr>
            </w:pPr>
          </w:p>
        </w:tc>
      </w:tr>
      <w:tr w:rsidR="00B2027F" w14:paraId="0D220731" w14:textId="77777777" w:rsidTr="00630D59">
        <w:trPr>
          <w:trHeight w:val="20"/>
        </w:trPr>
        <w:tc>
          <w:tcPr>
            <w:tcW w:w="4770" w:type="dxa"/>
          </w:tcPr>
          <w:p w14:paraId="0F64BC55" w14:textId="77777777" w:rsidR="004C5EEA" w:rsidRPr="00C22456" w:rsidRDefault="004C5EEA" w:rsidP="00437A7E">
            <w:pPr>
              <w:pStyle w:val="ListParagraph"/>
              <w:numPr>
                <w:ilvl w:val="0"/>
                <w:numId w:val="26"/>
              </w:numPr>
              <w:bidi/>
              <w:spacing w:line="276" w:lineRule="auto"/>
              <w:ind w:left="882"/>
              <w:jc w:val="highKashida"/>
              <w:rPr>
                <w:rFonts w:asciiTheme="majorBidi" w:hAnsiTheme="majorBidi" w:cs="Fanan"/>
                <w:sz w:val="28"/>
                <w:szCs w:val="28"/>
                <w:lang w:bidi="ar-LB"/>
              </w:rPr>
            </w:pPr>
            <w:r w:rsidRPr="00C22456">
              <w:rPr>
                <w:rFonts w:asciiTheme="majorBidi" w:hAnsiTheme="majorBidi" w:cs="Fanan"/>
                <w:sz w:val="28"/>
                <w:szCs w:val="28"/>
                <w:rtl/>
                <w:lang w:bidi="ar-LB"/>
              </w:rPr>
              <w:t>تغيير ظاهر في رغبة أو قدرة ا</w:t>
            </w:r>
            <w:r w:rsidR="00C22456" w:rsidRPr="00C22456">
              <w:rPr>
                <w:rFonts w:asciiTheme="majorBidi" w:hAnsiTheme="majorBidi" w:cs="Fanan"/>
                <w:sz w:val="28"/>
                <w:szCs w:val="28"/>
                <w:rtl/>
                <w:lang w:bidi="ar-LB"/>
              </w:rPr>
              <w:t>لهيئة على الوفاء بأحكام المذكرة</w:t>
            </w:r>
            <w:r w:rsidR="00C22456" w:rsidRPr="00C22456">
              <w:rPr>
                <w:rFonts w:asciiTheme="majorBidi" w:hAnsiTheme="majorBidi" w:cs="Fanan" w:hint="cs"/>
                <w:sz w:val="28"/>
                <w:szCs w:val="28"/>
                <w:rtl/>
                <w:lang w:bidi="ar-LB"/>
              </w:rPr>
              <w:t>.</w:t>
            </w:r>
          </w:p>
          <w:p w14:paraId="2699B889" w14:textId="77777777" w:rsidR="00B2027F" w:rsidRPr="00AA4F4C" w:rsidRDefault="00B2027F" w:rsidP="002A3404">
            <w:pPr>
              <w:pStyle w:val="ListParagraph"/>
              <w:bidi/>
              <w:ind w:left="432"/>
              <w:contextualSpacing w:val="0"/>
              <w:jc w:val="highKashida"/>
              <w:rPr>
                <w:rFonts w:asciiTheme="majorBidi" w:hAnsiTheme="majorBidi" w:cs="Fanan"/>
                <w:sz w:val="28"/>
                <w:szCs w:val="28"/>
                <w:rtl/>
                <w:lang w:bidi="ar-LB"/>
              </w:rPr>
            </w:pPr>
          </w:p>
        </w:tc>
        <w:tc>
          <w:tcPr>
            <w:tcW w:w="270" w:type="dxa"/>
          </w:tcPr>
          <w:p w14:paraId="72492753" w14:textId="77777777" w:rsidR="00B2027F" w:rsidRPr="00EB48ED" w:rsidRDefault="00B2027F" w:rsidP="005179C0">
            <w:pPr>
              <w:ind w:right="-3273"/>
              <w:rPr>
                <w:rFonts w:asciiTheme="majorBidi" w:hAnsiTheme="majorBidi" w:cstheme="majorBidi"/>
                <w:b/>
                <w:i/>
                <w:sz w:val="28"/>
                <w:szCs w:val="28"/>
                <w:rtl/>
              </w:rPr>
            </w:pPr>
          </w:p>
        </w:tc>
        <w:tc>
          <w:tcPr>
            <w:tcW w:w="4950" w:type="dxa"/>
          </w:tcPr>
          <w:p w14:paraId="7B7686E5" w14:textId="77777777" w:rsidR="00B2027F" w:rsidRPr="004C5EEA" w:rsidRDefault="004C5EEA" w:rsidP="00437A7E">
            <w:pPr>
              <w:pStyle w:val="ListParagraph"/>
              <w:numPr>
                <w:ilvl w:val="0"/>
                <w:numId w:val="17"/>
              </w:numPr>
              <w:adjustRightInd w:val="0"/>
              <w:spacing w:after="120"/>
              <w:ind w:left="792"/>
              <w:jc w:val="both"/>
              <w:textAlignment w:val="baseline"/>
              <w:rPr>
                <w:rFonts w:asciiTheme="majorBidi" w:hAnsiTheme="majorBidi" w:cstheme="majorBidi"/>
                <w:sz w:val="27"/>
                <w:szCs w:val="27"/>
                <w:rtl/>
              </w:rPr>
            </w:pPr>
            <w:r w:rsidRPr="00630D59">
              <w:rPr>
                <w:rFonts w:asciiTheme="majorBidi" w:hAnsiTheme="majorBidi" w:cstheme="majorBidi"/>
                <w:sz w:val="23"/>
                <w:szCs w:val="23"/>
              </w:rPr>
              <w:t>a demonstrated change in the willingness or ability of an Authority to meet the provisions of the MoU; and</w:t>
            </w:r>
          </w:p>
        </w:tc>
      </w:tr>
      <w:tr w:rsidR="004C5EEA" w14:paraId="52A10179" w14:textId="77777777" w:rsidTr="00630D59">
        <w:trPr>
          <w:trHeight w:val="20"/>
        </w:trPr>
        <w:tc>
          <w:tcPr>
            <w:tcW w:w="4770" w:type="dxa"/>
          </w:tcPr>
          <w:p w14:paraId="6D7A89FC" w14:textId="77777777" w:rsidR="004C5EEA" w:rsidRPr="00C22456" w:rsidRDefault="004C5EEA" w:rsidP="00437A7E">
            <w:pPr>
              <w:pStyle w:val="ListParagraph"/>
              <w:numPr>
                <w:ilvl w:val="0"/>
                <w:numId w:val="26"/>
              </w:numPr>
              <w:bidi/>
              <w:ind w:left="882"/>
              <w:jc w:val="highKashida"/>
              <w:rPr>
                <w:rFonts w:asciiTheme="majorBidi" w:hAnsiTheme="majorBidi" w:cs="Fanan"/>
                <w:sz w:val="28"/>
                <w:szCs w:val="28"/>
                <w:rtl/>
                <w:lang w:bidi="ar-LB"/>
              </w:rPr>
            </w:pPr>
            <w:r w:rsidRPr="00C22456">
              <w:rPr>
                <w:rFonts w:asciiTheme="majorBidi" w:hAnsiTheme="majorBidi" w:cs="Fanan"/>
                <w:sz w:val="28"/>
                <w:szCs w:val="28"/>
                <w:rtl/>
                <w:lang w:bidi="ar-LB"/>
              </w:rPr>
              <w:t>أية ظروف أخرى تقتضي التشاور أو تعديل أو تمديد المذكرة من أجل تحقيق أهدافها.</w:t>
            </w:r>
          </w:p>
        </w:tc>
        <w:tc>
          <w:tcPr>
            <w:tcW w:w="270" w:type="dxa"/>
          </w:tcPr>
          <w:p w14:paraId="110C88AD" w14:textId="77777777" w:rsidR="004C5EEA" w:rsidRPr="00EB48ED" w:rsidRDefault="004C5EEA" w:rsidP="005179C0">
            <w:pPr>
              <w:ind w:right="-3273"/>
              <w:rPr>
                <w:rFonts w:asciiTheme="majorBidi" w:hAnsiTheme="majorBidi" w:cstheme="majorBidi"/>
                <w:b/>
                <w:i/>
                <w:sz w:val="28"/>
                <w:szCs w:val="28"/>
                <w:rtl/>
              </w:rPr>
            </w:pPr>
          </w:p>
        </w:tc>
        <w:tc>
          <w:tcPr>
            <w:tcW w:w="4950" w:type="dxa"/>
          </w:tcPr>
          <w:p w14:paraId="28E41FB4" w14:textId="77777777" w:rsidR="004C5EEA" w:rsidRPr="008C5F80" w:rsidRDefault="004C5EEA" w:rsidP="00437A7E">
            <w:pPr>
              <w:pStyle w:val="ListParagraph"/>
              <w:numPr>
                <w:ilvl w:val="0"/>
                <w:numId w:val="17"/>
              </w:numPr>
              <w:adjustRightInd w:val="0"/>
              <w:spacing w:after="120"/>
              <w:ind w:left="792"/>
              <w:jc w:val="both"/>
              <w:textAlignment w:val="baseline"/>
              <w:rPr>
                <w:rFonts w:asciiTheme="majorBidi" w:hAnsiTheme="majorBidi" w:cstheme="majorBidi"/>
                <w:sz w:val="27"/>
                <w:szCs w:val="27"/>
              </w:rPr>
            </w:pPr>
            <w:r w:rsidRPr="00630D59">
              <w:rPr>
                <w:rFonts w:asciiTheme="majorBidi" w:hAnsiTheme="majorBidi" w:cstheme="majorBidi"/>
                <w:sz w:val="23"/>
                <w:szCs w:val="23"/>
              </w:rPr>
              <w:t>any   other   circumstance   that   makes it necessary or appropriate to consult, amend or extend the MoU in order to achieve its purposes.</w:t>
            </w:r>
          </w:p>
        </w:tc>
      </w:tr>
      <w:tr w:rsidR="004C5EEA" w14:paraId="26A028A8" w14:textId="77777777" w:rsidTr="00630D59">
        <w:trPr>
          <w:trHeight w:val="20"/>
        </w:trPr>
        <w:tc>
          <w:tcPr>
            <w:tcW w:w="4770" w:type="dxa"/>
          </w:tcPr>
          <w:p w14:paraId="05C26AEF" w14:textId="77777777" w:rsidR="004C5EEA" w:rsidRPr="00630D59" w:rsidRDefault="004C5EEA" w:rsidP="002A3404">
            <w:pPr>
              <w:pStyle w:val="ListParagraph"/>
              <w:bidi/>
              <w:ind w:left="432"/>
              <w:contextualSpacing w:val="0"/>
              <w:jc w:val="highKashida"/>
              <w:rPr>
                <w:rFonts w:asciiTheme="majorBidi" w:hAnsiTheme="majorBidi" w:cs="Fanan"/>
                <w:sz w:val="8"/>
                <w:szCs w:val="8"/>
                <w:rtl/>
                <w:lang w:bidi="ar-LB"/>
              </w:rPr>
            </w:pPr>
          </w:p>
        </w:tc>
        <w:tc>
          <w:tcPr>
            <w:tcW w:w="270" w:type="dxa"/>
          </w:tcPr>
          <w:p w14:paraId="0E8CFC7D" w14:textId="77777777" w:rsidR="004C5EEA" w:rsidRPr="00630D59" w:rsidRDefault="004C5EEA" w:rsidP="005179C0">
            <w:pPr>
              <w:ind w:right="-3273"/>
              <w:rPr>
                <w:rFonts w:asciiTheme="majorBidi" w:hAnsiTheme="majorBidi" w:cstheme="majorBidi"/>
                <w:b/>
                <w:i/>
                <w:sz w:val="8"/>
                <w:szCs w:val="8"/>
                <w:rtl/>
              </w:rPr>
            </w:pPr>
          </w:p>
        </w:tc>
        <w:tc>
          <w:tcPr>
            <w:tcW w:w="4950" w:type="dxa"/>
          </w:tcPr>
          <w:p w14:paraId="51BEFA96" w14:textId="77777777" w:rsidR="004C5EEA" w:rsidRPr="00630D59" w:rsidRDefault="004C5EEA" w:rsidP="002A3404">
            <w:pPr>
              <w:pStyle w:val="ListParagraph"/>
              <w:ind w:left="432" w:right="259"/>
              <w:contextualSpacing w:val="0"/>
              <w:jc w:val="both"/>
              <w:rPr>
                <w:rFonts w:asciiTheme="majorBidi" w:hAnsiTheme="majorBidi" w:cstheme="majorBidi"/>
                <w:sz w:val="8"/>
                <w:szCs w:val="8"/>
              </w:rPr>
            </w:pPr>
          </w:p>
        </w:tc>
      </w:tr>
      <w:tr w:rsidR="004C5EEA" w14:paraId="5319E188" w14:textId="77777777" w:rsidTr="00630D59">
        <w:trPr>
          <w:trHeight w:val="20"/>
        </w:trPr>
        <w:tc>
          <w:tcPr>
            <w:tcW w:w="4770" w:type="dxa"/>
            <w:vAlign w:val="center"/>
          </w:tcPr>
          <w:p w14:paraId="6944788A" w14:textId="77777777" w:rsidR="004C5EEA" w:rsidRPr="00375A42" w:rsidRDefault="00CB495B" w:rsidP="00375A42">
            <w:pPr>
              <w:bidi/>
              <w:jc w:val="highKashida"/>
              <w:rPr>
                <w:rFonts w:asciiTheme="majorBidi" w:hAnsiTheme="majorBidi" w:cs="Fanan"/>
                <w:sz w:val="28"/>
                <w:szCs w:val="28"/>
                <w:u w:val="single"/>
                <w:lang w:bidi="ar-LB"/>
              </w:rPr>
            </w:pPr>
            <w:r>
              <w:rPr>
                <w:rFonts w:asciiTheme="majorBidi" w:hAnsiTheme="majorBidi" w:cs="Fanan" w:hint="cs"/>
                <w:b/>
                <w:bCs/>
                <w:sz w:val="32"/>
                <w:szCs w:val="32"/>
                <w:u w:val="single"/>
                <w:rtl/>
                <w:lang w:bidi="ar-QA"/>
              </w:rPr>
              <w:t>8</w:t>
            </w:r>
            <w:r w:rsidR="004C5EEA" w:rsidRPr="00C22456">
              <w:rPr>
                <w:rFonts w:asciiTheme="majorBidi" w:hAnsiTheme="majorBidi" w:cs="Fanan"/>
                <w:b/>
                <w:bCs/>
                <w:sz w:val="32"/>
                <w:szCs w:val="32"/>
                <w:u w:val="single"/>
                <w:rtl/>
                <w:lang w:bidi="ar-QA"/>
              </w:rPr>
              <w:t xml:space="preserve">: </w:t>
            </w:r>
            <w:r w:rsidR="004C5EEA" w:rsidRPr="00C22456">
              <w:rPr>
                <w:rFonts w:asciiTheme="majorBidi" w:hAnsiTheme="majorBidi" w:cs="Fanan" w:hint="cs"/>
                <w:b/>
                <w:bCs/>
                <w:sz w:val="32"/>
                <w:szCs w:val="32"/>
                <w:u w:val="single"/>
                <w:rtl/>
                <w:lang w:bidi="ar-QA"/>
              </w:rPr>
              <w:t>الاتصال</w:t>
            </w:r>
            <w:r w:rsidR="004C5EEA" w:rsidRPr="00375A42">
              <w:rPr>
                <w:rFonts w:asciiTheme="majorBidi" w:hAnsiTheme="majorBidi" w:cs="Fanan"/>
                <w:sz w:val="36"/>
                <w:szCs w:val="36"/>
                <w:u w:val="single"/>
                <w:rtl/>
                <w:lang w:bidi="ar-LB"/>
              </w:rPr>
              <w:t xml:space="preserve"> </w:t>
            </w:r>
          </w:p>
        </w:tc>
        <w:tc>
          <w:tcPr>
            <w:tcW w:w="270" w:type="dxa"/>
          </w:tcPr>
          <w:p w14:paraId="02D1393A" w14:textId="77777777" w:rsidR="004C5EEA" w:rsidRPr="00EB48ED" w:rsidRDefault="004C5EEA" w:rsidP="005179C0">
            <w:pPr>
              <w:ind w:right="-3273"/>
              <w:rPr>
                <w:rFonts w:asciiTheme="majorBidi" w:hAnsiTheme="majorBidi" w:cstheme="majorBidi"/>
                <w:b/>
                <w:i/>
                <w:sz w:val="28"/>
                <w:szCs w:val="28"/>
                <w:rtl/>
              </w:rPr>
            </w:pPr>
          </w:p>
        </w:tc>
        <w:tc>
          <w:tcPr>
            <w:tcW w:w="4950" w:type="dxa"/>
          </w:tcPr>
          <w:p w14:paraId="2F8D198C" w14:textId="77777777" w:rsidR="004C5EEA" w:rsidRPr="00C22456" w:rsidRDefault="00AA1FE6" w:rsidP="00375A42">
            <w:pPr>
              <w:ind w:right="259"/>
              <w:jc w:val="both"/>
              <w:rPr>
                <w:rFonts w:asciiTheme="majorBidi" w:hAnsiTheme="majorBidi" w:cstheme="majorBidi"/>
                <w:bCs/>
                <w:sz w:val="32"/>
                <w:szCs w:val="32"/>
                <w:u w:val="single"/>
              </w:rPr>
            </w:pPr>
            <w:r w:rsidRPr="00437A7E">
              <w:rPr>
                <w:rFonts w:asciiTheme="majorBidi" w:hAnsiTheme="majorBidi" w:cstheme="majorBidi"/>
                <w:bCs/>
                <w:sz w:val="32"/>
                <w:szCs w:val="32"/>
                <w:u w:val="single"/>
              </w:rPr>
              <w:t>8</w:t>
            </w:r>
            <w:r>
              <w:rPr>
                <w:rFonts w:asciiTheme="majorBidi" w:hAnsiTheme="majorBidi" w:cstheme="majorBidi"/>
                <w:bCs/>
                <w:sz w:val="32"/>
                <w:szCs w:val="32"/>
                <w:u w:val="single"/>
              </w:rPr>
              <w:t xml:space="preserve">: </w:t>
            </w:r>
            <w:r w:rsidR="004C5EEA" w:rsidRPr="00C22456">
              <w:rPr>
                <w:rFonts w:asciiTheme="majorBidi" w:hAnsiTheme="majorBidi" w:cstheme="majorBidi"/>
                <w:bCs/>
                <w:sz w:val="32"/>
                <w:szCs w:val="32"/>
                <w:u w:val="single"/>
              </w:rPr>
              <w:t>Contacts</w:t>
            </w:r>
          </w:p>
        </w:tc>
      </w:tr>
      <w:tr w:rsidR="004C5EEA" w14:paraId="5F6B99DD" w14:textId="77777777" w:rsidTr="00630D59">
        <w:trPr>
          <w:trHeight w:val="20"/>
        </w:trPr>
        <w:tc>
          <w:tcPr>
            <w:tcW w:w="4770" w:type="dxa"/>
          </w:tcPr>
          <w:p w14:paraId="22EE0ECD" w14:textId="77777777" w:rsidR="004C5EEA" w:rsidRPr="002D403B" w:rsidRDefault="004C5EEA" w:rsidP="002A3404">
            <w:pPr>
              <w:pStyle w:val="ListParagraph"/>
              <w:bidi/>
              <w:ind w:left="432"/>
              <w:contextualSpacing w:val="0"/>
              <w:jc w:val="highKashida"/>
              <w:rPr>
                <w:rFonts w:asciiTheme="majorBidi" w:hAnsiTheme="majorBidi" w:cs="Fanan"/>
                <w:sz w:val="16"/>
                <w:szCs w:val="16"/>
                <w:rtl/>
                <w:lang w:bidi="ar-LB"/>
              </w:rPr>
            </w:pPr>
          </w:p>
        </w:tc>
        <w:tc>
          <w:tcPr>
            <w:tcW w:w="270" w:type="dxa"/>
          </w:tcPr>
          <w:p w14:paraId="21BA93A2" w14:textId="77777777" w:rsidR="004C5EEA" w:rsidRPr="002D403B" w:rsidRDefault="004C5EEA" w:rsidP="005179C0">
            <w:pPr>
              <w:ind w:right="-3273"/>
              <w:rPr>
                <w:rFonts w:asciiTheme="majorBidi" w:hAnsiTheme="majorBidi" w:cstheme="majorBidi"/>
                <w:b/>
                <w:i/>
                <w:sz w:val="16"/>
                <w:szCs w:val="16"/>
                <w:rtl/>
              </w:rPr>
            </w:pPr>
          </w:p>
        </w:tc>
        <w:tc>
          <w:tcPr>
            <w:tcW w:w="4950" w:type="dxa"/>
          </w:tcPr>
          <w:p w14:paraId="0DBE7A6F" w14:textId="77777777" w:rsidR="004C5EEA" w:rsidRPr="002D403B" w:rsidRDefault="004C5EEA" w:rsidP="002A3404">
            <w:pPr>
              <w:pStyle w:val="ListParagraph"/>
              <w:ind w:left="432" w:right="259"/>
              <w:contextualSpacing w:val="0"/>
              <w:jc w:val="both"/>
              <w:rPr>
                <w:rFonts w:asciiTheme="majorBidi" w:hAnsiTheme="majorBidi" w:cstheme="majorBidi"/>
                <w:sz w:val="16"/>
                <w:szCs w:val="16"/>
              </w:rPr>
            </w:pPr>
          </w:p>
        </w:tc>
      </w:tr>
      <w:tr w:rsidR="004C5EEA" w14:paraId="1EFF4D6E" w14:textId="77777777" w:rsidTr="00630D59">
        <w:trPr>
          <w:trHeight w:val="20"/>
        </w:trPr>
        <w:tc>
          <w:tcPr>
            <w:tcW w:w="4770" w:type="dxa"/>
          </w:tcPr>
          <w:p w14:paraId="3DFA8D33" w14:textId="77777777" w:rsidR="004C5EEA" w:rsidRPr="00375A42" w:rsidRDefault="004C5EEA" w:rsidP="00554A50">
            <w:pPr>
              <w:bidi/>
              <w:spacing w:line="276" w:lineRule="auto"/>
              <w:jc w:val="highKashida"/>
              <w:rPr>
                <w:rFonts w:asciiTheme="majorBidi" w:hAnsiTheme="majorBidi" w:cs="Fanan"/>
                <w:sz w:val="28"/>
                <w:szCs w:val="28"/>
                <w:rtl/>
                <w:lang w:bidi="ar-LB"/>
              </w:rPr>
            </w:pPr>
            <w:r w:rsidRPr="00375A42">
              <w:rPr>
                <w:rFonts w:asciiTheme="majorBidi" w:hAnsiTheme="majorBidi" w:cs="Fanan"/>
                <w:sz w:val="28"/>
                <w:szCs w:val="28"/>
                <w:rtl/>
                <w:lang w:bidi="ar-LB"/>
              </w:rPr>
              <w:t xml:space="preserve">تحدد الهيئتان سبل الاتصال الرئيسية في كل منها كما </w:t>
            </w:r>
            <w:r w:rsidRPr="00375A42">
              <w:rPr>
                <w:rFonts w:asciiTheme="majorBidi" w:hAnsiTheme="majorBidi" w:cs="Fanan" w:hint="cs"/>
                <w:sz w:val="28"/>
                <w:szCs w:val="28"/>
                <w:rtl/>
                <w:lang w:bidi="ar-LB"/>
              </w:rPr>
              <w:t xml:space="preserve">هو </w:t>
            </w:r>
            <w:r w:rsidRPr="00375A42">
              <w:rPr>
                <w:rFonts w:asciiTheme="majorBidi" w:hAnsiTheme="majorBidi" w:cs="Fanan"/>
                <w:sz w:val="28"/>
                <w:szCs w:val="28"/>
                <w:rtl/>
                <w:lang w:bidi="ar-LB"/>
              </w:rPr>
              <w:t xml:space="preserve">وارد </w:t>
            </w:r>
            <w:r w:rsidRPr="00653D51">
              <w:rPr>
                <w:rFonts w:asciiTheme="majorBidi" w:hAnsiTheme="majorBidi" w:cs="Fanan"/>
                <w:sz w:val="28"/>
                <w:szCs w:val="28"/>
                <w:rtl/>
                <w:lang w:bidi="ar-LB"/>
              </w:rPr>
              <w:t>بالملحق</w:t>
            </w:r>
            <w:r w:rsidRPr="00375A42">
              <w:rPr>
                <w:rFonts w:asciiTheme="majorBidi" w:hAnsiTheme="majorBidi" w:cs="Fanan"/>
                <w:sz w:val="28"/>
                <w:szCs w:val="28"/>
                <w:rtl/>
                <w:lang w:bidi="ar-LB"/>
              </w:rPr>
              <w:t xml:space="preserve"> (أ)، ويجوز تعديلها بموجب </w:t>
            </w:r>
            <w:r w:rsidRPr="00375A42">
              <w:rPr>
                <w:rFonts w:asciiTheme="majorBidi" w:hAnsiTheme="majorBidi" w:cs="Fanan" w:hint="cs"/>
                <w:sz w:val="28"/>
                <w:szCs w:val="28"/>
                <w:rtl/>
                <w:lang w:bidi="ar-LB"/>
              </w:rPr>
              <w:t>إ</w:t>
            </w:r>
            <w:r w:rsidRPr="00375A42">
              <w:rPr>
                <w:rFonts w:asciiTheme="majorBidi" w:hAnsiTheme="majorBidi" w:cs="Fanan"/>
                <w:sz w:val="28"/>
                <w:szCs w:val="28"/>
                <w:rtl/>
                <w:lang w:bidi="ar-LB"/>
              </w:rPr>
              <w:t xml:space="preserve">خطار كتابي ودون الحاجة </w:t>
            </w:r>
            <w:r w:rsidRPr="00375A42">
              <w:rPr>
                <w:rFonts w:asciiTheme="majorBidi" w:hAnsiTheme="majorBidi" w:cs="Fanan" w:hint="cs"/>
                <w:sz w:val="28"/>
                <w:szCs w:val="28"/>
                <w:rtl/>
                <w:lang w:bidi="ar-LB"/>
              </w:rPr>
              <w:t>إ</w:t>
            </w:r>
            <w:r w:rsidRPr="00375A42">
              <w:rPr>
                <w:rFonts w:asciiTheme="majorBidi" w:hAnsiTheme="majorBidi" w:cs="Fanan"/>
                <w:sz w:val="28"/>
                <w:szCs w:val="28"/>
                <w:rtl/>
                <w:lang w:bidi="ar-LB"/>
              </w:rPr>
              <w:t>لى تعديل المذكرة.</w:t>
            </w:r>
          </w:p>
        </w:tc>
        <w:tc>
          <w:tcPr>
            <w:tcW w:w="270" w:type="dxa"/>
          </w:tcPr>
          <w:p w14:paraId="5007B62B" w14:textId="77777777" w:rsidR="004C5EEA" w:rsidRPr="00EB48ED" w:rsidRDefault="004C5EEA" w:rsidP="005179C0">
            <w:pPr>
              <w:ind w:right="-3273"/>
              <w:rPr>
                <w:rFonts w:asciiTheme="majorBidi" w:hAnsiTheme="majorBidi" w:cstheme="majorBidi"/>
                <w:b/>
                <w:i/>
                <w:sz w:val="28"/>
                <w:szCs w:val="28"/>
                <w:rtl/>
              </w:rPr>
            </w:pPr>
          </w:p>
        </w:tc>
        <w:tc>
          <w:tcPr>
            <w:tcW w:w="4950" w:type="dxa"/>
          </w:tcPr>
          <w:p w14:paraId="52E464E3" w14:textId="77777777" w:rsidR="004C5EEA" w:rsidRPr="00630D59" w:rsidRDefault="004C5EEA" w:rsidP="00554A50">
            <w:pPr>
              <w:jc w:val="both"/>
              <w:rPr>
                <w:rFonts w:asciiTheme="majorBidi" w:hAnsiTheme="majorBidi" w:cstheme="majorBidi"/>
                <w:sz w:val="23"/>
                <w:szCs w:val="23"/>
              </w:rPr>
            </w:pPr>
            <w:r w:rsidRPr="00630D59">
              <w:rPr>
                <w:rFonts w:asciiTheme="majorBidi" w:hAnsiTheme="majorBidi" w:cstheme="majorBidi"/>
                <w:sz w:val="23"/>
                <w:szCs w:val="23"/>
              </w:rPr>
              <w:t>All communications between the Authorities should be between the principal points of contact as set out in Appendix (A) unless otherwise agreed. Appendix (A) may be amended by written notice from either Authority without the need for resigning the MoU.</w:t>
            </w:r>
          </w:p>
        </w:tc>
      </w:tr>
      <w:tr w:rsidR="004C5EEA" w14:paraId="3C1A4DF4" w14:textId="77777777" w:rsidTr="00630D59">
        <w:trPr>
          <w:trHeight w:val="20"/>
        </w:trPr>
        <w:tc>
          <w:tcPr>
            <w:tcW w:w="4770" w:type="dxa"/>
          </w:tcPr>
          <w:p w14:paraId="434A3D31" w14:textId="77777777" w:rsidR="004C5EEA" w:rsidRPr="00630D59" w:rsidRDefault="004C5EEA" w:rsidP="002A3404">
            <w:pPr>
              <w:pStyle w:val="ListParagraph"/>
              <w:bidi/>
              <w:ind w:left="432"/>
              <w:contextualSpacing w:val="0"/>
              <w:jc w:val="highKashida"/>
              <w:rPr>
                <w:rFonts w:asciiTheme="majorBidi" w:hAnsiTheme="majorBidi" w:cs="Fanan"/>
                <w:sz w:val="12"/>
                <w:szCs w:val="12"/>
                <w:rtl/>
                <w:lang w:bidi="ar-LB"/>
              </w:rPr>
            </w:pPr>
          </w:p>
        </w:tc>
        <w:tc>
          <w:tcPr>
            <w:tcW w:w="270" w:type="dxa"/>
          </w:tcPr>
          <w:p w14:paraId="121A5E8A" w14:textId="77777777" w:rsidR="004C5EEA" w:rsidRPr="00630D59" w:rsidRDefault="004C5EEA" w:rsidP="005179C0">
            <w:pPr>
              <w:ind w:right="-3273"/>
              <w:rPr>
                <w:rFonts w:asciiTheme="majorBidi" w:hAnsiTheme="majorBidi" w:cstheme="majorBidi"/>
                <w:b/>
                <w:i/>
                <w:sz w:val="12"/>
                <w:szCs w:val="12"/>
                <w:rtl/>
              </w:rPr>
            </w:pPr>
          </w:p>
        </w:tc>
        <w:tc>
          <w:tcPr>
            <w:tcW w:w="4950" w:type="dxa"/>
          </w:tcPr>
          <w:p w14:paraId="18A99087" w14:textId="77777777" w:rsidR="004C5EEA" w:rsidRPr="00630D59" w:rsidRDefault="004C5EEA" w:rsidP="002A3404">
            <w:pPr>
              <w:pStyle w:val="ListParagraph"/>
              <w:ind w:left="432" w:right="259"/>
              <w:contextualSpacing w:val="0"/>
              <w:jc w:val="both"/>
              <w:rPr>
                <w:rFonts w:asciiTheme="majorBidi" w:hAnsiTheme="majorBidi" w:cstheme="majorBidi"/>
                <w:sz w:val="12"/>
                <w:szCs w:val="12"/>
              </w:rPr>
            </w:pPr>
          </w:p>
        </w:tc>
      </w:tr>
      <w:tr w:rsidR="004C5EEA" w14:paraId="21762A4C" w14:textId="77777777" w:rsidTr="00630D59">
        <w:trPr>
          <w:trHeight w:val="20"/>
        </w:trPr>
        <w:tc>
          <w:tcPr>
            <w:tcW w:w="4770" w:type="dxa"/>
          </w:tcPr>
          <w:p w14:paraId="582D6B59" w14:textId="77777777" w:rsidR="004C5EEA" w:rsidRPr="00554A50" w:rsidRDefault="00CB495B" w:rsidP="00805905">
            <w:pPr>
              <w:bidi/>
              <w:jc w:val="highKashida"/>
              <w:rPr>
                <w:rFonts w:asciiTheme="majorBidi" w:hAnsiTheme="majorBidi" w:cs="Fanan"/>
                <w:sz w:val="36"/>
                <w:szCs w:val="36"/>
                <w:u w:val="single"/>
                <w:rtl/>
                <w:lang w:bidi="ar-QA"/>
              </w:rPr>
            </w:pPr>
            <w:r>
              <w:rPr>
                <w:rFonts w:asciiTheme="majorBidi" w:hAnsiTheme="majorBidi" w:cs="Fanan" w:hint="cs"/>
                <w:b/>
                <w:bCs/>
                <w:sz w:val="32"/>
                <w:szCs w:val="32"/>
                <w:u w:val="single"/>
                <w:rtl/>
                <w:lang w:bidi="ar-QA"/>
              </w:rPr>
              <w:t>9</w:t>
            </w:r>
            <w:r w:rsidR="004C5EEA" w:rsidRPr="00C22456">
              <w:rPr>
                <w:rFonts w:asciiTheme="majorBidi" w:hAnsiTheme="majorBidi" w:cs="Fanan"/>
                <w:b/>
                <w:bCs/>
                <w:sz w:val="32"/>
                <w:szCs w:val="32"/>
                <w:u w:val="single"/>
                <w:rtl/>
                <w:lang w:bidi="ar-QA"/>
              </w:rPr>
              <w:t xml:space="preserve">: </w:t>
            </w:r>
            <w:r w:rsidR="004C5EEA" w:rsidRPr="00C22456">
              <w:rPr>
                <w:rFonts w:asciiTheme="majorBidi" w:hAnsiTheme="majorBidi" w:cs="Fanan" w:hint="cs"/>
                <w:b/>
                <w:bCs/>
                <w:sz w:val="32"/>
                <w:szCs w:val="32"/>
                <w:u w:val="single"/>
                <w:rtl/>
                <w:lang w:bidi="ar-QA"/>
              </w:rPr>
              <w:t>تاريخ السريان</w:t>
            </w:r>
          </w:p>
        </w:tc>
        <w:tc>
          <w:tcPr>
            <w:tcW w:w="270" w:type="dxa"/>
          </w:tcPr>
          <w:p w14:paraId="617C09C6" w14:textId="77777777" w:rsidR="004C5EEA" w:rsidRPr="00EB48ED" w:rsidRDefault="004C5EEA" w:rsidP="005179C0">
            <w:pPr>
              <w:ind w:right="-3273"/>
              <w:rPr>
                <w:rFonts w:asciiTheme="majorBidi" w:hAnsiTheme="majorBidi" w:cstheme="majorBidi"/>
                <w:b/>
                <w:i/>
                <w:sz w:val="28"/>
                <w:szCs w:val="28"/>
                <w:rtl/>
              </w:rPr>
            </w:pPr>
          </w:p>
        </w:tc>
        <w:tc>
          <w:tcPr>
            <w:tcW w:w="4950" w:type="dxa"/>
          </w:tcPr>
          <w:p w14:paraId="6E8FE5F7" w14:textId="77777777" w:rsidR="004C5EEA" w:rsidRPr="008C5F80" w:rsidRDefault="00CB495B" w:rsidP="00554A50">
            <w:pPr>
              <w:ind w:right="259"/>
              <w:jc w:val="both"/>
              <w:rPr>
                <w:rFonts w:asciiTheme="majorBidi" w:hAnsiTheme="majorBidi" w:cstheme="majorBidi"/>
                <w:sz w:val="27"/>
                <w:szCs w:val="27"/>
              </w:rPr>
            </w:pPr>
            <w:r>
              <w:rPr>
                <w:rFonts w:asciiTheme="majorBidi" w:hAnsiTheme="majorBidi" w:cstheme="majorBidi"/>
                <w:bCs/>
                <w:sz w:val="32"/>
                <w:szCs w:val="32"/>
                <w:u w:val="single"/>
              </w:rPr>
              <w:t xml:space="preserve">9: </w:t>
            </w:r>
            <w:r w:rsidR="004C5EEA" w:rsidRPr="00C22456">
              <w:rPr>
                <w:rFonts w:asciiTheme="majorBidi" w:hAnsiTheme="majorBidi" w:cstheme="majorBidi"/>
                <w:bCs/>
                <w:sz w:val="32"/>
                <w:szCs w:val="32"/>
                <w:u w:val="single"/>
              </w:rPr>
              <w:t>Effective Date</w:t>
            </w:r>
          </w:p>
        </w:tc>
      </w:tr>
      <w:tr w:rsidR="004C5EEA" w14:paraId="549688A0" w14:textId="77777777" w:rsidTr="00630D59">
        <w:trPr>
          <w:trHeight w:val="20"/>
        </w:trPr>
        <w:tc>
          <w:tcPr>
            <w:tcW w:w="4770" w:type="dxa"/>
          </w:tcPr>
          <w:p w14:paraId="4D4158EF" w14:textId="77777777" w:rsidR="004C5EEA" w:rsidRPr="002D403B" w:rsidRDefault="004C5EEA" w:rsidP="002A3404">
            <w:pPr>
              <w:pStyle w:val="ListParagraph"/>
              <w:bidi/>
              <w:ind w:left="432"/>
              <w:contextualSpacing w:val="0"/>
              <w:jc w:val="highKashida"/>
              <w:rPr>
                <w:rFonts w:asciiTheme="majorBidi" w:hAnsiTheme="majorBidi" w:cs="Fanan"/>
                <w:sz w:val="16"/>
                <w:szCs w:val="16"/>
                <w:rtl/>
                <w:lang w:bidi="ar-LB"/>
              </w:rPr>
            </w:pPr>
          </w:p>
        </w:tc>
        <w:tc>
          <w:tcPr>
            <w:tcW w:w="270" w:type="dxa"/>
          </w:tcPr>
          <w:p w14:paraId="5EFDB2EC" w14:textId="77777777" w:rsidR="004C5EEA" w:rsidRPr="002D403B" w:rsidRDefault="004C5EEA" w:rsidP="005179C0">
            <w:pPr>
              <w:ind w:right="-3273"/>
              <w:rPr>
                <w:rFonts w:asciiTheme="majorBidi" w:hAnsiTheme="majorBidi" w:cstheme="majorBidi"/>
                <w:b/>
                <w:i/>
                <w:sz w:val="16"/>
                <w:szCs w:val="16"/>
                <w:rtl/>
              </w:rPr>
            </w:pPr>
          </w:p>
        </w:tc>
        <w:tc>
          <w:tcPr>
            <w:tcW w:w="4950" w:type="dxa"/>
          </w:tcPr>
          <w:p w14:paraId="45C5E95E" w14:textId="77777777" w:rsidR="004C5EEA" w:rsidRPr="002D403B" w:rsidRDefault="004C5EEA" w:rsidP="002A3404">
            <w:pPr>
              <w:pStyle w:val="ListParagraph"/>
              <w:ind w:left="432" w:right="259"/>
              <w:contextualSpacing w:val="0"/>
              <w:jc w:val="both"/>
              <w:rPr>
                <w:rFonts w:asciiTheme="majorBidi" w:hAnsiTheme="majorBidi" w:cstheme="majorBidi"/>
                <w:sz w:val="16"/>
                <w:szCs w:val="16"/>
              </w:rPr>
            </w:pPr>
          </w:p>
        </w:tc>
      </w:tr>
      <w:tr w:rsidR="004C5EEA" w:rsidRPr="00630D59" w14:paraId="55AAEC70" w14:textId="77777777" w:rsidTr="00630D59">
        <w:trPr>
          <w:trHeight w:val="20"/>
        </w:trPr>
        <w:tc>
          <w:tcPr>
            <w:tcW w:w="4770" w:type="dxa"/>
          </w:tcPr>
          <w:p w14:paraId="2E0434EC" w14:textId="77777777" w:rsidR="004C5EEA" w:rsidRPr="00AA4F4C" w:rsidRDefault="004C5EEA" w:rsidP="00554A50">
            <w:pPr>
              <w:pStyle w:val="ListParagraph"/>
              <w:bidi/>
              <w:spacing w:line="276" w:lineRule="auto"/>
              <w:ind w:left="0"/>
              <w:contextualSpacing w:val="0"/>
              <w:jc w:val="highKashida"/>
              <w:rPr>
                <w:rFonts w:asciiTheme="majorBidi" w:hAnsiTheme="majorBidi" w:cs="Fanan"/>
                <w:sz w:val="28"/>
                <w:szCs w:val="28"/>
                <w:rtl/>
                <w:lang w:bidi="ar-LB"/>
              </w:rPr>
            </w:pPr>
            <w:r w:rsidRPr="00AA4F4C">
              <w:rPr>
                <w:rFonts w:asciiTheme="majorBidi" w:hAnsiTheme="majorBidi" w:cs="Fanan"/>
                <w:sz w:val="28"/>
                <w:szCs w:val="28"/>
                <w:rtl/>
                <w:lang w:bidi="ar-LB"/>
              </w:rPr>
              <w:t>تسري أحكام المذكرة وتدخل حيز النفاذ من تاريخ توقيعها.</w:t>
            </w:r>
          </w:p>
        </w:tc>
        <w:tc>
          <w:tcPr>
            <w:tcW w:w="270" w:type="dxa"/>
          </w:tcPr>
          <w:p w14:paraId="726F108E" w14:textId="77777777" w:rsidR="004C5EEA" w:rsidRPr="00EB48ED" w:rsidRDefault="004C5EEA" w:rsidP="005179C0">
            <w:pPr>
              <w:ind w:right="-3273"/>
              <w:rPr>
                <w:rFonts w:asciiTheme="majorBidi" w:hAnsiTheme="majorBidi" w:cstheme="majorBidi"/>
                <w:b/>
                <w:i/>
                <w:sz w:val="28"/>
                <w:szCs w:val="28"/>
                <w:rtl/>
              </w:rPr>
            </w:pPr>
          </w:p>
        </w:tc>
        <w:tc>
          <w:tcPr>
            <w:tcW w:w="4950" w:type="dxa"/>
          </w:tcPr>
          <w:p w14:paraId="29DB1B16" w14:textId="77777777" w:rsidR="004C5EEA" w:rsidRPr="00630D59" w:rsidRDefault="004C5EEA" w:rsidP="00554A50">
            <w:pPr>
              <w:jc w:val="both"/>
              <w:rPr>
                <w:rFonts w:asciiTheme="majorBidi" w:hAnsiTheme="majorBidi" w:cstheme="majorBidi"/>
                <w:sz w:val="23"/>
                <w:szCs w:val="23"/>
              </w:rPr>
            </w:pPr>
            <w:r w:rsidRPr="00630D59">
              <w:rPr>
                <w:rFonts w:asciiTheme="majorBidi" w:hAnsiTheme="majorBidi" w:cstheme="majorBidi"/>
                <w:sz w:val="23"/>
                <w:szCs w:val="23"/>
              </w:rPr>
              <w:t>Cooperation in accordance with the MoU will begin on the date of its signing by the Authorities.</w:t>
            </w:r>
          </w:p>
        </w:tc>
      </w:tr>
      <w:tr w:rsidR="004C5EEA" w14:paraId="7029AA43" w14:textId="77777777" w:rsidTr="00630D59">
        <w:trPr>
          <w:trHeight w:val="20"/>
        </w:trPr>
        <w:tc>
          <w:tcPr>
            <w:tcW w:w="4770" w:type="dxa"/>
          </w:tcPr>
          <w:p w14:paraId="193D6F8A" w14:textId="77777777" w:rsidR="004C5EEA" w:rsidRPr="00630D59" w:rsidRDefault="004C5EEA" w:rsidP="002A3404">
            <w:pPr>
              <w:pStyle w:val="ListParagraph"/>
              <w:bidi/>
              <w:ind w:left="432"/>
              <w:contextualSpacing w:val="0"/>
              <w:jc w:val="highKashida"/>
              <w:rPr>
                <w:rFonts w:asciiTheme="majorBidi" w:hAnsiTheme="majorBidi" w:cs="Fanan"/>
                <w:sz w:val="14"/>
                <w:szCs w:val="14"/>
                <w:rtl/>
                <w:lang w:bidi="ar-LB"/>
              </w:rPr>
            </w:pPr>
          </w:p>
        </w:tc>
        <w:tc>
          <w:tcPr>
            <w:tcW w:w="270" w:type="dxa"/>
          </w:tcPr>
          <w:p w14:paraId="64ECB55B" w14:textId="77777777" w:rsidR="004C5EEA" w:rsidRPr="00630D59" w:rsidRDefault="004C5EEA" w:rsidP="005179C0">
            <w:pPr>
              <w:ind w:right="-3273"/>
              <w:rPr>
                <w:rFonts w:asciiTheme="majorBidi" w:hAnsiTheme="majorBidi" w:cstheme="majorBidi"/>
                <w:b/>
                <w:i/>
                <w:sz w:val="14"/>
                <w:szCs w:val="14"/>
                <w:rtl/>
              </w:rPr>
            </w:pPr>
          </w:p>
        </w:tc>
        <w:tc>
          <w:tcPr>
            <w:tcW w:w="4950" w:type="dxa"/>
          </w:tcPr>
          <w:p w14:paraId="67F6550C" w14:textId="77777777" w:rsidR="004C5EEA" w:rsidRPr="00630D59" w:rsidRDefault="004C5EEA" w:rsidP="002A3404">
            <w:pPr>
              <w:pStyle w:val="ListParagraph"/>
              <w:ind w:left="432" w:right="259"/>
              <w:contextualSpacing w:val="0"/>
              <w:jc w:val="both"/>
              <w:rPr>
                <w:rFonts w:asciiTheme="majorBidi" w:hAnsiTheme="majorBidi" w:cstheme="majorBidi"/>
                <w:sz w:val="14"/>
                <w:szCs w:val="14"/>
              </w:rPr>
            </w:pPr>
          </w:p>
        </w:tc>
      </w:tr>
      <w:tr w:rsidR="00287457" w14:paraId="2A17C0CF" w14:textId="77777777" w:rsidTr="00630D59">
        <w:trPr>
          <w:trHeight w:val="20"/>
        </w:trPr>
        <w:tc>
          <w:tcPr>
            <w:tcW w:w="4770" w:type="dxa"/>
          </w:tcPr>
          <w:p w14:paraId="0975C4AE" w14:textId="77777777" w:rsidR="00287457" w:rsidRPr="00805905" w:rsidRDefault="00CB495B" w:rsidP="00805905">
            <w:pPr>
              <w:bidi/>
              <w:jc w:val="highKashida"/>
              <w:rPr>
                <w:rFonts w:asciiTheme="majorBidi" w:hAnsiTheme="majorBidi" w:cs="Fanan"/>
                <w:sz w:val="36"/>
                <w:szCs w:val="36"/>
                <w:u w:val="single"/>
                <w:rtl/>
                <w:lang w:bidi="ar-QA"/>
              </w:rPr>
            </w:pPr>
            <w:r>
              <w:rPr>
                <w:rFonts w:asciiTheme="majorBidi" w:hAnsiTheme="majorBidi" w:cs="Fanan" w:hint="cs"/>
                <w:b/>
                <w:bCs/>
                <w:sz w:val="32"/>
                <w:szCs w:val="32"/>
                <w:u w:val="single"/>
                <w:rtl/>
                <w:lang w:bidi="ar-QA"/>
              </w:rPr>
              <w:t>10</w:t>
            </w:r>
            <w:r w:rsidR="00287457" w:rsidRPr="00C22456">
              <w:rPr>
                <w:rFonts w:asciiTheme="majorBidi" w:hAnsiTheme="majorBidi" w:cs="Fanan"/>
                <w:b/>
                <w:bCs/>
                <w:sz w:val="32"/>
                <w:szCs w:val="32"/>
                <w:u w:val="single"/>
                <w:rtl/>
                <w:lang w:bidi="ar-QA"/>
              </w:rPr>
              <w:t>: الإنهـــاء</w:t>
            </w:r>
          </w:p>
        </w:tc>
        <w:tc>
          <w:tcPr>
            <w:tcW w:w="270" w:type="dxa"/>
          </w:tcPr>
          <w:p w14:paraId="0606EFE7" w14:textId="77777777" w:rsidR="00287457" w:rsidRPr="00EB48ED" w:rsidRDefault="00287457" w:rsidP="005179C0">
            <w:pPr>
              <w:ind w:right="-3273"/>
              <w:rPr>
                <w:rFonts w:asciiTheme="majorBidi" w:hAnsiTheme="majorBidi" w:cstheme="majorBidi"/>
                <w:b/>
                <w:i/>
                <w:sz w:val="28"/>
                <w:szCs w:val="28"/>
                <w:rtl/>
              </w:rPr>
            </w:pPr>
          </w:p>
        </w:tc>
        <w:tc>
          <w:tcPr>
            <w:tcW w:w="4950" w:type="dxa"/>
          </w:tcPr>
          <w:p w14:paraId="532E163B" w14:textId="77777777" w:rsidR="00287457" w:rsidRPr="008C5F80" w:rsidRDefault="00CB495B" w:rsidP="00805905">
            <w:pPr>
              <w:ind w:right="259"/>
              <w:jc w:val="both"/>
              <w:rPr>
                <w:rFonts w:asciiTheme="majorBidi" w:hAnsiTheme="majorBidi" w:cstheme="majorBidi"/>
                <w:sz w:val="27"/>
                <w:szCs w:val="27"/>
              </w:rPr>
            </w:pPr>
            <w:r>
              <w:rPr>
                <w:rFonts w:asciiTheme="majorBidi" w:hAnsiTheme="majorBidi" w:cstheme="majorBidi"/>
                <w:bCs/>
                <w:sz w:val="32"/>
                <w:szCs w:val="32"/>
                <w:u w:val="single"/>
              </w:rPr>
              <w:t xml:space="preserve">10: </w:t>
            </w:r>
            <w:r w:rsidR="00287457" w:rsidRPr="00C22456">
              <w:rPr>
                <w:rFonts w:asciiTheme="majorBidi" w:hAnsiTheme="majorBidi" w:cstheme="majorBidi"/>
                <w:bCs/>
                <w:sz w:val="32"/>
                <w:szCs w:val="32"/>
                <w:u w:val="single"/>
              </w:rPr>
              <w:t>Termination</w:t>
            </w:r>
          </w:p>
        </w:tc>
      </w:tr>
      <w:tr w:rsidR="00287457" w14:paraId="2FF74D10" w14:textId="77777777" w:rsidTr="00630D59">
        <w:trPr>
          <w:trHeight w:val="20"/>
        </w:trPr>
        <w:tc>
          <w:tcPr>
            <w:tcW w:w="4770" w:type="dxa"/>
          </w:tcPr>
          <w:p w14:paraId="6C4C83D6" w14:textId="77777777" w:rsidR="00287457" w:rsidRPr="002D403B" w:rsidRDefault="00287457" w:rsidP="002A3404">
            <w:pPr>
              <w:pStyle w:val="ListParagraph"/>
              <w:bidi/>
              <w:ind w:left="432"/>
              <w:contextualSpacing w:val="0"/>
              <w:jc w:val="highKashida"/>
              <w:rPr>
                <w:rFonts w:asciiTheme="majorBidi" w:hAnsiTheme="majorBidi" w:cs="Fanan"/>
                <w:sz w:val="16"/>
                <w:szCs w:val="16"/>
                <w:rtl/>
                <w:lang w:bidi="ar-LB"/>
              </w:rPr>
            </w:pPr>
          </w:p>
        </w:tc>
        <w:tc>
          <w:tcPr>
            <w:tcW w:w="270" w:type="dxa"/>
          </w:tcPr>
          <w:p w14:paraId="4E6AA340" w14:textId="77777777" w:rsidR="00287457" w:rsidRPr="002D403B" w:rsidRDefault="00287457" w:rsidP="005179C0">
            <w:pPr>
              <w:ind w:right="-3273"/>
              <w:rPr>
                <w:rFonts w:asciiTheme="majorBidi" w:hAnsiTheme="majorBidi" w:cstheme="majorBidi"/>
                <w:b/>
                <w:i/>
                <w:sz w:val="16"/>
                <w:szCs w:val="16"/>
                <w:rtl/>
              </w:rPr>
            </w:pPr>
          </w:p>
        </w:tc>
        <w:tc>
          <w:tcPr>
            <w:tcW w:w="4950" w:type="dxa"/>
          </w:tcPr>
          <w:p w14:paraId="6C05A77D" w14:textId="77777777" w:rsidR="00287457" w:rsidRPr="002D403B" w:rsidRDefault="00287457" w:rsidP="002A3404">
            <w:pPr>
              <w:pStyle w:val="ListParagraph"/>
              <w:ind w:left="432" w:right="259"/>
              <w:contextualSpacing w:val="0"/>
              <w:jc w:val="both"/>
              <w:rPr>
                <w:rFonts w:asciiTheme="majorBidi" w:hAnsiTheme="majorBidi" w:cstheme="majorBidi"/>
                <w:sz w:val="16"/>
                <w:szCs w:val="16"/>
              </w:rPr>
            </w:pPr>
          </w:p>
        </w:tc>
      </w:tr>
      <w:tr w:rsidR="00287457" w14:paraId="6011FF73" w14:textId="77777777" w:rsidTr="00630D59">
        <w:trPr>
          <w:trHeight w:val="20"/>
        </w:trPr>
        <w:tc>
          <w:tcPr>
            <w:tcW w:w="4770" w:type="dxa"/>
          </w:tcPr>
          <w:p w14:paraId="3D5432F5" w14:textId="77777777" w:rsidR="00287457" w:rsidRPr="00AF7174" w:rsidRDefault="005D0A53" w:rsidP="00AF7174">
            <w:pPr>
              <w:bidi/>
              <w:ind w:left="522" w:hanging="522"/>
              <w:jc w:val="highKashida"/>
              <w:rPr>
                <w:rFonts w:asciiTheme="majorBidi" w:hAnsiTheme="majorBidi" w:cs="Fanan"/>
                <w:sz w:val="28"/>
                <w:szCs w:val="28"/>
                <w:rtl/>
                <w:lang w:bidi="ar-LB"/>
              </w:rPr>
            </w:pPr>
            <w:r>
              <w:rPr>
                <w:rFonts w:asciiTheme="majorBidi" w:hAnsiTheme="majorBidi" w:cs="Fanan" w:hint="cs"/>
                <w:b/>
                <w:bCs/>
                <w:sz w:val="26"/>
                <w:szCs w:val="26"/>
                <w:rtl/>
                <w:lang w:bidi="ar-LB"/>
              </w:rPr>
              <w:t xml:space="preserve">1.10 </w:t>
            </w:r>
            <w:r w:rsidR="00287457" w:rsidRPr="00AF7174">
              <w:rPr>
                <w:rFonts w:asciiTheme="majorBidi" w:hAnsiTheme="majorBidi" w:cs="Fanan"/>
                <w:sz w:val="28"/>
                <w:szCs w:val="28"/>
                <w:rtl/>
                <w:lang w:bidi="ar-LB"/>
              </w:rPr>
              <w:t>ي</w:t>
            </w:r>
            <w:r w:rsidR="00287457" w:rsidRPr="00AF7174">
              <w:rPr>
                <w:rFonts w:asciiTheme="majorBidi" w:hAnsiTheme="majorBidi" w:cs="Fanan" w:hint="cs"/>
                <w:sz w:val="28"/>
                <w:szCs w:val="28"/>
                <w:rtl/>
                <w:lang w:bidi="ar-LB"/>
              </w:rPr>
              <w:t>جوز للهيئة في أي وقت إنهاء</w:t>
            </w:r>
            <w:r w:rsidR="00287457" w:rsidRPr="00AF7174">
              <w:rPr>
                <w:rFonts w:asciiTheme="majorBidi" w:hAnsiTheme="majorBidi" w:cs="Fanan"/>
                <w:sz w:val="28"/>
                <w:szCs w:val="28"/>
                <w:rtl/>
                <w:lang w:bidi="ar-LB"/>
              </w:rPr>
              <w:t xml:space="preserve"> المذكرة بعد</w:t>
            </w:r>
            <w:r w:rsidR="00287457" w:rsidRPr="00AF7174">
              <w:rPr>
                <w:rFonts w:asciiTheme="majorBidi" w:hAnsiTheme="majorBidi" w:cs="Fanan" w:hint="cs"/>
                <w:sz w:val="28"/>
                <w:szCs w:val="28"/>
                <w:rtl/>
                <w:lang w:bidi="ar-LB"/>
              </w:rPr>
              <w:t xml:space="preserve"> ما لا يقل عن</w:t>
            </w:r>
            <w:r w:rsidR="00287457" w:rsidRPr="00AF7174">
              <w:rPr>
                <w:rFonts w:asciiTheme="majorBidi" w:hAnsiTheme="majorBidi" w:cs="Fanan"/>
                <w:sz w:val="28"/>
                <w:szCs w:val="28"/>
                <w:rtl/>
                <w:lang w:bidi="ar-LB"/>
              </w:rPr>
              <w:t xml:space="preserve"> ثلاثين </w:t>
            </w:r>
            <w:r w:rsidR="00287457" w:rsidRPr="00AF7174">
              <w:rPr>
                <w:rFonts w:asciiTheme="majorBidi" w:hAnsiTheme="majorBidi" w:cs="Fanan"/>
                <w:sz w:val="28"/>
                <w:szCs w:val="28"/>
                <w:rtl/>
                <w:lang w:bidi="ar-QA"/>
              </w:rPr>
              <w:t xml:space="preserve">يوماً </w:t>
            </w:r>
            <w:r w:rsidR="00287457" w:rsidRPr="00AF7174">
              <w:rPr>
                <w:rFonts w:asciiTheme="majorBidi" w:hAnsiTheme="majorBidi" w:cs="Fanan"/>
                <w:sz w:val="28"/>
                <w:szCs w:val="28"/>
                <w:rtl/>
                <w:lang w:bidi="ar-LB"/>
              </w:rPr>
              <w:t xml:space="preserve">من تاريخ </w:t>
            </w:r>
            <w:r w:rsidR="00287457" w:rsidRPr="00AF7174">
              <w:rPr>
                <w:rFonts w:asciiTheme="majorBidi" w:hAnsiTheme="majorBidi" w:cs="Fanan"/>
                <w:sz w:val="28"/>
                <w:szCs w:val="28"/>
                <w:rtl/>
                <w:lang w:bidi="ar-QA"/>
              </w:rPr>
              <w:t>ال</w:t>
            </w:r>
            <w:r w:rsidR="00287457" w:rsidRPr="00AF7174">
              <w:rPr>
                <w:rFonts w:asciiTheme="majorBidi" w:hAnsiTheme="majorBidi" w:cs="Fanan" w:hint="cs"/>
                <w:sz w:val="28"/>
                <w:szCs w:val="28"/>
                <w:rtl/>
                <w:lang w:bidi="ar-LB"/>
              </w:rPr>
              <w:t>إ</w:t>
            </w:r>
            <w:r w:rsidR="00287457" w:rsidRPr="00AF7174">
              <w:rPr>
                <w:rFonts w:asciiTheme="majorBidi" w:hAnsiTheme="majorBidi" w:cs="Fanan"/>
                <w:sz w:val="28"/>
                <w:szCs w:val="28"/>
                <w:rtl/>
                <w:lang w:bidi="ar-LB"/>
              </w:rPr>
              <w:t>خطار المكتوب الذي ترسله أي من الهيئتين للأخرى برغبتها في الإنهاء.</w:t>
            </w:r>
          </w:p>
        </w:tc>
        <w:tc>
          <w:tcPr>
            <w:tcW w:w="270" w:type="dxa"/>
          </w:tcPr>
          <w:p w14:paraId="6233BA2B" w14:textId="77777777" w:rsidR="00287457" w:rsidRPr="00EB48ED" w:rsidRDefault="00287457" w:rsidP="00805905">
            <w:pPr>
              <w:ind w:right="-3273"/>
              <w:rPr>
                <w:rFonts w:asciiTheme="majorBidi" w:hAnsiTheme="majorBidi" w:cstheme="majorBidi"/>
                <w:b/>
                <w:i/>
                <w:sz w:val="28"/>
                <w:szCs w:val="28"/>
                <w:rtl/>
              </w:rPr>
            </w:pPr>
          </w:p>
        </w:tc>
        <w:tc>
          <w:tcPr>
            <w:tcW w:w="4950" w:type="dxa"/>
          </w:tcPr>
          <w:p w14:paraId="7579E34D" w14:textId="77777777" w:rsidR="00287457" w:rsidRPr="00630D59" w:rsidRDefault="00287457" w:rsidP="00585170">
            <w:pPr>
              <w:pStyle w:val="ListParagraph"/>
              <w:numPr>
                <w:ilvl w:val="1"/>
                <w:numId w:val="35"/>
              </w:numPr>
              <w:spacing w:line="276" w:lineRule="auto"/>
              <w:jc w:val="both"/>
              <w:rPr>
                <w:rFonts w:asciiTheme="majorBidi" w:hAnsiTheme="majorBidi" w:cstheme="majorBidi"/>
                <w:sz w:val="23"/>
                <w:szCs w:val="23"/>
              </w:rPr>
            </w:pPr>
            <w:r w:rsidRPr="00630D59">
              <w:rPr>
                <w:rFonts w:asciiTheme="majorBidi" w:hAnsiTheme="majorBidi" w:cstheme="majorBidi"/>
                <w:sz w:val="23"/>
                <w:szCs w:val="23"/>
              </w:rPr>
              <w:t>An Authority may terminate the MoU at any time by giving at least 30 days prior written notice to the other Authority.</w:t>
            </w:r>
          </w:p>
        </w:tc>
      </w:tr>
      <w:tr w:rsidR="002D403B" w14:paraId="292D05F3" w14:textId="77777777" w:rsidTr="00630D59">
        <w:trPr>
          <w:trHeight w:val="20"/>
        </w:trPr>
        <w:tc>
          <w:tcPr>
            <w:tcW w:w="4770" w:type="dxa"/>
          </w:tcPr>
          <w:p w14:paraId="2D81CFFF" w14:textId="77777777" w:rsidR="002D403B" w:rsidRPr="002D403B" w:rsidRDefault="002D403B" w:rsidP="002D403B">
            <w:pPr>
              <w:bidi/>
              <w:ind w:left="432"/>
              <w:jc w:val="highKashida"/>
              <w:rPr>
                <w:rFonts w:asciiTheme="majorBidi" w:hAnsiTheme="majorBidi" w:cs="Fanan"/>
                <w:sz w:val="10"/>
                <w:szCs w:val="10"/>
                <w:rtl/>
                <w:lang w:bidi="ar-LB"/>
              </w:rPr>
            </w:pPr>
          </w:p>
        </w:tc>
        <w:tc>
          <w:tcPr>
            <w:tcW w:w="270" w:type="dxa"/>
          </w:tcPr>
          <w:p w14:paraId="68152EB8" w14:textId="77777777" w:rsidR="002D403B" w:rsidRPr="002D403B" w:rsidRDefault="002D403B" w:rsidP="002D403B">
            <w:pPr>
              <w:ind w:left="432" w:right="-3273"/>
              <w:rPr>
                <w:rFonts w:asciiTheme="majorBidi" w:hAnsiTheme="majorBidi" w:cstheme="majorBidi"/>
                <w:b/>
                <w:i/>
                <w:sz w:val="10"/>
                <w:szCs w:val="10"/>
                <w:rtl/>
              </w:rPr>
            </w:pPr>
          </w:p>
        </w:tc>
        <w:tc>
          <w:tcPr>
            <w:tcW w:w="4950" w:type="dxa"/>
          </w:tcPr>
          <w:p w14:paraId="0FAE34D2" w14:textId="77777777" w:rsidR="002D403B" w:rsidRPr="002D403B" w:rsidRDefault="002D403B" w:rsidP="002D403B">
            <w:pPr>
              <w:spacing w:line="276" w:lineRule="auto"/>
              <w:ind w:left="432"/>
              <w:jc w:val="both"/>
              <w:rPr>
                <w:rFonts w:asciiTheme="majorBidi" w:hAnsiTheme="majorBidi" w:cstheme="majorBidi"/>
                <w:sz w:val="10"/>
                <w:szCs w:val="10"/>
              </w:rPr>
            </w:pPr>
          </w:p>
        </w:tc>
      </w:tr>
      <w:tr w:rsidR="00287457" w14:paraId="35A7D460" w14:textId="77777777" w:rsidTr="00630D59">
        <w:trPr>
          <w:trHeight w:val="20"/>
        </w:trPr>
        <w:tc>
          <w:tcPr>
            <w:tcW w:w="4770" w:type="dxa"/>
          </w:tcPr>
          <w:p w14:paraId="3F4A14D1" w14:textId="77777777" w:rsidR="00287457" w:rsidRPr="00AF7174" w:rsidRDefault="005D0A53" w:rsidP="00AF7174">
            <w:pPr>
              <w:bidi/>
              <w:spacing w:line="276" w:lineRule="auto"/>
              <w:ind w:left="522" w:hanging="522"/>
              <w:jc w:val="highKashida"/>
              <w:rPr>
                <w:rFonts w:asciiTheme="majorBidi" w:hAnsiTheme="majorBidi" w:cs="Fanan"/>
                <w:sz w:val="28"/>
                <w:szCs w:val="28"/>
                <w:rtl/>
                <w:lang w:bidi="ar-LB"/>
              </w:rPr>
            </w:pPr>
            <w:r>
              <w:rPr>
                <w:rFonts w:asciiTheme="majorBidi" w:hAnsiTheme="majorBidi" w:cs="Fanan" w:hint="cs"/>
                <w:b/>
                <w:bCs/>
                <w:sz w:val="26"/>
                <w:szCs w:val="26"/>
                <w:rtl/>
              </w:rPr>
              <w:t xml:space="preserve">2.10  </w:t>
            </w:r>
            <w:r w:rsidR="00287457" w:rsidRPr="00A96979">
              <w:rPr>
                <w:rFonts w:asciiTheme="majorBidi" w:hAnsiTheme="majorBidi" w:cs="Fanan" w:hint="cs"/>
                <w:sz w:val="26"/>
                <w:szCs w:val="26"/>
                <w:rtl/>
              </w:rPr>
              <w:t xml:space="preserve">في حال إرسال أية هيئة إخطار الإنهاء، يستمر التعاون والمساعدة وفقاً للمذكرة فيما يتعلق بجميع طلبات المساعدة التي تم إجراؤها، أو المعلومات المقدمة قبل تاريخ بدء إنفاذ الإخطار (كما هو مبين في الإخطار ولكن ليس قبل تاريخ </w:t>
            </w:r>
            <w:r w:rsidR="00287457" w:rsidRPr="00A96979">
              <w:rPr>
                <w:rFonts w:asciiTheme="majorBidi" w:hAnsiTheme="majorBidi" w:cs="Fanan" w:hint="cs"/>
                <w:sz w:val="26"/>
                <w:szCs w:val="26"/>
                <w:rtl/>
              </w:rPr>
              <w:lastRenderedPageBreak/>
              <w:t>استلام الإخطار)</w:t>
            </w:r>
            <w:r w:rsidR="0083011B" w:rsidRPr="00A96979">
              <w:rPr>
                <w:rFonts w:asciiTheme="majorBidi" w:hAnsiTheme="majorBidi" w:cs="Fanan" w:hint="cs"/>
                <w:sz w:val="26"/>
                <w:szCs w:val="26"/>
                <w:rtl/>
              </w:rPr>
              <w:t>،</w:t>
            </w:r>
            <w:r w:rsidR="00287457" w:rsidRPr="00A96979">
              <w:rPr>
                <w:rFonts w:asciiTheme="majorBidi" w:hAnsiTheme="majorBidi" w:cs="Fanan" w:hint="cs"/>
                <w:sz w:val="26"/>
                <w:szCs w:val="26"/>
                <w:rtl/>
              </w:rPr>
              <w:t xml:space="preserve"> ويكون ذلك حتى إنهاء الهيئة الطالبة المسألة التي تم الطلب لأجلها.</w:t>
            </w:r>
          </w:p>
        </w:tc>
        <w:tc>
          <w:tcPr>
            <w:tcW w:w="270" w:type="dxa"/>
          </w:tcPr>
          <w:p w14:paraId="180D7217" w14:textId="77777777" w:rsidR="00287457" w:rsidRPr="00EB48ED" w:rsidRDefault="00287457" w:rsidP="005179C0">
            <w:pPr>
              <w:ind w:right="-3273"/>
              <w:rPr>
                <w:rFonts w:asciiTheme="majorBidi" w:hAnsiTheme="majorBidi" w:cstheme="majorBidi"/>
                <w:b/>
                <w:i/>
                <w:sz w:val="28"/>
                <w:szCs w:val="28"/>
                <w:rtl/>
              </w:rPr>
            </w:pPr>
          </w:p>
        </w:tc>
        <w:tc>
          <w:tcPr>
            <w:tcW w:w="4950" w:type="dxa"/>
          </w:tcPr>
          <w:p w14:paraId="56DE9FDD" w14:textId="77777777" w:rsidR="00287457" w:rsidRPr="00585170" w:rsidRDefault="00585170" w:rsidP="00585170">
            <w:pPr>
              <w:ind w:left="432" w:hanging="432"/>
              <w:jc w:val="both"/>
              <w:rPr>
                <w:rFonts w:asciiTheme="majorBidi" w:hAnsiTheme="majorBidi" w:cstheme="majorBidi"/>
                <w:rtl/>
              </w:rPr>
            </w:pPr>
            <w:r w:rsidRPr="00585170">
              <w:rPr>
                <w:rFonts w:asciiTheme="majorBidi" w:hAnsiTheme="majorBidi" w:cstheme="majorBidi"/>
                <w:b/>
                <w:bCs/>
              </w:rPr>
              <w:t>10.2</w:t>
            </w:r>
            <w:r>
              <w:rPr>
                <w:rFonts w:asciiTheme="majorBidi" w:hAnsiTheme="majorBidi" w:cstheme="majorBidi"/>
              </w:rPr>
              <w:t xml:space="preserve"> </w:t>
            </w:r>
            <w:r w:rsidR="00287457" w:rsidRPr="00630D59">
              <w:rPr>
                <w:rFonts w:asciiTheme="majorBidi" w:hAnsiTheme="majorBidi" w:cstheme="majorBidi"/>
                <w:sz w:val="23"/>
                <w:szCs w:val="23"/>
              </w:rPr>
              <w:t xml:space="preserve">If any Authority gives a termination notice, cooperation and assistance in accordance with the MoU will continue with respect to all requests for assistance that were made, or information provided, before the effective date of notification (as indicated in the notice but not preceding the date of receipt) until the </w:t>
            </w:r>
            <w:r w:rsidR="00287457" w:rsidRPr="00630D59">
              <w:rPr>
                <w:rFonts w:asciiTheme="majorBidi" w:hAnsiTheme="majorBidi" w:cstheme="majorBidi"/>
                <w:sz w:val="23"/>
                <w:szCs w:val="23"/>
              </w:rPr>
              <w:lastRenderedPageBreak/>
              <w:t>Requesting Authority terminates the matter for which assistance was requested.</w:t>
            </w:r>
          </w:p>
        </w:tc>
      </w:tr>
      <w:tr w:rsidR="002D403B" w14:paraId="18498E2E" w14:textId="77777777" w:rsidTr="00630D59">
        <w:trPr>
          <w:trHeight w:val="20"/>
        </w:trPr>
        <w:tc>
          <w:tcPr>
            <w:tcW w:w="4770" w:type="dxa"/>
          </w:tcPr>
          <w:p w14:paraId="028B40B8" w14:textId="77777777" w:rsidR="002D403B" w:rsidRPr="002D403B" w:rsidRDefault="002D403B" w:rsidP="002D403B">
            <w:pPr>
              <w:bidi/>
              <w:spacing w:line="276" w:lineRule="auto"/>
              <w:ind w:left="432"/>
              <w:jc w:val="highKashida"/>
              <w:rPr>
                <w:rFonts w:asciiTheme="majorBidi" w:hAnsiTheme="majorBidi" w:cs="Fanan"/>
                <w:sz w:val="10"/>
                <w:szCs w:val="10"/>
                <w:rtl/>
              </w:rPr>
            </w:pPr>
          </w:p>
        </w:tc>
        <w:tc>
          <w:tcPr>
            <w:tcW w:w="270" w:type="dxa"/>
          </w:tcPr>
          <w:p w14:paraId="333E7E27" w14:textId="77777777" w:rsidR="002D403B" w:rsidRPr="002D403B" w:rsidRDefault="002D403B" w:rsidP="002D403B">
            <w:pPr>
              <w:ind w:left="432" w:right="-3273"/>
              <w:rPr>
                <w:rFonts w:asciiTheme="majorBidi" w:hAnsiTheme="majorBidi" w:cstheme="majorBidi"/>
                <w:b/>
                <w:i/>
                <w:sz w:val="10"/>
                <w:szCs w:val="10"/>
                <w:rtl/>
              </w:rPr>
            </w:pPr>
          </w:p>
        </w:tc>
        <w:tc>
          <w:tcPr>
            <w:tcW w:w="4950" w:type="dxa"/>
          </w:tcPr>
          <w:p w14:paraId="7F7A778E" w14:textId="77777777" w:rsidR="002D403B" w:rsidRPr="002D403B" w:rsidRDefault="002D403B" w:rsidP="002D403B">
            <w:pPr>
              <w:ind w:left="432"/>
              <w:jc w:val="both"/>
              <w:rPr>
                <w:rFonts w:asciiTheme="majorBidi" w:hAnsiTheme="majorBidi" w:cstheme="majorBidi"/>
                <w:sz w:val="10"/>
                <w:szCs w:val="10"/>
              </w:rPr>
            </w:pPr>
          </w:p>
        </w:tc>
      </w:tr>
      <w:tr w:rsidR="00287457" w14:paraId="29038BE7" w14:textId="77777777" w:rsidTr="00630D59">
        <w:trPr>
          <w:trHeight w:val="20"/>
        </w:trPr>
        <w:tc>
          <w:tcPr>
            <w:tcW w:w="4770" w:type="dxa"/>
          </w:tcPr>
          <w:p w14:paraId="58E03D79" w14:textId="77777777" w:rsidR="00287457" w:rsidRPr="00AF7174" w:rsidRDefault="005D0A53" w:rsidP="00AF7174">
            <w:pPr>
              <w:bidi/>
              <w:ind w:left="522" w:hanging="522"/>
              <w:jc w:val="highKashida"/>
              <w:rPr>
                <w:rFonts w:asciiTheme="majorBidi" w:hAnsiTheme="majorBidi" w:cs="Fanan"/>
                <w:sz w:val="28"/>
                <w:szCs w:val="28"/>
                <w:rtl/>
                <w:lang w:bidi="ar-LB"/>
              </w:rPr>
            </w:pPr>
            <w:r>
              <w:rPr>
                <w:rFonts w:asciiTheme="majorBidi" w:hAnsiTheme="majorBidi" w:cs="Fanan" w:hint="cs"/>
                <w:b/>
                <w:bCs/>
                <w:sz w:val="26"/>
                <w:szCs w:val="26"/>
                <w:rtl/>
              </w:rPr>
              <w:t xml:space="preserve">3.10  </w:t>
            </w:r>
            <w:r w:rsidR="00287457" w:rsidRPr="00AF7174">
              <w:rPr>
                <w:rFonts w:asciiTheme="majorBidi" w:hAnsiTheme="majorBidi" w:cs="Fanan" w:hint="cs"/>
                <w:sz w:val="28"/>
                <w:szCs w:val="28"/>
                <w:rtl/>
              </w:rPr>
              <w:t>في حال إنهاء المذكرة، تستمر معاملة المعلومات التي تم الحصول عليها بموجبها بسرية تامة كما هو مبين في البند الخامس.</w:t>
            </w:r>
          </w:p>
        </w:tc>
        <w:tc>
          <w:tcPr>
            <w:tcW w:w="270" w:type="dxa"/>
          </w:tcPr>
          <w:p w14:paraId="2DA31EBA" w14:textId="77777777" w:rsidR="00287457" w:rsidRPr="00EB48ED" w:rsidRDefault="00287457" w:rsidP="005179C0">
            <w:pPr>
              <w:ind w:right="-3273"/>
              <w:rPr>
                <w:rFonts w:asciiTheme="majorBidi" w:hAnsiTheme="majorBidi" w:cstheme="majorBidi"/>
                <w:b/>
                <w:i/>
                <w:sz w:val="28"/>
                <w:szCs w:val="28"/>
                <w:rtl/>
              </w:rPr>
            </w:pPr>
          </w:p>
        </w:tc>
        <w:tc>
          <w:tcPr>
            <w:tcW w:w="4950" w:type="dxa"/>
          </w:tcPr>
          <w:p w14:paraId="65DEA241" w14:textId="77777777" w:rsidR="00287457" w:rsidRPr="00585170" w:rsidRDefault="00585170" w:rsidP="005566CE">
            <w:pPr>
              <w:ind w:left="432" w:hanging="432"/>
              <w:jc w:val="both"/>
              <w:rPr>
                <w:rFonts w:asciiTheme="majorBidi" w:hAnsiTheme="majorBidi" w:cstheme="majorBidi"/>
                <w:sz w:val="27"/>
                <w:szCs w:val="27"/>
              </w:rPr>
            </w:pPr>
            <w:r w:rsidRPr="00585170">
              <w:rPr>
                <w:rFonts w:asciiTheme="majorBidi" w:hAnsiTheme="majorBidi" w:cstheme="majorBidi"/>
                <w:b/>
                <w:bCs/>
              </w:rPr>
              <w:t>10.3</w:t>
            </w:r>
            <w:r>
              <w:rPr>
                <w:rFonts w:asciiTheme="majorBidi" w:hAnsiTheme="majorBidi" w:cstheme="majorBidi"/>
              </w:rPr>
              <w:t xml:space="preserve"> </w:t>
            </w:r>
            <w:r w:rsidR="00287457" w:rsidRPr="00630D59">
              <w:rPr>
                <w:rFonts w:asciiTheme="majorBidi" w:hAnsiTheme="majorBidi" w:cstheme="majorBidi"/>
                <w:sz w:val="23"/>
                <w:szCs w:val="23"/>
              </w:rPr>
              <w:t xml:space="preserve">In the event of the termination of the MoU, information obtained under the MoU will continue to be treated confidentially in the manner prescribed under Article </w:t>
            </w:r>
            <w:r w:rsidR="005566CE" w:rsidRPr="00630D59">
              <w:rPr>
                <w:rFonts w:asciiTheme="majorBidi" w:hAnsiTheme="majorBidi" w:cstheme="majorBidi"/>
                <w:sz w:val="23"/>
                <w:szCs w:val="23"/>
              </w:rPr>
              <w:t>(5)</w:t>
            </w:r>
            <w:r w:rsidR="00287457" w:rsidRPr="00630D59">
              <w:rPr>
                <w:rFonts w:asciiTheme="majorBidi" w:hAnsiTheme="majorBidi" w:cstheme="majorBidi"/>
                <w:sz w:val="23"/>
                <w:szCs w:val="23"/>
              </w:rPr>
              <w:t>.</w:t>
            </w:r>
          </w:p>
        </w:tc>
      </w:tr>
      <w:tr w:rsidR="00287457" w14:paraId="6B1293A7" w14:textId="77777777" w:rsidTr="00630D59">
        <w:trPr>
          <w:trHeight w:val="20"/>
        </w:trPr>
        <w:tc>
          <w:tcPr>
            <w:tcW w:w="4770" w:type="dxa"/>
          </w:tcPr>
          <w:p w14:paraId="081AF32A" w14:textId="77777777" w:rsidR="00287457" w:rsidRPr="00630D59" w:rsidRDefault="00287457" w:rsidP="002A3404">
            <w:pPr>
              <w:pStyle w:val="ListParagraph"/>
              <w:bidi/>
              <w:ind w:left="432"/>
              <w:contextualSpacing w:val="0"/>
              <w:jc w:val="highKashida"/>
              <w:rPr>
                <w:rFonts w:asciiTheme="majorBidi" w:hAnsiTheme="majorBidi" w:cs="Fanan"/>
                <w:sz w:val="10"/>
                <w:szCs w:val="10"/>
                <w:rtl/>
                <w:lang w:bidi="ar-LB"/>
              </w:rPr>
            </w:pPr>
          </w:p>
        </w:tc>
        <w:tc>
          <w:tcPr>
            <w:tcW w:w="270" w:type="dxa"/>
          </w:tcPr>
          <w:p w14:paraId="0CEF485C" w14:textId="77777777" w:rsidR="00287457" w:rsidRPr="00630D59" w:rsidRDefault="00287457" w:rsidP="005179C0">
            <w:pPr>
              <w:ind w:right="-3273"/>
              <w:rPr>
                <w:rFonts w:asciiTheme="majorBidi" w:hAnsiTheme="majorBidi" w:cstheme="majorBidi"/>
                <w:b/>
                <w:i/>
                <w:sz w:val="10"/>
                <w:szCs w:val="10"/>
                <w:rtl/>
              </w:rPr>
            </w:pPr>
          </w:p>
        </w:tc>
        <w:tc>
          <w:tcPr>
            <w:tcW w:w="4950" w:type="dxa"/>
          </w:tcPr>
          <w:p w14:paraId="52B7AA71" w14:textId="77777777" w:rsidR="00287457" w:rsidRPr="00630D59" w:rsidRDefault="00287457" w:rsidP="002A3404">
            <w:pPr>
              <w:pStyle w:val="ListParagraph"/>
              <w:ind w:left="432" w:right="259"/>
              <w:contextualSpacing w:val="0"/>
              <w:jc w:val="both"/>
              <w:rPr>
                <w:rFonts w:asciiTheme="majorBidi" w:hAnsiTheme="majorBidi" w:cstheme="majorBidi"/>
                <w:sz w:val="10"/>
                <w:szCs w:val="10"/>
              </w:rPr>
            </w:pPr>
          </w:p>
        </w:tc>
      </w:tr>
      <w:tr w:rsidR="00287457" w14:paraId="24A246E7" w14:textId="77777777" w:rsidTr="00630D59">
        <w:trPr>
          <w:trHeight w:val="20"/>
        </w:trPr>
        <w:tc>
          <w:tcPr>
            <w:tcW w:w="4770" w:type="dxa"/>
          </w:tcPr>
          <w:p w14:paraId="42B76F5E" w14:textId="77777777" w:rsidR="00287457" w:rsidRPr="003B7FB4" w:rsidRDefault="00CB495B" w:rsidP="003B7FB4">
            <w:pPr>
              <w:bidi/>
              <w:jc w:val="highKashida"/>
              <w:rPr>
                <w:rFonts w:asciiTheme="majorBidi" w:hAnsiTheme="majorBidi" w:cs="Fanan"/>
                <w:sz w:val="28"/>
                <w:szCs w:val="28"/>
                <w:rtl/>
                <w:lang w:bidi="ar-LB"/>
              </w:rPr>
            </w:pPr>
            <w:r>
              <w:rPr>
                <w:rFonts w:asciiTheme="majorBidi" w:hAnsiTheme="majorBidi" w:cs="Fanan" w:hint="cs"/>
                <w:b/>
                <w:bCs/>
                <w:sz w:val="32"/>
                <w:szCs w:val="32"/>
                <w:u w:val="single"/>
                <w:rtl/>
                <w:lang w:bidi="ar-QA"/>
              </w:rPr>
              <w:t>11</w:t>
            </w:r>
            <w:r w:rsidR="003B7FB4" w:rsidRPr="00C22456">
              <w:rPr>
                <w:rFonts w:asciiTheme="majorBidi" w:hAnsiTheme="majorBidi" w:cs="Fanan" w:hint="cs"/>
                <w:b/>
                <w:bCs/>
                <w:sz w:val="32"/>
                <w:szCs w:val="32"/>
                <w:u w:val="single"/>
                <w:rtl/>
                <w:lang w:bidi="ar-QA"/>
              </w:rPr>
              <w:t xml:space="preserve">: </w:t>
            </w:r>
            <w:r w:rsidR="00287457" w:rsidRPr="00C22456">
              <w:rPr>
                <w:rFonts w:asciiTheme="majorBidi" w:hAnsiTheme="majorBidi" w:cs="Fanan"/>
                <w:b/>
                <w:bCs/>
                <w:sz w:val="32"/>
                <w:szCs w:val="32"/>
                <w:u w:val="single"/>
                <w:rtl/>
                <w:lang w:bidi="ar-QA"/>
              </w:rPr>
              <w:t>اللغات والحجية</w:t>
            </w:r>
          </w:p>
        </w:tc>
        <w:tc>
          <w:tcPr>
            <w:tcW w:w="270" w:type="dxa"/>
          </w:tcPr>
          <w:p w14:paraId="1238532D" w14:textId="77777777" w:rsidR="00287457" w:rsidRPr="00EB48ED" w:rsidRDefault="00287457" w:rsidP="005179C0">
            <w:pPr>
              <w:ind w:right="-3273"/>
              <w:rPr>
                <w:rFonts w:asciiTheme="majorBidi" w:hAnsiTheme="majorBidi" w:cstheme="majorBidi"/>
                <w:b/>
                <w:i/>
                <w:sz w:val="28"/>
                <w:szCs w:val="28"/>
                <w:rtl/>
              </w:rPr>
            </w:pPr>
          </w:p>
        </w:tc>
        <w:tc>
          <w:tcPr>
            <w:tcW w:w="4950" w:type="dxa"/>
          </w:tcPr>
          <w:p w14:paraId="15DB99A7" w14:textId="77777777" w:rsidR="00287457" w:rsidRPr="008C5F80" w:rsidRDefault="00CB495B" w:rsidP="003B7FB4">
            <w:pPr>
              <w:ind w:right="259"/>
              <w:jc w:val="both"/>
              <w:rPr>
                <w:rFonts w:asciiTheme="majorBidi" w:hAnsiTheme="majorBidi" w:cstheme="majorBidi"/>
                <w:sz w:val="27"/>
                <w:szCs w:val="27"/>
              </w:rPr>
            </w:pPr>
            <w:r>
              <w:rPr>
                <w:rFonts w:asciiTheme="majorBidi" w:hAnsiTheme="majorBidi" w:cstheme="majorBidi"/>
                <w:bCs/>
                <w:sz w:val="32"/>
                <w:szCs w:val="32"/>
                <w:u w:val="single"/>
              </w:rPr>
              <w:t xml:space="preserve">11: </w:t>
            </w:r>
            <w:r w:rsidR="00287457" w:rsidRPr="00C22456">
              <w:rPr>
                <w:rFonts w:asciiTheme="majorBidi" w:hAnsiTheme="majorBidi" w:cstheme="majorBidi"/>
                <w:bCs/>
                <w:sz w:val="32"/>
                <w:szCs w:val="32"/>
                <w:u w:val="single"/>
              </w:rPr>
              <w:t>Languages &amp; Prevalence</w:t>
            </w:r>
          </w:p>
        </w:tc>
      </w:tr>
      <w:tr w:rsidR="00287457" w14:paraId="6CB24FC7" w14:textId="77777777" w:rsidTr="00630D59">
        <w:trPr>
          <w:trHeight w:val="20"/>
        </w:trPr>
        <w:tc>
          <w:tcPr>
            <w:tcW w:w="4770" w:type="dxa"/>
          </w:tcPr>
          <w:p w14:paraId="0086DE58" w14:textId="77777777" w:rsidR="00287457" w:rsidRPr="002D403B" w:rsidRDefault="00287457" w:rsidP="002A3404">
            <w:pPr>
              <w:pStyle w:val="ListParagraph"/>
              <w:bidi/>
              <w:ind w:left="432"/>
              <w:contextualSpacing w:val="0"/>
              <w:jc w:val="highKashida"/>
              <w:rPr>
                <w:rFonts w:asciiTheme="majorBidi" w:hAnsiTheme="majorBidi" w:cs="Fanan"/>
                <w:sz w:val="16"/>
                <w:szCs w:val="16"/>
                <w:rtl/>
                <w:lang w:bidi="ar-LB"/>
              </w:rPr>
            </w:pPr>
          </w:p>
        </w:tc>
        <w:tc>
          <w:tcPr>
            <w:tcW w:w="270" w:type="dxa"/>
          </w:tcPr>
          <w:p w14:paraId="510C81F3" w14:textId="77777777" w:rsidR="00287457" w:rsidRPr="002D403B" w:rsidRDefault="00287457" w:rsidP="005179C0">
            <w:pPr>
              <w:ind w:right="-3273"/>
              <w:rPr>
                <w:rFonts w:asciiTheme="majorBidi" w:hAnsiTheme="majorBidi" w:cstheme="majorBidi"/>
                <w:b/>
                <w:i/>
                <w:sz w:val="16"/>
                <w:szCs w:val="16"/>
                <w:rtl/>
              </w:rPr>
            </w:pPr>
          </w:p>
        </w:tc>
        <w:tc>
          <w:tcPr>
            <w:tcW w:w="4950" w:type="dxa"/>
          </w:tcPr>
          <w:p w14:paraId="67E23904" w14:textId="77777777" w:rsidR="00287457" w:rsidRPr="002D403B" w:rsidRDefault="00287457" w:rsidP="002A3404">
            <w:pPr>
              <w:pStyle w:val="ListParagraph"/>
              <w:ind w:left="432" w:right="259"/>
              <w:contextualSpacing w:val="0"/>
              <w:jc w:val="both"/>
              <w:rPr>
                <w:rFonts w:asciiTheme="majorBidi" w:hAnsiTheme="majorBidi" w:cstheme="majorBidi"/>
                <w:sz w:val="16"/>
                <w:szCs w:val="16"/>
              </w:rPr>
            </w:pPr>
          </w:p>
        </w:tc>
      </w:tr>
      <w:tr w:rsidR="00287457" w14:paraId="563F2647" w14:textId="77777777" w:rsidTr="00630D59">
        <w:trPr>
          <w:trHeight w:val="20"/>
        </w:trPr>
        <w:tc>
          <w:tcPr>
            <w:tcW w:w="4770" w:type="dxa"/>
          </w:tcPr>
          <w:p w14:paraId="0FAB72C4" w14:textId="77777777" w:rsidR="00DE430A" w:rsidRPr="00AA4F4C" w:rsidRDefault="0066701A" w:rsidP="00630D59">
            <w:pPr>
              <w:pStyle w:val="ListParagraph"/>
              <w:bidi/>
              <w:ind w:left="0"/>
              <w:contextualSpacing w:val="0"/>
              <w:jc w:val="highKashida"/>
              <w:rPr>
                <w:rFonts w:asciiTheme="majorBidi" w:hAnsiTheme="majorBidi" w:cs="Fanan"/>
                <w:sz w:val="28"/>
                <w:szCs w:val="28"/>
                <w:rtl/>
                <w:lang w:bidi="ar-LB"/>
              </w:rPr>
            </w:pPr>
            <w:r w:rsidRPr="00AA4F4C">
              <w:rPr>
                <w:rFonts w:asciiTheme="majorBidi" w:hAnsiTheme="majorBidi" w:cs="Fanan"/>
                <w:sz w:val="28"/>
                <w:szCs w:val="28"/>
                <w:rtl/>
                <w:lang w:bidi="ar-LB"/>
              </w:rPr>
              <w:t>حررت هذه الاتفاقية باللغت</w:t>
            </w:r>
            <w:r w:rsidRPr="00AA4F4C">
              <w:rPr>
                <w:rFonts w:asciiTheme="majorBidi" w:hAnsiTheme="majorBidi" w:cs="Fanan" w:hint="cs"/>
                <w:sz w:val="28"/>
                <w:szCs w:val="28"/>
                <w:rtl/>
                <w:lang w:bidi="ar-LB"/>
              </w:rPr>
              <w:t>ين</w:t>
            </w:r>
            <w:r w:rsidR="003B7FB4">
              <w:rPr>
                <w:rFonts w:asciiTheme="majorBidi" w:hAnsiTheme="majorBidi" w:cs="Fanan"/>
                <w:sz w:val="28"/>
                <w:szCs w:val="28"/>
                <w:rtl/>
                <w:lang w:bidi="ar-LB"/>
              </w:rPr>
              <w:t xml:space="preserve"> العربية والإنجليزية</w:t>
            </w:r>
            <w:r w:rsidR="003B7FB4">
              <w:rPr>
                <w:rFonts w:asciiTheme="majorBidi" w:hAnsiTheme="majorBidi" w:cs="Fanan" w:hint="cs"/>
                <w:sz w:val="28"/>
                <w:szCs w:val="28"/>
                <w:rtl/>
                <w:lang w:bidi="ar-LB"/>
              </w:rPr>
              <w:t>،</w:t>
            </w:r>
            <w:r w:rsidRPr="00AA4F4C">
              <w:rPr>
                <w:rFonts w:asciiTheme="majorBidi" w:hAnsiTheme="majorBidi" w:cs="Fanan"/>
                <w:sz w:val="28"/>
                <w:szCs w:val="28"/>
                <w:rtl/>
                <w:lang w:bidi="ar-LB"/>
              </w:rPr>
              <w:t xml:space="preserve"> وفي حالة وجود أي تعارض بين </w:t>
            </w:r>
            <w:r w:rsidRPr="00AA4F4C">
              <w:rPr>
                <w:rFonts w:asciiTheme="majorBidi" w:hAnsiTheme="majorBidi" w:cs="Fanan" w:hint="cs"/>
                <w:sz w:val="28"/>
                <w:szCs w:val="28"/>
                <w:rtl/>
                <w:lang w:bidi="ar-LB"/>
              </w:rPr>
              <w:t>اللغتين</w:t>
            </w:r>
            <w:r w:rsidRPr="00AA4F4C">
              <w:rPr>
                <w:rFonts w:asciiTheme="majorBidi" w:hAnsiTheme="majorBidi" w:cs="Fanan"/>
                <w:sz w:val="28"/>
                <w:szCs w:val="28"/>
                <w:rtl/>
                <w:lang w:bidi="ar-LB"/>
              </w:rPr>
              <w:t>، يُعمل بالنص المحرر باللغة الإنجليزية.</w:t>
            </w:r>
          </w:p>
        </w:tc>
        <w:tc>
          <w:tcPr>
            <w:tcW w:w="270" w:type="dxa"/>
          </w:tcPr>
          <w:p w14:paraId="3F5E8B37" w14:textId="77777777" w:rsidR="00287457" w:rsidRPr="00EB48ED" w:rsidRDefault="00287457" w:rsidP="005179C0">
            <w:pPr>
              <w:ind w:right="-3273"/>
              <w:rPr>
                <w:rFonts w:asciiTheme="majorBidi" w:hAnsiTheme="majorBidi" w:cstheme="majorBidi"/>
                <w:b/>
                <w:i/>
                <w:sz w:val="28"/>
                <w:szCs w:val="28"/>
                <w:rtl/>
              </w:rPr>
            </w:pPr>
          </w:p>
        </w:tc>
        <w:tc>
          <w:tcPr>
            <w:tcW w:w="4950" w:type="dxa"/>
          </w:tcPr>
          <w:p w14:paraId="290F97CC" w14:textId="77777777" w:rsidR="00287457" w:rsidRPr="00630D59" w:rsidRDefault="0066701A" w:rsidP="003B7FB4">
            <w:pPr>
              <w:pStyle w:val="ListParagraph"/>
              <w:ind w:left="0"/>
              <w:contextualSpacing w:val="0"/>
              <w:jc w:val="both"/>
              <w:rPr>
                <w:rFonts w:asciiTheme="majorBidi" w:hAnsiTheme="majorBidi" w:cstheme="majorBidi"/>
                <w:sz w:val="23"/>
                <w:szCs w:val="23"/>
              </w:rPr>
            </w:pPr>
            <w:r w:rsidRPr="00630D59">
              <w:rPr>
                <w:rFonts w:asciiTheme="majorBidi" w:hAnsiTheme="majorBidi" w:cstheme="majorBidi"/>
                <w:sz w:val="23"/>
                <w:szCs w:val="23"/>
              </w:rPr>
              <w:t>The MoU is drafted in Arabic and English. However, in the event of any discrepancy between the two versions of the MoU, the English language version shall prevail.</w:t>
            </w:r>
          </w:p>
        </w:tc>
      </w:tr>
    </w:tbl>
    <w:tbl>
      <w:tblPr>
        <w:tblW w:w="9630" w:type="dxa"/>
        <w:tblInd w:w="-702" w:type="dxa"/>
        <w:tblLook w:val="04A0" w:firstRow="1" w:lastRow="0" w:firstColumn="1" w:lastColumn="0" w:noHBand="0" w:noVBand="1"/>
      </w:tblPr>
      <w:tblGrid>
        <w:gridCol w:w="4770"/>
        <w:gridCol w:w="4860"/>
      </w:tblGrid>
      <w:tr w:rsidR="00E30419" w:rsidRPr="00C26248" w14:paraId="3527DDF1" w14:textId="77777777" w:rsidTr="006C6896">
        <w:trPr>
          <w:trHeight w:val="1340"/>
        </w:trPr>
        <w:tc>
          <w:tcPr>
            <w:tcW w:w="4770" w:type="dxa"/>
            <w:vAlign w:val="center"/>
          </w:tcPr>
          <w:p w14:paraId="4FAC6256" w14:textId="77777777" w:rsidR="00E30419" w:rsidRPr="00C26248" w:rsidRDefault="00E30419" w:rsidP="00E30419">
            <w:pPr>
              <w:jc w:val="center"/>
              <w:rPr>
                <w:b/>
                <w:sz w:val="28"/>
                <w:szCs w:val="28"/>
              </w:rPr>
            </w:pPr>
            <w:r w:rsidRPr="00C26248">
              <w:rPr>
                <w:b/>
                <w:smallCaps/>
                <w:sz w:val="28"/>
                <w:szCs w:val="28"/>
              </w:rPr>
              <w:t>Memorandum</w:t>
            </w:r>
            <w:r>
              <w:rPr>
                <w:b/>
                <w:smallCaps/>
                <w:sz w:val="28"/>
                <w:szCs w:val="28"/>
              </w:rPr>
              <w:t xml:space="preserve"> </w:t>
            </w:r>
            <w:r w:rsidRPr="00C26248">
              <w:rPr>
                <w:b/>
                <w:smallCaps/>
                <w:sz w:val="28"/>
                <w:szCs w:val="28"/>
              </w:rPr>
              <w:t>of</w:t>
            </w:r>
            <w:r>
              <w:rPr>
                <w:b/>
                <w:smallCaps/>
                <w:sz w:val="28"/>
                <w:szCs w:val="28"/>
              </w:rPr>
              <w:t xml:space="preserve"> </w:t>
            </w:r>
            <w:r w:rsidRPr="00C26248">
              <w:rPr>
                <w:b/>
                <w:smallCaps/>
                <w:sz w:val="28"/>
                <w:szCs w:val="28"/>
              </w:rPr>
              <w:t>Understanding</w:t>
            </w:r>
          </w:p>
        </w:tc>
        <w:tc>
          <w:tcPr>
            <w:tcW w:w="4860" w:type="dxa"/>
            <w:vAlign w:val="center"/>
          </w:tcPr>
          <w:p w14:paraId="23455057" w14:textId="77777777" w:rsidR="00E30419" w:rsidRPr="00400C87" w:rsidRDefault="00E30419" w:rsidP="00E30419">
            <w:pPr>
              <w:jc w:val="center"/>
              <w:rPr>
                <w:rFonts w:cs="Fanan"/>
                <w:b/>
                <w:sz w:val="40"/>
                <w:szCs w:val="40"/>
              </w:rPr>
            </w:pPr>
            <w:r w:rsidRPr="00400C87">
              <w:rPr>
                <w:rFonts w:cs="Fanan"/>
                <w:b/>
                <w:sz w:val="40"/>
                <w:szCs w:val="40"/>
                <w:rtl/>
              </w:rPr>
              <w:t>م</w:t>
            </w:r>
            <w:r>
              <w:rPr>
                <w:rFonts w:cs="Fanan" w:hint="cs"/>
                <w:b/>
                <w:sz w:val="40"/>
                <w:szCs w:val="40"/>
                <w:rtl/>
              </w:rPr>
              <w:t>ـــــ</w:t>
            </w:r>
            <w:r w:rsidRPr="00400C87">
              <w:rPr>
                <w:rFonts w:cs="Fanan"/>
                <w:b/>
                <w:sz w:val="40"/>
                <w:szCs w:val="40"/>
                <w:rtl/>
              </w:rPr>
              <w:t>ذك</w:t>
            </w:r>
            <w:r w:rsidRPr="00400C87">
              <w:rPr>
                <w:rFonts w:cs="Fanan" w:hint="cs"/>
                <w:b/>
                <w:sz w:val="40"/>
                <w:szCs w:val="40"/>
                <w:rtl/>
                <w:lang w:bidi="ar-QA"/>
              </w:rPr>
              <w:t>ــــــــ</w:t>
            </w:r>
            <w:r w:rsidRPr="00400C87">
              <w:rPr>
                <w:rFonts w:cs="Fanan"/>
                <w:b/>
                <w:sz w:val="40"/>
                <w:szCs w:val="40"/>
                <w:rtl/>
              </w:rPr>
              <w:t xml:space="preserve">رة </w:t>
            </w:r>
            <w:r w:rsidR="001F1475">
              <w:rPr>
                <w:rFonts w:cs="Fanan" w:hint="cs"/>
                <w:b/>
                <w:sz w:val="40"/>
                <w:szCs w:val="40"/>
                <w:rtl/>
                <w:lang w:bidi="ar-QA"/>
              </w:rPr>
              <w:t>ال</w:t>
            </w:r>
            <w:r w:rsidRPr="00400C87">
              <w:rPr>
                <w:rFonts w:cs="Fanan"/>
                <w:b/>
                <w:sz w:val="40"/>
                <w:szCs w:val="40"/>
                <w:rtl/>
              </w:rPr>
              <w:t>تفاه</w:t>
            </w:r>
            <w:r w:rsidRPr="00400C87">
              <w:rPr>
                <w:rFonts w:cs="Fanan" w:hint="cs"/>
                <w:b/>
                <w:sz w:val="40"/>
                <w:szCs w:val="40"/>
                <w:rtl/>
              </w:rPr>
              <w:t>ـــــــــ</w:t>
            </w:r>
            <w:r w:rsidRPr="00400C87">
              <w:rPr>
                <w:rFonts w:cs="Fanan"/>
                <w:b/>
                <w:sz w:val="40"/>
                <w:szCs w:val="40"/>
                <w:rtl/>
              </w:rPr>
              <w:t>م</w:t>
            </w:r>
          </w:p>
        </w:tc>
      </w:tr>
      <w:tr w:rsidR="00E30419" w:rsidRPr="00C26248" w14:paraId="628E22A2" w14:textId="77777777" w:rsidTr="006C6896">
        <w:trPr>
          <w:trHeight w:val="881"/>
        </w:trPr>
        <w:tc>
          <w:tcPr>
            <w:tcW w:w="4770" w:type="dxa"/>
            <w:vAlign w:val="center"/>
          </w:tcPr>
          <w:p w14:paraId="557A3334" w14:textId="77777777" w:rsidR="00E30419" w:rsidRPr="00C26248" w:rsidRDefault="00E30419" w:rsidP="00E30419">
            <w:pPr>
              <w:jc w:val="center"/>
              <w:rPr>
                <w:sz w:val="28"/>
                <w:szCs w:val="28"/>
              </w:rPr>
            </w:pPr>
            <w:r w:rsidRPr="00C26248">
              <w:rPr>
                <w:sz w:val="28"/>
                <w:szCs w:val="28"/>
              </w:rPr>
              <w:t>Between</w:t>
            </w:r>
          </w:p>
        </w:tc>
        <w:tc>
          <w:tcPr>
            <w:tcW w:w="4860" w:type="dxa"/>
            <w:vAlign w:val="center"/>
          </w:tcPr>
          <w:p w14:paraId="4C0B24C3" w14:textId="77777777" w:rsidR="00E30419" w:rsidRPr="00400C87" w:rsidRDefault="00E30419" w:rsidP="00E30419">
            <w:pPr>
              <w:jc w:val="center"/>
              <w:rPr>
                <w:rFonts w:cs="Fanan"/>
                <w:b/>
                <w:sz w:val="40"/>
                <w:szCs w:val="40"/>
                <w:rtl/>
                <w:lang w:bidi="ar-QA"/>
              </w:rPr>
            </w:pPr>
            <w:r w:rsidRPr="00400C87">
              <w:rPr>
                <w:rFonts w:cs="Fanan"/>
                <w:b/>
                <w:sz w:val="40"/>
                <w:szCs w:val="40"/>
                <w:rtl/>
                <w:lang w:bidi="ar-QA"/>
              </w:rPr>
              <w:t>بين</w:t>
            </w:r>
          </w:p>
        </w:tc>
      </w:tr>
      <w:tr w:rsidR="00E30419" w:rsidRPr="00C26248" w14:paraId="287D020E" w14:textId="77777777" w:rsidTr="006C6896">
        <w:trPr>
          <w:trHeight w:val="1160"/>
        </w:trPr>
        <w:tc>
          <w:tcPr>
            <w:tcW w:w="4770" w:type="dxa"/>
            <w:vAlign w:val="center"/>
          </w:tcPr>
          <w:p w14:paraId="01D379DF" w14:textId="77777777" w:rsidR="00E30419" w:rsidRPr="00C26248" w:rsidRDefault="00E30419" w:rsidP="00E30419">
            <w:pPr>
              <w:jc w:val="center"/>
              <w:rPr>
                <w:bCs/>
                <w:sz w:val="28"/>
                <w:szCs w:val="28"/>
              </w:rPr>
            </w:pPr>
            <w:r w:rsidRPr="00C26248">
              <w:rPr>
                <w:bCs/>
                <w:sz w:val="28"/>
                <w:szCs w:val="28"/>
              </w:rPr>
              <w:t>Qatar Financial</w:t>
            </w:r>
            <w:r>
              <w:rPr>
                <w:bCs/>
                <w:sz w:val="28"/>
                <w:szCs w:val="28"/>
              </w:rPr>
              <w:t xml:space="preserve"> Markets Authority</w:t>
            </w:r>
          </w:p>
        </w:tc>
        <w:tc>
          <w:tcPr>
            <w:tcW w:w="4860" w:type="dxa"/>
            <w:vAlign w:val="center"/>
          </w:tcPr>
          <w:p w14:paraId="28F70B66" w14:textId="77777777" w:rsidR="00E30419" w:rsidRPr="00400C87" w:rsidRDefault="00E30419" w:rsidP="00E30419">
            <w:pPr>
              <w:bidi/>
              <w:jc w:val="center"/>
              <w:rPr>
                <w:rFonts w:cs="Fanan"/>
                <w:b/>
                <w:sz w:val="40"/>
                <w:szCs w:val="40"/>
                <w:lang w:eastAsia="zh-CN" w:bidi="ar-QA"/>
              </w:rPr>
            </w:pPr>
            <w:r w:rsidRPr="00400C87">
              <w:rPr>
                <w:rFonts w:cs="Fanan"/>
                <w:b/>
                <w:sz w:val="40"/>
                <w:szCs w:val="40"/>
                <w:rtl/>
                <w:lang w:eastAsia="zh-CN"/>
              </w:rPr>
              <w:t>هيئ</w:t>
            </w:r>
            <w:r>
              <w:rPr>
                <w:rFonts w:cs="Fanan" w:hint="cs"/>
                <w:b/>
                <w:sz w:val="40"/>
                <w:szCs w:val="40"/>
                <w:rtl/>
                <w:lang w:eastAsia="zh-CN"/>
              </w:rPr>
              <w:t>ـــ</w:t>
            </w:r>
            <w:r w:rsidRPr="00400C87">
              <w:rPr>
                <w:rFonts w:cs="Fanan"/>
                <w:b/>
                <w:sz w:val="40"/>
                <w:szCs w:val="40"/>
                <w:rtl/>
                <w:lang w:eastAsia="zh-CN"/>
              </w:rPr>
              <w:t>ة قطر</w:t>
            </w:r>
            <w:r w:rsidRPr="00400C87">
              <w:rPr>
                <w:rFonts w:cs="Fanan" w:hint="cs"/>
                <w:b/>
                <w:sz w:val="40"/>
                <w:szCs w:val="40"/>
                <w:rtl/>
                <w:lang w:eastAsia="zh-CN"/>
              </w:rPr>
              <w:t xml:space="preserve"> </w:t>
            </w:r>
            <w:r w:rsidRPr="00400C87">
              <w:rPr>
                <w:rFonts w:cs="Fanan"/>
                <w:b/>
                <w:sz w:val="40"/>
                <w:szCs w:val="40"/>
                <w:rtl/>
                <w:lang w:eastAsia="zh-CN"/>
              </w:rPr>
              <w:t>للأس</w:t>
            </w:r>
            <w:r>
              <w:rPr>
                <w:rFonts w:cs="Fanan" w:hint="cs"/>
                <w:b/>
                <w:sz w:val="40"/>
                <w:szCs w:val="40"/>
                <w:rtl/>
                <w:lang w:eastAsia="zh-CN"/>
              </w:rPr>
              <w:t>ــــ</w:t>
            </w:r>
            <w:r w:rsidRPr="00400C87">
              <w:rPr>
                <w:rFonts w:cs="Fanan"/>
                <w:b/>
                <w:sz w:val="40"/>
                <w:szCs w:val="40"/>
                <w:rtl/>
                <w:lang w:eastAsia="zh-CN"/>
              </w:rPr>
              <w:t>واق الم</w:t>
            </w:r>
            <w:r>
              <w:rPr>
                <w:rFonts w:cs="Fanan" w:hint="cs"/>
                <w:b/>
                <w:sz w:val="40"/>
                <w:szCs w:val="40"/>
                <w:rtl/>
                <w:lang w:eastAsia="zh-CN"/>
              </w:rPr>
              <w:t>ـــ</w:t>
            </w:r>
            <w:r w:rsidRPr="00400C87">
              <w:rPr>
                <w:rFonts w:cs="Fanan"/>
                <w:b/>
                <w:sz w:val="40"/>
                <w:szCs w:val="40"/>
                <w:rtl/>
                <w:lang w:eastAsia="zh-CN"/>
              </w:rPr>
              <w:t>الي</w:t>
            </w:r>
            <w:r>
              <w:rPr>
                <w:rFonts w:cs="Fanan" w:hint="cs"/>
                <w:b/>
                <w:sz w:val="40"/>
                <w:szCs w:val="40"/>
                <w:rtl/>
                <w:lang w:eastAsia="zh-CN"/>
              </w:rPr>
              <w:t>ــــ</w:t>
            </w:r>
            <w:r w:rsidRPr="00400C87">
              <w:rPr>
                <w:rFonts w:cs="Fanan"/>
                <w:b/>
                <w:sz w:val="40"/>
                <w:szCs w:val="40"/>
                <w:rtl/>
                <w:lang w:eastAsia="zh-CN"/>
              </w:rPr>
              <w:t>ة</w:t>
            </w:r>
          </w:p>
        </w:tc>
      </w:tr>
      <w:tr w:rsidR="00E30419" w:rsidRPr="00C26248" w14:paraId="5398A354" w14:textId="77777777" w:rsidTr="006C6896">
        <w:trPr>
          <w:trHeight w:val="620"/>
        </w:trPr>
        <w:tc>
          <w:tcPr>
            <w:tcW w:w="4770" w:type="dxa"/>
            <w:vAlign w:val="center"/>
          </w:tcPr>
          <w:p w14:paraId="5EC48DD4" w14:textId="77777777" w:rsidR="00E30419" w:rsidRPr="00C26248" w:rsidRDefault="00E30419" w:rsidP="00E30419">
            <w:pPr>
              <w:jc w:val="center"/>
              <w:rPr>
                <w:bCs/>
                <w:sz w:val="28"/>
                <w:szCs w:val="28"/>
              </w:rPr>
            </w:pPr>
            <w:r>
              <w:rPr>
                <w:bCs/>
                <w:sz w:val="28"/>
                <w:szCs w:val="28"/>
              </w:rPr>
              <w:t>And</w:t>
            </w:r>
          </w:p>
        </w:tc>
        <w:tc>
          <w:tcPr>
            <w:tcW w:w="4860" w:type="dxa"/>
            <w:vAlign w:val="center"/>
          </w:tcPr>
          <w:p w14:paraId="3581E771" w14:textId="77777777" w:rsidR="00E30419" w:rsidRPr="00400C87" w:rsidRDefault="00E30419" w:rsidP="00E30419">
            <w:pPr>
              <w:jc w:val="center"/>
              <w:rPr>
                <w:rFonts w:cs="Fanan"/>
                <w:b/>
                <w:sz w:val="40"/>
                <w:szCs w:val="40"/>
                <w:rtl/>
                <w:lang w:eastAsia="zh-CN"/>
              </w:rPr>
            </w:pPr>
            <w:r w:rsidRPr="00400C87">
              <w:rPr>
                <w:rFonts w:cs="Fanan"/>
                <w:b/>
                <w:sz w:val="40"/>
                <w:szCs w:val="40"/>
                <w:rtl/>
                <w:lang w:eastAsia="zh-CN"/>
              </w:rPr>
              <w:t>و</w:t>
            </w:r>
          </w:p>
        </w:tc>
      </w:tr>
      <w:tr w:rsidR="00E30419" w:rsidRPr="00C26248" w14:paraId="0E862CC3" w14:textId="77777777" w:rsidTr="006C6896">
        <w:trPr>
          <w:trHeight w:val="989"/>
        </w:trPr>
        <w:tc>
          <w:tcPr>
            <w:tcW w:w="4770" w:type="dxa"/>
          </w:tcPr>
          <w:p w14:paraId="21BEC015" w14:textId="77777777" w:rsidR="00FB380F" w:rsidRDefault="00FB380F" w:rsidP="00FB380F">
            <w:pPr>
              <w:spacing w:line="360" w:lineRule="auto"/>
              <w:jc w:val="center"/>
              <w:rPr>
                <w:rFonts w:asciiTheme="majorBidi" w:hAnsiTheme="majorBidi" w:cstheme="majorBidi"/>
                <w:rtl/>
              </w:rPr>
            </w:pPr>
          </w:p>
          <w:p w14:paraId="2DDBB50E" w14:textId="5086EEAC" w:rsidR="00FB380F" w:rsidRPr="00704FB4" w:rsidRDefault="0097094B" w:rsidP="00FB380F">
            <w:pPr>
              <w:spacing w:line="360" w:lineRule="auto"/>
              <w:jc w:val="center"/>
              <w:rPr>
                <w:rFonts w:asciiTheme="majorBidi" w:hAnsiTheme="majorBidi" w:cstheme="majorBidi"/>
                <w:sz w:val="32"/>
                <w:szCs w:val="32"/>
                <w:lang w:val="fr-FR"/>
              </w:rPr>
            </w:pPr>
            <w:r>
              <w:rPr>
                <w:rFonts w:asciiTheme="majorBidi" w:hAnsiTheme="majorBidi" w:cstheme="majorBidi" w:hint="cs"/>
                <w:rtl/>
                <w:lang w:val="fr-FR"/>
              </w:rPr>
              <w:t>00000000000000</w:t>
            </w:r>
          </w:p>
          <w:p w14:paraId="60BDA23D" w14:textId="77777777" w:rsidR="00E30419" w:rsidRPr="00704FB4" w:rsidRDefault="00E30419" w:rsidP="00FB380F">
            <w:pPr>
              <w:jc w:val="center"/>
              <w:rPr>
                <w:bCs/>
                <w:sz w:val="28"/>
                <w:szCs w:val="28"/>
                <w:lang w:val="fr-FR"/>
              </w:rPr>
            </w:pPr>
          </w:p>
        </w:tc>
        <w:tc>
          <w:tcPr>
            <w:tcW w:w="4860" w:type="dxa"/>
            <w:vAlign w:val="center"/>
          </w:tcPr>
          <w:p w14:paraId="6605FB4A" w14:textId="43BD2190" w:rsidR="00E30419" w:rsidRPr="00400C87" w:rsidRDefault="00E30419" w:rsidP="00FB380F">
            <w:pPr>
              <w:bidi/>
              <w:jc w:val="center"/>
              <w:rPr>
                <w:rFonts w:cs="Fanan"/>
                <w:b/>
                <w:sz w:val="40"/>
                <w:szCs w:val="40"/>
                <w:rtl/>
                <w:lang w:eastAsia="zh-CN"/>
              </w:rPr>
            </w:pPr>
            <w:r w:rsidRPr="00400C87">
              <w:rPr>
                <w:rFonts w:cs="Fanan"/>
                <w:b/>
                <w:sz w:val="40"/>
                <w:szCs w:val="40"/>
                <w:rtl/>
                <w:lang w:eastAsia="zh-CN"/>
              </w:rPr>
              <w:t>هيئ</w:t>
            </w:r>
            <w:r>
              <w:rPr>
                <w:rFonts w:cs="Fanan" w:hint="cs"/>
                <w:b/>
                <w:sz w:val="40"/>
                <w:szCs w:val="40"/>
                <w:rtl/>
                <w:lang w:eastAsia="zh-CN"/>
              </w:rPr>
              <w:t>ـــ</w:t>
            </w:r>
            <w:r w:rsidRPr="00400C87">
              <w:rPr>
                <w:rFonts w:cs="Fanan"/>
                <w:b/>
                <w:sz w:val="40"/>
                <w:szCs w:val="40"/>
                <w:rtl/>
                <w:lang w:eastAsia="zh-CN"/>
              </w:rPr>
              <w:t>ة</w:t>
            </w:r>
            <w:r w:rsidRPr="00400C87">
              <w:rPr>
                <w:rFonts w:cs="Fanan"/>
                <w:b/>
                <w:sz w:val="40"/>
                <w:szCs w:val="40"/>
                <w:rtl/>
                <w:lang w:eastAsia="zh-CN" w:bidi="ar-QA"/>
              </w:rPr>
              <w:t xml:space="preserve"> </w:t>
            </w:r>
            <w:r w:rsidR="00FB380F">
              <w:rPr>
                <w:rFonts w:cs="Fanan" w:hint="cs"/>
                <w:b/>
                <w:sz w:val="40"/>
                <w:szCs w:val="40"/>
                <w:rtl/>
                <w:lang w:eastAsia="zh-CN" w:bidi="ar-QA"/>
              </w:rPr>
              <w:t>السوق</w:t>
            </w:r>
            <w:r w:rsidRPr="00400C87">
              <w:rPr>
                <w:rFonts w:cs="Fanan" w:hint="cs"/>
                <w:b/>
                <w:sz w:val="40"/>
                <w:szCs w:val="40"/>
                <w:rtl/>
                <w:lang w:eastAsia="zh-CN" w:bidi="ar-QA"/>
              </w:rPr>
              <w:t xml:space="preserve"> الم</w:t>
            </w:r>
            <w:r>
              <w:rPr>
                <w:rFonts w:cs="Fanan" w:hint="cs"/>
                <w:b/>
                <w:sz w:val="40"/>
                <w:szCs w:val="40"/>
                <w:rtl/>
                <w:lang w:eastAsia="zh-CN" w:bidi="ar-QA"/>
              </w:rPr>
              <w:t>ــــ</w:t>
            </w:r>
            <w:r w:rsidRPr="00400C87">
              <w:rPr>
                <w:rFonts w:cs="Fanan" w:hint="cs"/>
                <w:b/>
                <w:sz w:val="40"/>
                <w:szCs w:val="40"/>
                <w:rtl/>
                <w:lang w:eastAsia="zh-CN" w:bidi="ar-QA"/>
              </w:rPr>
              <w:t xml:space="preserve">الية </w:t>
            </w:r>
            <w:r w:rsidR="0097094B">
              <w:rPr>
                <w:rFonts w:cs="Fanan" w:hint="cs"/>
                <w:b/>
                <w:sz w:val="40"/>
                <w:szCs w:val="40"/>
                <w:rtl/>
                <w:lang w:eastAsia="zh-CN" w:bidi="ar-QA"/>
              </w:rPr>
              <w:t>00000</w:t>
            </w:r>
          </w:p>
        </w:tc>
      </w:tr>
    </w:tbl>
    <w:p w14:paraId="4C6FF760" w14:textId="77777777" w:rsidR="00E30419" w:rsidRDefault="00E30419">
      <w:pPr>
        <w:spacing w:after="200" w:line="276" w:lineRule="auto"/>
        <w:rPr>
          <w:rFonts w:asciiTheme="majorBidi" w:hAnsiTheme="majorBidi" w:cstheme="majorBidi"/>
          <w:rtl/>
        </w:rPr>
      </w:pPr>
    </w:p>
    <w:tbl>
      <w:tblPr>
        <w:tblpPr w:leftFromText="180" w:rightFromText="180" w:vertAnchor="text" w:horzAnchor="margin" w:tblpXSpec="center" w:tblpY="125"/>
        <w:tblW w:w="9648" w:type="dxa"/>
        <w:tblLayout w:type="fixed"/>
        <w:tblLook w:val="04A0" w:firstRow="1" w:lastRow="0" w:firstColumn="1" w:lastColumn="0" w:noHBand="0" w:noVBand="1"/>
      </w:tblPr>
      <w:tblGrid>
        <w:gridCol w:w="4608"/>
        <w:gridCol w:w="540"/>
        <w:gridCol w:w="4500"/>
      </w:tblGrid>
      <w:tr w:rsidR="00E30419" w:rsidRPr="00C439EC" w14:paraId="0D1868D1" w14:textId="77777777" w:rsidTr="006C6896">
        <w:tc>
          <w:tcPr>
            <w:tcW w:w="4608" w:type="dxa"/>
          </w:tcPr>
          <w:p w14:paraId="7E72031A" w14:textId="77777777" w:rsidR="00E30419" w:rsidRPr="00C439EC" w:rsidRDefault="00E30419" w:rsidP="000E0FE5">
            <w:pPr>
              <w:jc w:val="both"/>
              <w:rPr>
                <w:spacing w:val="1"/>
                <w:sz w:val="27"/>
                <w:szCs w:val="27"/>
              </w:rPr>
            </w:pPr>
            <w:r w:rsidRPr="00C439EC">
              <w:rPr>
                <w:sz w:val="27"/>
                <w:szCs w:val="27"/>
              </w:rPr>
              <w:t>SIGNED THE MoU ON</w:t>
            </w:r>
            <w:r>
              <w:rPr>
                <w:sz w:val="27"/>
                <w:szCs w:val="27"/>
              </w:rPr>
              <w:t xml:space="preserve">  </w:t>
            </w:r>
            <w:r w:rsidR="000E0FE5">
              <w:rPr>
                <w:sz w:val="27"/>
                <w:szCs w:val="27"/>
              </w:rPr>
              <w:t>…../03/2017.</w:t>
            </w:r>
          </w:p>
        </w:tc>
        <w:tc>
          <w:tcPr>
            <w:tcW w:w="540" w:type="dxa"/>
          </w:tcPr>
          <w:p w14:paraId="76EDE57E" w14:textId="77777777" w:rsidR="00E30419" w:rsidRPr="008E111B" w:rsidRDefault="00E30419" w:rsidP="00E30419">
            <w:pPr>
              <w:bidi/>
              <w:ind w:left="252" w:right="180"/>
              <w:jc w:val="both"/>
              <w:rPr>
                <w:rFonts w:cs="Fanan"/>
                <w:sz w:val="32"/>
                <w:szCs w:val="32"/>
                <w:rtl/>
                <w:lang w:bidi="ar-LB"/>
              </w:rPr>
            </w:pPr>
          </w:p>
        </w:tc>
        <w:tc>
          <w:tcPr>
            <w:tcW w:w="4500" w:type="dxa"/>
          </w:tcPr>
          <w:p w14:paraId="1F8A0617" w14:textId="77777777" w:rsidR="00E30419" w:rsidRPr="008E111B" w:rsidRDefault="00E30419" w:rsidP="000E0FE5">
            <w:pPr>
              <w:bidi/>
              <w:jc w:val="both"/>
              <w:rPr>
                <w:rFonts w:cs="Fanan"/>
                <w:sz w:val="32"/>
                <w:szCs w:val="32"/>
                <w:rtl/>
                <w:lang w:bidi="ar-LB"/>
              </w:rPr>
            </w:pPr>
            <w:r w:rsidRPr="008E111B">
              <w:rPr>
                <w:rFonts w:cs="Fanan"/>
                <w:sz w:val="32"/>
                <w:szCs w:val="32"/>
                <w:rtl/>
                <w:lang w:bidi="ar-LB"/>
              </w:rPr>
              <w:t>تم توقيع المذكرة بتاريخ</w:t>
            </w:r>
            <w:r>
              <w:rPr>
                <w:rFonts w:cs="Fanan" w:hint="cs"/>
                <w:sz w:val="32"/>
                <w:szCs w:val="32"/>
                <w:rtl/>
                <w:lang w:bidi="ar-LB"/>
              </w:rPr>
              <w:t xml:space="preserve"> </w:t>
            </w:r>
            <w:r>
              <w:rPr>
                <w:rFonts w:cs="Fanan"/>
                <w:sz w:val="32"/>
                <w:szCs w:val="32"/>
                <w:lang w:bidi="ar-LB"/>
              </w:rPr>
              <w:t xml:space="preserve">  </w:t>
            </w:r>
            <w:r w:rsidR="00FB380F">
              <w:rPr>
                <w:rFonts w:asciiTheme="majorBidi" w:hAnsiTheme="majorBidi" w:cstheme="majorBidi" w:hint="cs"/>
                <w:sz w:val="28"/>
                <w:szCs w:val="28"/>
                <w:rtl/>
                <w:lang w:bidi="ar-LB"/>
              </w:rPr>
              <w:t>......</w:t>
            </w:r>
            <w:r w:rsidRPr="0038627F">
              <w:rPr>
                <w:rFonts w:asciiTheme="majorBidi" w:hAnsiTheme="majorBidi" w:cstheme="majorBidi"/>
                <w:sz w:val="28"/>
                <w:szCs w:val="28"/>
                <w:rtl/>
                <w:lang w:bidi="ar-LB"/>
              </w:rPr>
              <w:t>/</w:t>
            </w:r>
            <w:r w:rsidR="000E0FE5">
              <w:rPr>
                <w:rFonts w:asciiTheme="majorBidi" w:hAnsiTheme="majorBidi" w:cstheme="majorBidi" w:hint="cs"/>
                <w:sz w:val="28"/>
                <w:szCs w:val="28"/>
                <w:rtl/>
                <w:lang w:bidi="ar-LB"/>
              </w:rPr>
              <w:t>03/ 2017</w:t>
            </w:r>
            <w:r w:rsidRPr="0038627F">
              <w:rPr>
                <w:rFonts w:cs="Fanan" w:hint="cs"/>
                <w:sz w:val="28"/>
                <w:szCs w:val="28"/>
                <w:rtl/>
                <w:lang w:bidi="ar-LB"/>
              </w:rPr>
              <w:t xml:space="preserve"> </w:t>
            </w:r>
            <w:r w:rsidR="000E0FE5">
              <w:rPr>
                <w:rFonts w:cs="Fanan"/>
                <w:sz w:val="28"/>
                <w:szCs w:val="28"/>
                <w:lang w:bidi="ar-LB"/>
              </w:rPr>
              <w:t>.</w:t>
            </w:r>
            <w:r w:rsidRPr="0038627F">
              <w:rPr>
                <w:rFonts w:cs="Fanan" w:hint="cs"/>
                <w:sz w:val="28"/>
                <w:szCs w:val="28"/>
                <w:rtl/>
                <w:lang w:bidi="ar-LB"/>
              </w:rPr>
              <w:t xml:space="preserve"> </w:t>
            </w:r>
            <w:r w:rsidRPr="0038627F">
              <w:rPr>
                <w:rFonts w:cs="Fanan"/>
                <w:sz w:val="28"/>
                <w:szCs w:val="28"/>
                <w:rtl/>
                <w:lang w:bidi="ar-LB"/>
              </w:rPr>
              <w:t xml:space="preserve"> </w:t>
            </w:r>
          </w:p>
        </w:tc>
      </w:tr>
      <w:tr w:rsidR="00E30419" w:rsidRPr="00C439EC" w14:paraId="085794E5" w14:textId="77777777" w:rsidTr="006C6896">
        <w:tc>
          <w:tcPr>
            <w:tcW w:w="4608" w:type="dxa"/>
          </w:tcPr>
          <w:p w14:paraId="7C79BFD6" w14:textId="77777777" w:rsidR="00E30419" w:rsidRPr="00C439EC" w:rsidRDefault="00E30419" w:rsidP="00E30419">
            <w:pPr>
              <w:ind w:right="252"/>
              <w:jc w:val="both"/>
              <w:rPr>
                <w:sz w:val="27"/>
                <w:szCs w:val="27"/>
              </w:rPr>
            </w:pPr>
          </w:p>
        </w:tc>
        <w:tc>
          <w:tcPr>
            <w:tcW w:w="540" w:type="dxa"/>
          </w:tcPr>
          <w:p w14:paraId="65C1717F" w14:textId="77777777" w:rsidR="00E30419" w:rsidRPr="008E111B" w:rsidRDefault="00E30419" w:rsidP="00E30419">
            <w:pPr>
              <w:bidi/>
              <w:ind w:left="252" w:right="180"/>
              <w:jc w:val="both"/>
              <w:rPr>
                <w:rFonts w:cs="Fanan"/>
                <w:sz w:val="32"/>
                <w:szCs w:val="32"/>
                <w:rtl/>
                <w:lang w:bidi="ar-LB"/>
              </w:rPr>
            </w:pPr>
          </w:p>
        </w:tc>
        <w:tc>
          <w:tcPr>
            <w:tcW w:w="4500" w:type="dxa"/>
          </w:tcPr>
          <w:p w14:paraId="492BFF9C" w14:textId="77777777" w:rsidR="00E30419" w:rsidRDefault="00E30419" w:rsidP="00E30419">
            <w:pPr>
              <w:bidi/>
              <w:ind w:right="180"/>
              <w:jc w:val="both"/>
              <w:rPr>
                <w:rFonts w:cs="Fanan"/>
                <w:sz w:val="32"/>
                <w:szCs w:val="32"/>
                <w:rtl/>
                <w:lang w:bidi="ar-LB"/>
              </w:rPr>
            </w:pPr>
          </w:p>
          <w:p w14:paraId="37F9E1C8" w14:textId="77777777" w:rsidR="00E30419" w:rsidRPr="008E111B" w:rsidRDefault="00E30419" w:rsidP="00E30419">
            <w:pPr>
              <w:bidi/>
              <w:ind w:right="180"/>
              <w:jc w:val="both"/>
              <w:rPr>
                <w:rFonts w:cs="Fanan"/>
                <w:sz w:val="32"/>
                <w:szCs w:val="32"/>
                <w:rtl/>
                <w:lang w:bidi="ar-LB"/>
              </w:rPr>
            </w:pPr>
          </w:p>
        </w:tc>
      </w:tr>
      <w:tr w:rsidR="00E30419" w:rsidRPr="00C439EC" w14:paraId="1F2920F4" w14:textId="77777777" w:rsidTr="006C6896">
        <w:tc>
          <w:tcPr>
            <w:tcW w:w="4608" w:type="dxa"/>
          </w:tcPr>
          <w:p w14:paraId="22F7C380" w14:textId="0FC1054A" w:rsidR="00E30419" w:rsidRPr="00400C87" w:rsidRDefault="0097094B" w:rsidP="00FB380F">
            <w:pPr>
              <w:bidi/>
              <w:jc w:val="center"/>
              <w:rPr>
                <w:rFonts w:cs="Fanan"/>
                <w:sz w:val="44"/>
                <w:szCs w:val="44"/>
                <w:lang w:bidi="ar-LB"/>
              </w:rPr>
            </w:pPr>
            <w:r>
              <w:rPr>
                <w:rFonts w:cs="Fanan" w:hint="cs"/>
                <w:sz w:val="44"/>
                <w:szCs w:val="44"/>
                <w:rtl/>
                <w:lang w:bidi="ar-LB"/>
              </w:rPr>
              <w:t>0000000</w:t>
            </w:r>
          </w:p>
        </w:tc>
        <w:tc>
          <w:tcPr>
            <w:tcW w:w="540" w:type="dxa"/>
          </w:tcPr>
          <w:p w14:paraId="1613C2B8" w14:textId="77777777" w:rsidR="00E30419" w:rsidRPr="00400C87" w:rsidRDefault="00E30419" w:rsidP="00E30419">
            <w:pPr>
              <w:bidi/>
              <w:ind w:left="252" w:right="180"/>
              <w:jc w:val="both"/>
              <w:rPr>
                <w:rFonts w:cs="Fanan"/>
                <w:sz w:val="44"/>
                <w:szCs w:val="44"/>
                <w:rtl/>
                <w:lang w:bidi="ar-LB"/>
              </w:rPr>
            </w:pPr>
          </w:p>
        </w:tc>
        <w:tc>
          <w:tcPr>
            <w:tcW w:w="4500" w:type="dxa"/>
          </w:tcPr>
          <w:p w14:paraId="0F21CFAF" w14:textId="77777777" w:rsidR="00E30419" w:rsidRPr="00400C87" w:rsidRDefault="00E30419" w:rsidP="00E30419">
            <w:pPr>
              <w:bidi/>
              <w:ind w:right="72"/>
              <w:jc w:val="center"/>
              <w:rPr>
                <w:rFonts w:cs="Fanan"/>
                <w:sz w:val="44"/>
                <w:szCs w:val="44"/>
                <w:rtl/>
                <w:lang w:bidi="ar-LB"/>
              </w:rPr>
            </w:pPr>
            <w:r w:rsidRPr="00400C87">
              <w:rPr>
                <w:rFonts w:cs="Fanan" w:hint="cs"/>
                <w:sz w:val="44"/>
                <w:szCs w:val="44"/>
                <w:rtl/>
                <w:lang w:bidi="ar-LB"/>
              </w:rPr>
              <w:t>هيئة قطر للأسواق المالية</w:t>
            </w:r>
          </w:p>
        </w:tc>
      </w:tr>
      <w:tr w:rsidR="00E30419" w:rsidRPr="00C439EC" w14:paraId="2C76CCBE" w14:textId="77777777" w:rsidTr="006C6896">
        <w:trPr>
          <w:trHeight w:val="2608"/>
        </w:trPr>
        <w:tc>
          <w:tcPr>
            <w:tcW w:w="4608" w:type="dxa"/>
            <w:vAlign w:val="bottom"/>
          </w:tcPr>
          <w:p w14:paraId="07E1E2D9" w14:textId="77777777" w:rsidR="00E30419" w:rsidRPr="00C439EC" w:rsidRDefault="00E30419" w:rsidP="00E30419">
            <w:pPr>
              <w:ind w:right="252"/>
              <w:jc w:val="center"/>
              <w:rPr>
                <w:sz w:val="27"/>
                <w:szCs w:val="27"/>
              </w:rPr>
            </w:pPr>
            <w:r w:rsidRPr="00C314DF">
              <w:rPr>
                <w:rFonts w:cs="Fanan" w:hint="cs"/>
                <w:sz w:val="32"/>
                <w:szCs w:val="32"/>
                <w:rtl/>
                <w:lang w:bidi="ar-LB"/>
              </w:rPr>
              <w:lastRenderedPageBreak/>
              <w:t>ــــــــــــــــــــــــــــــــــــــــــــــــــــــــــــــــــــــــــــــــــــــــــــــــــــــــــــــ</w:t>
            </w:r>
          </w:p>
        </w:tc>
        <w:tc>
          <w:tcPr>
            <w:tcW w:w="540" w:type="dxa"/>
          </w:tcPr>
          <w:p w14:paraId="7FC846C4" w14:textId="77777777" w:rsidR="00E30419" w:rsidRPr="008E111B" w:rsidRDefault="00E30419" w:rsidP="00E30419">
            <w:pPr>
              <w:bidi/>
              <w:ind w:left="252" w:right="180"/>
              <w:jc w:val="both"/>
              <w:rPr>
                <w:rFonts w:cs="Fanan"/>
                <w:sz w:val="32"/>
                <w:szCs w:val="32"/>
                <w:rtl/>
                <w:lang w:bidi="ar-LB"/>
              </w:rPr>
            </w:pPr>
          </w:p>
        </w:tc>
        <w:tc>
          <w:tcPr>
            <w:tcW w:w="4500" w:type="dxa"/>
            <w:vAlign w:val="bottom"/>
          </w:tcPr>
          <w:p w14:paraId="414FC64A" w14:textId="77777777" w:rsidR="00E30419" w:rsidRPr="00C314DF" w:rsidRDefault="00E30419" w:rsidP="00E30419">
            <w:pPr>
              <w:bidi/>
              <w:ind w:right="180"/>
              <w:jc w:val="center"/>
              <w:rPr>
                <w:rFonts w:cs="Fanan"/>
                <w:sz w:val="32"/>
                <w:szCs w:val="32"/>
                <w:rtl/>
                <w:lang w:bidi="ar-LB"/>
              </w:rPr>
            </w:pPr>
            <w:r w:rsidRPr="00C314DF">
              <w:rPr>
                <w:rFonts w:cs="Fanan" w:hint="cs"/>
                <w:sz w:val="32"/>
                <w:szCs w:val="32"/>
                <w:rtl/>
                <w:lang w:bidi="ar-LB"/>
              </w:rPr>
              <w:t>ــــــــــــــــــــــــــــــــــــــــــــــــــــــــــــــــــــــــــــــــــــــــــــــــــــــــــــــ</w:t>
            </w:r>
          </w:p>
        </w:tc>
      </w:tr>
      <w:tr w:rsidR="00E30419" w:rsidRPr="00DE578A" w14:paraId="15D2AA2D" w14:textId="77777777" w:rsidTr="006C6896">
        <w:tc>
          <w:tcPr>
            <w:tcW w:w="4608" w:type="dxa"/>
          </w:tcPr>
          <w:p w14:paraId="64994FEA" w14:textId="77777777" w:rsidR="00E30419" w:rsidRPr="00DE578A" w:rsidRDefault="00E30419" w:rsidP="00E30419">
            <w:pPr>
              <w:ind w:right="252"/>
              <w:jc w:val="center"/>
              <w:rPr>
                <w:rFonts w:cs="Fanan"/>
                <w:sz w:val="10"/>
                <w:szCs w:val="10"/>
                <w:rtl/>
              </w:rPr>
            </w:pPr>
          </w:p>
        </w:tc>
        <w:tc>
          <w:tcPr>
            <w:tcW w:w="540" w:type="dxa"/>
          </w:tcPr>
          <w:p w14:paraId="689BBB5E" w14:textId="77777777" w:rsidR="00E30419" w:rsidRPr="00DE578A" w:rsidRDefault="00E30419" w:rsidP="00E30419">
            <w:pPr>
              <w:bidi/>
              <w:ind w:left="252" w:right="180"/>
              <w:jc w:val="center"/>
              <w:rPr>
                <w:rFonts w:cs="Fanan"/>
                <w:sz w:val="10"/>
                <w:szCs w:val="10"/>
                <w:rtl/>
                <w:lang w:bidi="ar-LB"/>
              </w:rPr>
            </w:pPr>
          </w:p>
        </w:tc>
        <w:tc>
          <w:tcPr>
            <w:tcW w:w="4500" w:type="dxa"/>
          </w:tcPr>
          <w:p w14:paraId="396FEC8D" w14:textId="77777777" w:rsidR="00E30419" w:rsidRPr="00DE578A" w:rsidRDefault="00E30419" w:rsidP="00E30419">
            <w:pPr>
              <w:bidi/>
              <w:ind w:right="180"/>
              <w:jc w:val="center"/>
              <w:rPr>
                <w:rFonts w:cs="Fanan"/>
                <w:sz w:val="10"/>
                <w:szCs w:val="10"/>
                <w:rtl/>
                <w:lang w:bidi="ar-QA"/>
              </w:rPr>
            </w:pPr>
          </w:p>
        </w:tc>
      </w:tr>
      <w:tr w:rsidR="00E30419" w:rsidRPr="00C439EC" w14:paraId="2EF27F4B" w14:textId="77777777" w:rsidTr="006C6896">
        <w:tc>
          <w:tcPr>
            <w:tcW w:w="4608" w:type="dxa"/>
          </w:tcPr>
          <w:p w14:paraId="4DD748BA" w14:textId="5EF04862" w:rsidR="00E30419" w:rsidRPr="00C314DF" w:rsidRDefault="0097094B" w:rsidP="00FB380F">
            <w:pPr>
              <w:ind w:right="252"/>
              <w:jc w:val="center"/>
              <w:rPr>
                <w:rFonts w:cs="Fanan"/>
                <w:sz w:val="40"/>
                <w:szCs w:val="40"/>
              </w:rPr>
            </w:pPr>
            <w:r>
              <w:rPr>
                <w:rFonts w:cs="Fanan" w:hint="cs"/>
                <w:sz w:val="40"/>
                <w:szCs w:val="40"/>
                <w:rtl/>
              </w:rPr>
              <w:t>000000</w:t>
            </w:r>
          </w:p>
        </w:tc>
        <w:tc>
          <w:tcPr>
            <w:tcW w:w="540" w:type="dxa"/>
          </w:tcPr>
          <w:p w14:paraId="570DF33E" w14:textId="77777777" w:rsidR="00E30419" w:rsidRPr="00C314DF" w:rsidRDefault="00E30419" w:rsidP="00E30419">
            <w:pPr>
              <w:bidi/>
              <w:ind w:left="252" w:right="180"/>
              <w:jc w:val="center"/>
              <w:rPr>
                <w:rFonts w:cs="Fanan"/>
                <w:sz w:val="40"/>
                <w:szCs w:val="40"/>
                <w:rtl/>
                <w:lang w:bidi="ar-LB"/>
              </w:rPr>
            </w:pPr>
          </w:p>
        </w:tc>
        <w:tc>
          <w:tcPr>
            <w:tcW w:w="4500" w:type="dxa"/>
          </w:tcPr>
          <w:p w14:paraId="4D396C09" w14:textId="4C381AC6" w:rsidR="00E30419" w:rsidRPr="00C314DF" w:rsidRDefault="0097094B" w:rsidP="00E30419">
            <w:pPr>
              <w:bidi/>
              <w:ind w:right="180"/>
              <w:jc w:val="center"/>
              <w:rPr>
                <w:rFonts w:cs="Fanan"/>
                <w:sz w:val="40"/>
                <w:szCs w:val="40"/>
                <w:rtl/>
                <w:lang w:bidi="ar-QA"/>
              </w:rPr>
            </w:pPr>
            <w:r>
              <w:rPr>
                <w:rFonts w:cs="Fanan" w:hint="cs"/>
                <w:sz w:val="40"/>
                <w:szCs w:val="40"/>
                <w:rtl/>
                <w:lang w:bidi="ar-QA"/>
              </w:rPr>
              <w:t>000000</w:t>
            </w:r>
          </w:p>
        </w:tc>
      </w:tr>
      <w:tr w:rsidR="00E30419" w:rsidRPr="00C439EC" w14:paraId="282B0043" w14:textId="77777777" w:rsidTr="006C6896">
        <w:tc>
          <w:tcPr>
            <w:tcW w:w="4608" w:type="dxa"/>
          </w:tcPr>
          <w:p w14:paraId="280A3AE9" w14:textId="77777777" w:rsidR="00E30419" w:rsidRPr="00C314DF" w:rsidRDefault="00E30419" w:rsidP="00240CF2">
            <w:pPr>
              <w:ind w:right="252"/>
              <w:jc w:val="center"/>
              <w:rPr>
                <w:rFonts w:cs="Fanan"/>
                <w:sz w:val="40"/>
                <w:szCs w:val="40"/>
              </w:rPr>
            </w:pPr>
            <w:r w:rsidRPr="00C314DF">
              <w:rPr>
                <w:rFonts w:cs="Fanan" w:hint="cs"/>
                <w:sz w:val="40"/>
                <w:szCs w:val="40"/>
                <w:rtl/>
              </w:rPr>
              <w:t xml:space="preserve">رئيس </w:t>
            </w:r>
            <w:r w:rsidR="00240CF2">
              <w:rPr>
                <w:rFonts w:cs="Fanan" w:hint="cs"/>
                <w:sz w:val="40"/>
                <w:szCs w:val="40"/>
                <w:rtl/>
              </w:rPr>
              <w:t>الهيئة</w:t>
            </w:r>
          </w:p>
        </w:tc>
        <w:tc>
          <w:tcPr>
            <w:tcW w:w="540" w:type="dxa"/>
          </w:tcPr>
          <w:p w14:paraId="2B82CE3E" w14:textId="77777777" w:rsidR="00E30419" w:rsidRPr="00C314DF" w:rsidRDefault="00E30419" w:rsidP="00E30419">
            <w:pPr>
              <w:bidi/>
              <w:ind w:left="252" w:right="180"/>
              <w:jc w:val="center"/>
              <w:rPr>
                <w:rFonts w:cs="Fanan"/>
                <w:sz w:val="40"/>
                <w:szCs w:val="40"/>
                <w:rtl/>
                <w:lang w:bidi="ar-LB"/>
              </w:rPr>
            </w:pPr>
          </w:p>
        </w:tc>
        <w:tc>
          <w:tcPr>
            <w:tcW w:w="4500" w:type="dxa"/>
          </w:tcPr>
          <w:p w14:paraId="542EF2F2" w14:textId="77777777" w:rsidR="00E30419" w:rsidRPr="00C314DF" w:rsidRDefault="00E30419" w:rsidP="00E30419">
            <w:pPr>
              <w:bidi/>
              <w:ind w:right="180"/>
              <w:jc w:val="center"/>
              <w:rPr>
                <w:rFonts w:cs="Fanan"/>
                <w:sz w:val="40"/>
                <w:szCs w:val="40"/>
                <w:rtl/>
                <w:lang w:bidi="ar-LB"/>
              </w:rPr>
            </w:pPr>
            <w:r w:rsidRPr="00C314DF">
              <w:rPr>
                <w:rFonts w:cs="Fanan" w:hint="cs"/>
                <w:sz w:val="40"/>
                <w:szCs w:val="40"/>
                <w:rtl/>
                <w:lang w:bidi="ar-LB"/>
              </w:rPr>
              <w:t>الرئيس التنفيذي</w:t>
            </w:r>
          </w:p>
        </w:tc>
      </w:tr>
      <w:tr w:rsidR="00E30419" w:rsidRPr="00C439EC" w14:paraId="1560295E" w14:textId="77777777" w:rsidTr="006C6896">
        <w:trPr>
          <w:trHeight w:val="1624"/>
        </w:trPr>
        <w:tc>
          <w:tcPr>
            <w:tcW w:w="4608" w:type="dxa"/>
          </w:tcPr>
          <w:p w14:paraId="14B5D5B8" w14:textId="353CF5C3" w:rsidR="00E30419" w:rsidRPr="00C314DF" w:rsidRDefault="00E30419" w:rsidP="00E30419">
            <w:pPr>
              <w:ind w:right="252"/>
              <w:jc w:val="center"/>
              <w:rPr>
                <w:rFonts w:cs="Fanan"/>
                <w:sz w:val="40"/>
                <w:szCs w:val="40"/>
                <w:rtl/>
                <w:lang w:bidi="ar-QA"/>
              </w:rPr>
            </w:pPr>
          </w:p>
        </w:tc>
        <w:tc>
          <w:tcPr>
            <w:tcW w:w="540" w:type="dxa"/>
          </w:tcPr>
          <w:p w14:paraId="1ED4C358" w14:textId="77777777" w:rsidR="00E30419" w:rsidRPr="00C314DF" w:rsidRDefault="00E30419" w:rsidP="00E30419">
            <w:pPr>
              <w:bidi/>
              <w:ind w:left="252" w:right="180"/>
              <w:jc w:val="center"/>
              <w:rPr>
                <w:rFonts w:cs="Fanan"/>
                <w:sz w:val="40"/>
                <w:szCs w:val="40"/>
                <w:rtl/>
                <w:lang w:bidi="ar-LB"/>
              </w:rPr>
            </w:pPr>
          </w:p>
        </w:tc>
        <w:tc>
          <w:tcPr>
            <w:tcW w:w="4500" w:type="dxa"/>
          </w:tcPr>
          <w:p w14:paraId="6356D617" w14:textId="5E5804D4" w:rsidR="00E30419" w:rsidRPr="00C314DF" w:rsidRDefault="007E73DA" w:rsidP="00E30419">
            <w:pPr>
              <w:bidi/>
              <w:ind w:right="180"/>
              <w:jc w:val="center"/>
              <w:rPr>
                <w:rFonts w:cs="Fanan"/>
                <w:sz w:val="40"/>
                <w:szCs w:val="40"/>
                <w:rtl/>
                <w:lang w:bidi="ar-LB"/>
              </w:rPr>
            </w:pPr>
            <w:r>
              <w:rPr>
                <w:rFonts w:cs="Fanan"/>
                <w:b/>
                <w:noProof/>
                <w:sz w:val="90"/>
                <w:szCs w:val="90"/>
                <w:rtl/>
                <w:lang w:val="ar-SA" w:eastAsia="fr-FR"/>
              </w:rPr>
              <w:drawing>
                <wp:inline distT="0" distB="0" distL="0" distR="0" wp14:anchorId="71BE1D91" wp14:editId="14A81B40">
                  <wp:extent cx="2720340" cy="1789430"/>
                  <wp:effectExtent l="0" t="0" r="0" b="0"/>
                  <wp:docPr id="1454685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685897" name="Picture 145468589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0340" cy="1789430"/>
                          </a:xfrm>
                          <a:prstGeom prst="rect">
                            <a:avLst/>
                          </a:prstGeom>
                        </pic:spPr>
                      </pic:pic>
                    </a:graphicData>
                  </a:graphic>
                </wp:inline>
              </w:drawing>
            </w:r>
          </w:p>
        </w:tc>
      </w:tr>
    </w:tbl>
    <w:tbl>
      <w:tblPr>
        <w:tblW w:w="9618" w:type="dxa"/>
        <w:tblInd w:w="-758" w:type="dxa"/>
        <w:tblCellMar>
          <w:left w:w="0" w:type="dxa"/>
          <w:right w:w="0" w:type="dxa"/>
        </w:tblCellMar>
        <w:tblLook w:val="04A0" w:firstRow="1" w:lastRow="0" w:firstColumn="1" w:lastColumn="0" w:noHBand="0" w:noVBand="1"/>
      </w:tblPr>
      <w:tblGrid>
        <w:gridCol w:w="4810"/>
        <w:gridCol w:w="4808"/>
      </w:tblGrid>
      <w:tr w:rsidR="00644CFB" w:rsidRPr="00AA406D" w14:paraId="526F7198" w14:textId="77777777" w:rsidTr="0039421A">
        <w:trPr>
          <w:trHeight w:val="547"/>
        </w:trPr>
        <w:tc>
          <w:tcPr>
            <w:tcW w:w="4810" w:type="dxa"/>
            <w:tcMar>
              <w:top w:w="0" w:type="dxa"/>
              <w:left w:w="108" w:type="dxa"/>
              <w:bottom w:w="0" w:type="dxa"/>
              <w:right w:w="108" w:type="dxa"/>
            </w:tcMar>
          </w:tcPr>
          <w:p w14:paraId="643CD2ED" w14:textId="77777777" w:rsidR="00644CFB" w:rsidRDefault="00644CFB" w:rsidP="00E30419">
            <w:pPr>
              <w:jc w:val="center"/>
              <w:rPr>
                <w:sz w:val="28"/>
                <w:szCs w:val="28"/>
                <w:u w:val="single"/>
                <w:rtl/>
              </w:rPr>
            </w:pPr>
            <w:r w:rsidRPr="006454EC">
              <w:rPr>
                <w:sz w:val="28"/>
                <w:szCs w:val="28"/>
                <w:u w:val="single"/>
              </w:rPr>
              <w:t>Appendix A</w:t>
            </w:r>
          </w:p>
          <w:p w14:paraId="0C74B906" w14:textId="77777777" w:rsidR="005A4D97" w:rsidRPr="006454EC" w:rsidRDefault="005A4D97" w:rsidP="00E30419">
            <w:pPr>
              <w:jc w:val="center"/>
              <w:rPr>
                <w:u w:val="single"/>
              </w:rPr>
            </w:pPr>
          </w:p>
        </w:tc>
        <w:tc>
          <w:tcPr>
            <w:tcW w:w="4808" w:type="dxa"/>
            <w:tcMar>
              <w:top w:w="0" w:type="dxa"/>
              <w:left w:w="108" w:type="dxa"/>
              <w:bottom w:w="0" w:type="dxa"/>
              <w:right w:w="108" w:type="dxa"/>
            </w:tcMar>
          </w:tcPr>
          <w:p w14:paraId="74EAD65F" w14:textId="77777777" w:rsidR="00644CFB" w:rsidRPr="006454EC" w:rsidRDefault="00644CFB" w:rsidP="00E30419">
            <w:pPr>
              <w:bidi/>
              <w:jc w:val="center"/>
              <w:rPr>
                <w:rFonts w:asciiTheme="majorBidi" w:hAnsiTheme="majorBidi" w:cs="Fanan"/>
                <w:sz w:val="32"/>
                <w:szCs w:val="32"/>
                <w:rtl/>
                <w:lang w:bidi="ar-LB"/>
              </w:rPr>
            </w:pPr>
            <w:r w:rsidRPr="006454EC">
              <w:rPr>
                <w:rFonts w:asciiTheme="majorBidi" w:hAnsiTheme="majorBidi" w:cs="Fanan" w:hint="cs"/>
                <w:sz w:val="32"/>
                <w:szCs w:val="32"/>
                <w:rtl/>
                <w:lang w:bidi="ar-LB"/>
              </w:rPr>
              <w:t>الملحق (أ)</w:t>
            </w:r>
          </w:p>
          <w:p w14:paraId="702EE761" w14:textId="77777777" w:rsidR="00644CFB" w:rsidRPr="00AA406D" w:rsidRDefault="00644CFB" w:rsidP="00E30419">
            <w:pPr>
              <w:jc w:val="center"/>
              <w:rPr>
                <w:b/>
                <w:bCs/>
                <w:u w:val="single"/>
              </w:rPr>
            </w:pPr>
          </w:p>
        </w:tc>
      </w:tr>
      <w:tr w:rsidR="00644CFB" w:rsidRPr="00AA406D" w14:paraId="445790D5" w14:textId="77777777" w:rsidTr="0039421A">
        <w:trPr>
          <w:trHeight w:val="547"/>
        </w:trPr>
        <w:tc>
          <w:tcPr>
            <w:tcW w:w="4810" w:type="dxa"/>
            <w:tcMar>
              <w:top w:w="0" w:type="dxa"/>
              <w:left w:w="108" w:type="dxa"/>
              <w:bottom w:w="0" w:type="dxa"/>
              <w:right w:w="108" w:type="dxa"/>
            </w:tcMar>
          </w:tcPr>
          <w:p w14:paraId="1865A9B7" w14:textId="4E574846" w:rsidR="00275000" w:rsidRPr="00704FB4" w:rsidRDefault="0097094B" w:rsidP="00B501C1">
            <w:pPr>
              <w:spacing w:line="360" w:lineRule="auto"/>
              <w:rPr>
                <w:rFonts w:asciiTheme="majorBidi" w:hAnsiTheme="majorBidi" w:cstheme="majorBidi"/>
                <w:b/>
                <w:bCs/>
                <w:u w:val="single"/>
                <w:lang w:val="fr-FR"/>
              </w:rPr>
            </w:pPr>
            <w:r>
              <w:rPr>
                <w:rFonts w:asciiTheme="majorBidi" w:hAnsiTheme="majorBidi" w:cstheme="majorBidi" w:hint="cs"/>
                <w:b/>
                <w:bCs/>
                <w:u w:val="single"/>
                <w:rtl/>
                <w:lang w:val="fr-FR"/>
              </w:rPr>
              <w:t>0000000</w:t>
            </w:r>
          </w:p>
          <w:p w14:paraId="2B382E22" w14:textId="3D7078ED" w:rsidR="00275000" w:rsidRPr="00704FB4" w:rsidRDefault="0097094B" w:rsidP="00B501C1">
            <w:pPr>
              <w:spacing w:line="360" w:lineRule="auto"/>
              <w:rPr>
                <w:rFonts w:asciiTheme="majorBidi" w:hAnsiTheme="majorBidi" w:cstheme="majorBidi"/>
                <w:sz w:val="32"/>
                <w:szCs w:val="32"/>
                <w:lang w:val="fr-FR"/>
              </w:rPr>
            </w:pPr>
            <w:r>
              <w:rPr>
                <w:rFonts w:asciiTheme="majorBidi" w:hAnsiTheme="majorBidi" w:cstheme="majorBidi" w:hint="cs"/>
                <w:rtl/>
                <w:lang w:val="fr-FR"/>
              </w:rPr>
              <w:t>-</w:t>
            </w:r>
          </w:p>
          <w:p w14:paraId="4412815B" w14:textId="77777777" w:rsidR="0097094B" w:rsidRDefault="0097094B" w:rsidP="00715C2A">
            <w:pPr>
              <w:spacing w:line="360" w:lineRule="auto"/>
              <w:rPr>
                <w:rFonts w:asciiTheme="majorBidi" w:hAnsiTheme="majorBidi" w:cstheme="majorBidi"/>
                <w:rtl/>
                <w:lang w:val="fr-FR"/>
              </w:rPr>
            </w:pPr>
            <w:r>
              <w:rPr>
                <w:rFonts w:asciiTheme="majorBidi" w:hAnsiTheme="majorBidi" w:cstheme="majorBidi" w:hint="cs"/>
                <w:rtl/>
                <w:lang w:val="fr-FR"/>
              </w:rPr>
              <w:t>00000</w:t>
            </w:r>
          </w:p>
          <w:p w14:paraId="254EA68B" w14:textId="459D715B" w:rsidR="007366FC" w:rsidRDefault="007366FC" w:rsidP="00715C2A">
            <w:pPr>
              <w:spacing w:line="360" w:lineRule="auto"/>
              <w:rPr>
                <w:rFonts w:asciiTheme="majorBidi" w:hAnsiTheme="majorBidi" w:cstheme="majorBidi"/>
                <w:rtl/>
                <w:lang w:val="fr-FR"/>
              </w:rPr>
            </w:pPr>
            <w:r w:rsidRPr="007366FC">
              <w:rPr>
                <w:rFonts w:asciiTheme="majorBidi" w:hAnsiTheme="majorBidi" w:cstheme="majorBidi"/>
                <w:lang w:val="fr-FR"/>
              </w:rPr>
              <w:t xml:space="preserve"> Tranche - </w:t>
            </w:r>
            <w:r w:rsidR="0097094B">
              <w:rPr>
                <w:rFonts w:asciiTheme="majorBidi" w:hAnsiTheme="majorBidi" w:cstheme="majorBidi" w:hint="cs"/>
                <w:rtl/>
                <w:lang w:val="fr-FR"/>
              </w:rPr>
              <w:t>00000</w:t>
            </w:r>
          </w:p>
          <w:p w14:paraId="5557F451" w14:textId="36B927D2" w:rsidR="00275000" w:rsidRPr="007366FC" w:rsidRDefault="00275000" w:rsidP="00715C2A">
            <w:pPr>
              <w:spacing w:line="360" w:lineRule="auto"/>
              <w:rPr>
                <w:rFonts w:asciiTheme="majorBidi" w:hAnsiTheme="majorBidi" w:cstheme="majorBidi"/>
                <w:sz w:val="32"/>
                <w:szCs w:val="32"/>
                <w:lang w:val="fr-FR"/>
              </w:rPr>
            </w:pPr>
            <w:r w:rsidRPr="007366FC">
              <w:rPr>
                <w:rFonts w:asciiTheme="majorBidi" w:hAnsiTheme="majorBidi" w:cstheme="majorBidi"/>
                <w:lang w:val="fr-FR"/>
              </w:rPr>
              <w:t>Tel :</w:t>
            </w:r>
            <w:r w:rsidR="0097094B">
              <w:rPr>
                <w:rFonts w:asciiTheme="majorBidi" w:hAnsiTheme="majorBidi" w:cstheme="majorBidi" w:hint="cs"/>
                <w:rtl/>
                <w:lang w:val="fr-FR"/>
              </w:rPr>
              <w:t>00000</w:t>
            </w:r>
          </w:p>
          <w:p w14:paraId="2A44AEC1" w14:textId="758BD44C" w:rsidR="00275000" w:rsidRPr="007366FC" w:rsidRDefault="00275000" w:rsidP="00715C2A">
            <w:pPr>
              <w:spacing w:line="360" w:lineRule="auto"/>
              <w:rPr>
                <w:rFonts w:asciiTheme="majorBidi" w:hAnsiTheme="majorBidi" w:cstheme="majorBidi"/>
                <w:sz w:val="32"/>
                <w:szCs w:val="32"/>
                <w:lang w:val="fr-FR"/>
              </w:rPr>
            </w:pPr>
            <w:r w:rsidRPr="007366FC">
              <w:rPr>
                <w:rFonts w:asciiTheme="majorBidi" w:hAnsiTheme="majorBidi" w:cstheme="majorBidi"/>
                <w:lang w:val="fr-FR"/>
              </w:rPr>
              <w:t xml:space="preserve">Fax : </w:t>
            </w:r>
            <w:r w:rsidR="0097094B">
              <w:rPr>
                <w:rFonts w:asciiTheme="majorBidi" w:hAnsiTheme="majorBidi" w:cstheme="majorBidi" w:hint="cs"/>
                <w:rtl/>
                <w:lang w:val="fr-FR"/>
              </w:rPr>
              <w:t>00000</w:t>
            </w:r>
          </w:p>
          <w:p w14:paraId="27F0E819" w14:textId="4265B973" w:rsidR="00644CFB" w:rsidRPr="007366FC" w:rsidRDefault="00B501C1" w:rsidP="004746CF">
            <w:pPr>
              <w:spacing w:line="360" w:lineRule="auto"/>
              <w:rPr>
                <w:rFonts w:ascii="Calibri" w:eastAsiaTheme="minorHAnsi" w:hAnsi="Calibri" w:cs="Calibri"/>
                <w:b/>
                <w:bCs/>
                <w:u w:val="single"/>
                <w:lang w:val="fr-FR"/>
              </w:rPr>
            </w:pPr>
            <w:r w:rsidRPr="007366FC">
              <w:rPr>
                <w:lang w:val="fr-FR"/>
              </w:rPr>
              <w:t>Email:</w:t>
            </w:r>
            <w:r w:rsidRPr="007366FC">
              <w:rPr>
                <w:rFonts w:cs="Arabic Transparent"/>
                <w:sz w:val="26"/>
                <w:szCs w:val="26"/>
                <w:lang w:val="fr-FR"/>
              </w:rPr>
              <w:t xml:space="preserve"> </w:t>
            </w:r>
            <w:hyperlink r:id="rId9" w:history="1">
              <w:r w:rsidR="0097094B">
                <w:rPr>
                  <w:rStyle w:val="Hyperlink"/>
                  <w:rFonts w:cs="Arabic Transparent" w:hint="cs"/>
                  <w:sz w:val="26"/>
                  <w:szCs w:val="26"/>
                  <w:rtl/>
                  <w:lang w:val="fr-FR"/>
                </w:rPr>
                <w:t>000000</w:t>
              </w:r>
            </w:hyperlink>
            <w:r w:rsidR="0056475B">
              <w:rPr>
                <w:rFonts w:cs="Arabic Transparent"/>
                <w:sz w:val="26"/>
                <w:szCs w:val="26"/>
                <w:lang w:val="fr-FR"/>
              </w:rPr>
              <w:t xml:space="preserve"> </w:t>
            </w:r>
          </w:p>
        </w:tc>
        <w:tc>
          <w:tcPr>
            <w:tcW w:w="4808" w:type="dxa"/>
            <w:tcMar>
              <w:top w:w="0" w:type="dxa"/>
              <w:left w:w="108" w:type="dxa"/>
              <w:bottom w:w="0" w:type="dxa"/>
              <w:right w:w="108" w:type="dxa"/>
            </w:tcMar>
            <w:hideMark/>
          </w:tcPr>
          <w:p w14:paraId="6004D395" w14:textId="01F205AD" w:rsidR="00F029A7" w:rsidRDefault="005A266D" w:rsidP="005A266D">
            <w:pPr>
              <w:bidi/>
              <w:spacing w:line="360" w:lineRule="auto"/>
              <w:rPr>
                <w:rFonts w:cs="Fanan"/>
                <w:b/>
                <w:bCs/>
                <w:sz w:val="34"/>
                <w:szCs w:val="34"/>
                <w:u w:val="single"/>
                <w:rtl/>
                <w:lang w:bidi="ar-LB"/>
              </w:rPr>
            </w:pPr>
            <w:r w:rsidRPr="005A266D">
              <w:rPr>
                <w:rFonts w:cs="Fanan" w:hint="cs"/>
                <w:b/>
                <w:bCs/>
                <w:sz w:val="34"/>
                <w:szCs w:val="34"/>
                <w:u w:val="single"/>
                <w:rtl/>
                <w:lang w:bidi="ar-LB"/>
              </w:rPr>
              <w:t xml:space="preserve">هيئة </w:t>
            </w:r>
            <w:r w:rsidR="0097094B">
              <w:rPr>
                <w:rFonts w:cs="Fanan" w:hint="cs"/>
                <w:b/>
                <w:bCs/>
                <w:sz w:val="34"/>
                <w:szCs w:val="34"/>
                <w:u w:val="single"/>
                <w:rtl/>
                <w:lang w:bidi="ar-LB"/>
              </w:rPr>
              <w:t>000000</w:t>
            </w:r>
          </w:p>
          <w:p w14:paraId="3435E66D" w14:textId="0D012949" w:rsidR="00B501C1" w:rsidRPr="00B501C1" w:rsidRDefault="00B501C1" w:rsidP="00B501C1">
            <w:pPr>
              <w:bidi/>
              <w:spacing w:line="264" w:lineRule="auto"/>
              <w:ind w:right="187"/>
              <w:jc w:val="highKashida"/>
              <w:rPr>
                <w:rFonts w:ascii="Arial" w:hAnsi="Arial" w:cs="Fanan"/>
                <w:sz w:val="28"/>
                <w:szCs w:val="28"/>
                <w:rtl/>
                <w:lang w:bidi="ar-JO"/>
              </w:rPr>
            </w:pPr>
            <w:r w:rsidRPr="00B501C1">
              <w:rPr>
                <w:rFonts w:ascii="Arial" w:hAnsi="Arial" w:cs="Fanan"/>
                <w:sz w:val="28"/>
                <w:szCs w:val="28"/>
                <w:rtl/>
                <w:lang w:bidi="ar-JO"/>
              </w:rPr>
              <w:t>السيدة</w:t>
            </w:r>
            <w:r>
              <w:rPr>
                <w:rFonts w:ascii="Arial" w:hAnsi="Arial" w:cs="Fanan" w:hint="cs"/>
                <w:sz w:val="28"/>
                <w:szCs w:val="28"/>
                <w:rtl/>
                <w:lang w:bidi="ar-JO"/>
              </w:rPr>
              <w:t>/</w:t>
            </w:r>
            <w:r w:rsidRPr="00B501C1">
              <w:rPr>
                <w:rFonts w:ascii="Arial" w:hAnsi="Arial" w:cs="Fanan"/>
                <w:sz w:val="28"/>
                <w:szCs w:val="28"/>
                <w:rtl/>
                <w:lang w:bidi="ar-JO"/>
              </w:rPr>
              <w:t xml:space="preserve"> </w:t>
            </w:r>
            <w:r w:rsidR="007E73DA">
              <w:rPr>
                <w:rFonts w:ascii="Arial" w:hAnsi="Arial" w:cs="Fanan" w:hint="cs"/>
                <w:sz w:val="28"/>
                <w:szCs w:val="28"/>
                <w:rtl/>
                <w:lang w:bidi="ar-JO"/>
              </w:rPr>
              <w:t>00000</w:t>
            </w:r>
          </w:p>
          <w:p w14:paraId="12D5C1A3" w14:textId="77777777" w:rsidR="00B501C1" w:rsidRDefault="00B501C1" w:rsidP="00B501C1">
            <w:pPr>
              <w:bidi/>
              <w:spacing w:line="264" w:lineRule="auto"/>
              <w:ind w:right="187"/>
              <w:jc w:val="highKashida"/>
              <w:rPr>
                <w:rFonts w:ascii="Arial" w:hAnsi="Arial" w:cs="Fanan"/>
                <w:sz w:val="28"/>
                <w:szCs w:val="28"/>
                <w:rtl/>
                <w:lang w:bidi="ar-JO"/>
              </w:rPr>
            </w:pPr>
            <w:r w:rsidRPr="00B501C1">
              <w:rPr>
                <w:rFonts w:ascii="Arial" w:hAnsi="Arial" w:cs="Fanan"/>
                <w:sz w:val="28"/>
                <w:szCs w:val="28"/>
                <w:rtl/>
                <w:lang w:bidi="ar-JO"/>
              </w:rPr>
              <w:t>رئيس دائرة الشؤون القانونية والدولية</w:t>
            </w:r>
          </w:p>
          <w:p w14:paraId="2D723C1E" w14:textId="77777777" w:rsidR="00B501C1" w:rsidRPr="00B501C1" w:rsidRDefault="00B501C1" w:rsidP="00B501C1">
            <w:pPr>
              <w:bidi/>
              <w:spacing w:line="264" w:lineRule="auto"/>
              <w:ind w:right="187"/>
              <w:jc w:val="highKashida"/>
              <w:rPr>
                <w:rFonts w:ascii="Arial" w:hAnsi="Arial" w:cs="Fanan"/>
                <w:sz w:val="28"/>
                <w:szCs w:val="28"/>
                <w:rtl/>
                <w:lang w:bidi="ar-JO"/>
              </w:rPr>
            </w:pPr>
            <w:r>
              <w:rPr>
                <w:rFonts w:ascii="Arial" w:hAnsi="Arial" w:cs="Fanan" w:hint="cs"/>
                <w:sz w:val="28"/>
                <w:szCs w:val="28"/>
                <w:rtl/>
                <w:lang w:bidi="ar-JO"/>
              </w:rPr>
              <w:t>هيئة السوق المالية</w:t>
            </w:r>
          </w:p>
          <w:p w14:paraId="127923B1" w14:textId="77777777" w:rsidR="00B501C1" w:rsidRPr="00791B2B" w:rsidRDefault="00B501C1" w:rsidP="00B501C1">
            <w:pPr>
              <w:bidi/>
              <w:spacing w:line="264" w:lineRule="auto"/>
              <w:ind w:right="187"/>
              <w:jc w:val="highKashida"/>
              <w:rPr>
                <w:rFonts w:cs="Arabic Transparent"/>
                <w:sz w:val="36"/>
                <w:szCs w:val="36"/>
                <w:rtl/>
                <w:lang w:val="fr-FR"/>
              </w:rPr>
            </w:pPr>
            <w:r w:rsidRPr="00B501C1">
              <w:rPr>
                <w:rFonts w:cs="Fanan"/>
                <w:sz w:val="28"/>
                <w:szCs w:val="28"/>
                <w:rtl/>
              </w:rPr>
              <w:t>الهاتف</w:t>
            </w:r>
            <w:r w:rsidRPr="00B501C1">
              <w:rPr>
                <w:rFonts w:cs="Fanan"/>
                <w:sz w:val="32"/>
                <w:szCs w:val="32"/>
                <w:rtl/>
              </w:rPr>
              <w:t>:</w:t>
            </w:r>
            <w:r w:rsidRPr="00715C2A">
              <w:rPr>
                <w:rFonts w:asciiTheme="majorBidi" w:hAnsiTheme="majorBidi" w:cstheme="majorBidi"/>
                <w:lang w:val="fr-FR"/>
              </w:rPr>
              <w:t>+</w:t>
            </w:r>
            <w:r w:rsidRPr="00B501C1">
              <w:rPr>
                <w:rFonts w:asciiTheme="majorBidi" w:hAnsiTheme="majorBidi" w:cstheme="majorBidi"/>
                <w:sz w:val="28"/>
                <w:szCs w:val="28"/>
                <w:lang w:val="fr-FR"/>
              </w:rPr>
              <w:t xml:space="preserve"> 216 71 947 177</w:t>
            </w:r>
          </w:p>
          <w:p w14:paraId="4C5AFA24" w14:textId="77777777" w:rsidR="00B501C1" w:rsidRPr="00791B2B" w:rsidRDefault="00B501C1" w:rsidP="00B501C1">
            <w:pPr>
              <w:bidi/>
              <w:spacing w:line="264" w:lineRule="auto"/>
              <w:ind w:right="187"/>
              <w:jc w:val="highKashida"/>
              <w:rPr>
                <w:rFonts w:cs="Arabic Transparent"/>
                <w:sz w:val="36"/>
                <w:szCs w:val="36"/>
              </w:rPr>
            </w:pPr>
            <w:r w:rsidRPr="00B501C1">
              <w:rPr>
                <w:rFonts w:cs="Fanan"/>
                <w:sz w:val="28"/>
                <w:szCs w:val="28"/>
                <w:rtl/>
              </w:rPr>
              <w:t>الفاكس</w:t>
            </w:r>
            <w:r w:rsidRPr="00B501C1">
              <w:rPr>
                <w:rFonts w:asciiTheme="majorBidi" w:hAnsiTheme="majorBidi" w:cstheme="majorBidi"/>
                <w:sz w:val="28"/>
                <w:szCs w:val="28"/>
                <w:rtl/>
              </w:rPr>
              <w:t>:</w:t>
            </w:r>
            <w:r w:rsidRPr="00B501C1">
              <w:rPr>
                <w:rFonts w:asciiTheme="majorBidi" w:hAnsiTheme="majorBidi" w:cstheme="majorBidi"/>
                <w:sz w:val="28"/>
                <w:szCs w:val="28"/>
              </w:rPr>
              <w:t xml:space="preserve"> </w:t>
            </w:r>
            <w:r w:rsidRPr="00715C2A">
              <w:rPr>
                <w:rFonts w:asciiTheme="majorBidi" w:hAnsiTheme="majorBidi" w:cstheme="majorBidi"/>
              </w:rPr>
              <w:t>+</w:t>
            </w:r>
            <w:r w:rsidRPr="00B501C1">
              <w:rPr>
                <w:rFonts w:asciiTheme="majorBidi" w:hAnsiTheme="majorBidi" w:cstheme="majorBidi"/>
                <w:sz w:val="28"/>
                <w:szCs w:val="28"/>
              </w:rPr>
              <w:t xml:space="preserve"> 216 71 947 252</w:t>
            </w:r>
          </w:p>
          <w:p w14:paraId="593B23CC" w14:textId="7EEDCE18" w:rsidR="00B501C1" w:rsidRPr="00791B2B" w:rsidRDefault="00B501C1" w:rsidP="004746CF">
            <w:pPr>
              <w:bidi/>
              <w:spacing w:line="264" w:lineRule="auto"/>
              <w:ind w:right="187"/>
              <w:jc w:val="lowKashida"/>
              <w:rPr>
                <w:rFonts w:cs="Arabic Transparent"/>
                <w:sz w:val="36"/>
                <w:szCs w:val="36"/>
              </w:rPr>
            </w:pPr>
            <w:r w:rsidRPr="00B501C1">
              <w:rPr>
                <w:rFonts w:ascii="Arial" w:hAnsi="Arial" w:cs="Fanan"/>
                <w:sz w:val="28"/>
                <w:szCs w:val="28"/>
                <w:rtl/>
                <w:lang w:bidi="ar-JO"/>
              </w:rPr>
              <w:t>البر</w:t>
            </w:r>
            <w:r>
              <w:rPr>
                <w:rFonts w:ascii="Arial" w:hAnsi="Arial" w:cs="Fanan" w:hint="cs"/>
                <w:sz w:val="28"/>
                <w:szCs w:val="28"/>
                <w:rtl/>
                <w:lang w:bidi="ar-JO"/>
              </w:rPr>
              <w:t>ي</w:t>
            </w:r>
            <w:r w:rsidRPr="00B501C1">
              <w:rPr>
                <w:rFonts w:ascii="Arial" w:hAnsi="Arial" w:cs="Fanan"/>
                <w:sz w:val="28"/>
                <w:szCs w:val="28"/>
                <w:rtl/>
                <w:lang w:bidi="ar-JO"/>
              </w:rPr>
              <w:t>د الالكتروني:</w:t>
            </w:r>
            <w:r w:rsidRPr="00B501C1">
              <w:rPr>
                <w:rFonts w:ascii="Arial" w:hAnsi="Arial" w:cs="Fanan"/>
                <w:sz w:val="28"/>
                <w:szCs w:val="28"/>
                <w:lang w:bidi="ar-JO"/>
              </w:rPr>
              <w:t xml:space="preserve"> </w:t>
            </w:r>
            <w:hyperlink r:id="rId10" w:history="1">
              <w:r w:rsidR="0097094B">
                <w:rPr>
                  <w:rStyle w:val="Hyperlink"/>
                  <w:rFonts w:cs="Arabic Transparent" w:hint="cs"/>
                  <w:sz w:val="26"/>
                  <w:szCs w:val="26"/>
                  <w:rtl/>
                </w:rPr>
                <w:t>000</w:t>
              </w:r>
            </w:hyperlink>
            <w:r w:rsidR="0056475B">
              <w:rPr>
                <w:rFonts w:cs="Arabic Transparent"/>
                <w:sz w:val="26"/>
                <w:szCs w:val="26"/>
              </w:rPr>
              <w:t xml:space="preserve"> </w:t>
            </w:r>
            <w:r w:rsidRPr="00B501C1">
              <w:rPr>
                <w:rFonts w:cs="Arabic Transparent"/>
                <w:sz w:val="26"/>
                <w:szCs w:val="26"/>
              </w:rPr>
              <w:t xml:space="preserve"> </w:t>
            </w:r>
          </w:p>
          <w:p w14:paraId="4CD93874" w14:textId="77777777" w:rsidR="0009163B" w:rsidRPr="00B501C1" w:rsidRDefault="0009163B" w:rsidP="0076546E">
            <w:pPr>
              <w:bidi/>
              <w:spacing w:line="360" w:lineRule="auto"/>
              <w:rPr>
                <w:rFonts w:ascii="Calibri" w:eastAsiaTheme="minorHAnsi" w:hAnsi="Calibri" w:cstheme="minorBidi"/>
                <w:b/>
                <w:bCs/>
                <w:u w:val="single"/>
                <w:rtl/>
                <w:lang w:bidi="ar-JO"/>
              </w:rPr>
            </w:pPr>
          </w:p>
        </w:tc>
      </w:tr>
      <w:tr w:rsidR="00644CFB" w:rsidRPr="00AA406D" w14:paraId="08DDC150" w14:textId="77777777" w:rsidTr="0039421A">
        <w:trPr>
          <w:trHeight w:val="547"/>
        </w:trPr>
        <w:tc>
          <w:tcPr>
            <w:tcW w:w="4810" w:type="dxa"/>
            <w:tcMar>
              <w:top w:w="0" w:type="dxa"/>
              <w:left w:w="108" w:type="dxa"/>
              <w:bottom w:w="0" w:type="dxa"/>
              <w:right w:w="108" w:type="dxa"/>
            </w:tcMar>
          </w:tcPr>
          <w:p w14:paraId="6E5C1B49" w14:textId="77777777" w:rsidR="00644CFB" w:rsidRPr="00715C2A" w:rsidRDefault="00644CFB" w:rsidP="00B501C1">
            <w:pPr>
              <w:spacing w:line="360" w:lineRule="auto"/>
              <w:ind w:hanging="18"/>
              <w:rPr>
                <w:rFonts w:ascii="Calibri" w:eastAsiaTheme="minorHAnsi" w:hAnsi="Calibri" w:cs="Calibri"/>
                <w:b/>
                <w:bCs/>
                <w:sz w:val="28"/>
                <w:szCs w:val="28"/>
                <w:u w:val="single"/>
              </w:rPr>
            </w:pPr>
            <w:r w:rsidRPr="00715C2A">
              <w:rPr>
                <w:b/>
                <w:bCs/>
                <w:sz w:val="28"/>
                <w:szCs w:val="28"/>
                <w:u w:val="single"/>
              </w:rPr>
              <w:t>Qatar Financial Markets Authority</w:t>
            </w:r>
          </w:p>
          <w:p w14:paraId="5E8FAC8A" w14:textId="77777777" w:rsidR="00F029A7" w:rsidRPr="00F029A7" w:rsidRDefault="00F029A7" w:rsidP="00E30419">
            <w:pPr>
              <w:spacing w:line="360" w:lineRule="auto"/>
              <w:rPr>
                <w:sz w:val="14"/>
                <w:szCs w:val="14"/>
              </w:rPr>
            </w:pPr>
          </w:p>
          <w:p w14:paraId="48DB0F10" w14:textId="3FA05DD5" w:rsidR="00644CFB" w:rsidRPr="00AA406D" w:rsidRDefault="0097094B" w:rsidP="009967A7">
            <w:pPr>
              <w:spacing w:line="276" w:lineRule="auto"/>
            </w:pPr>
            <w:r>
              <w:rPr>
                <w:rFonts w:hint="cs"/>
                <w:rtl/>
              </w:rPr>
              <w:t>-</w:t>
            </w:r>
          </w:p>
          <w:p w14:paraId="16DDA5FE" w14:textId="77777777" w:rsidR="00644CFB" w:rsidRPr="00AA406D" w:rsidRDefault="00644CFB" w:rsidP="009967A7">
            <w:pPr>
              <w:spacing w:line="276" w:lineRule="auto"/>
            </w:pPr>
            <w:r w:rsidRPr="00AA406D">
              <w:t>Research, Strategy &amp; International Affairs</w:t>
            </w:r>
          </w:p>
          <w:p w14:paraId="5035B832" w14:textId="77777777" w:rsidR="00644CFB" w:rsidRPr="00AA406D" w:rsidRDefault="00644CFB" w:rsidP="009967A7">
            <w:pPr>
              <w:spacing w:line="276" w:lineRule="auto"/>
            </w:pPr>
            <w:r w:rsidRPr="00AA406D">
              <w:t xml:space="preserve">Qatar Financial Markets Authority </w:t>
            </w:r>
          </w:p>
          <w:p w14:paraId="37E83579" w14:textId="77777777" w:rsidR="00644CFB" w:rsidRPr="00AA406D" w:rsidRDefault="00644CFB" w:rsidP="009967A7">
            <w:pPr>
              <w:spacing w:line="276" w:lineRule="auto"/>
            </w:pPr>
            <w:r w:rsidRPr="00AA406D">
              <w:t>P.O. Box 25552</w:t>
            </w:r>
          </w:p>
          <w:p w14:paraId="62583E98" w14:textId="77777777" w:rsidR="00644CFB" w:rsidRPr="00AA406D" w:rsidRDefault="00644CFB" w:rsidP="009967A7">
            <w:pPr>
              <w:spacing w:line="276" w:lineRule="auto"/>
            </w:pPr>
            <w:r w:rsidRPr="00AA406D">
              <w:t>Doha, Qatar</w:t>
            </w:r>
          </w:p>
          <w:p w14:paraId="6E662CAD" w14:textId="0492EB87" w:rsidR="00644CFB" w:rsidRPr="00AA406D" w:rsidRDefault="00644CFB" w:rsidP="009967A7">
            <w:pPr>
              <w:spacing w:line="276" w:lineRule="auto"/>
            </w:pPr>
            <w:r w:rsidRPr="00AA406D">
              <w:t xml:space="preserve">Tel: </w:t>
            </w:r>
          </w:p>
          <w:p w14:paraId="60CCD26C" w14:textId="53A53945" w:rsidR="00644CFB" w:rsidRPr="00AA406D" w:rsidRDefault="00644CFB" w:rsidP="009967A7">
            <w:pPr>
              <w:spacing w:line="276" w:lineRule="auto"/>
            </w:pPr>
            <w:r w:rsidRPr="00AA406D">
              <w:t xml:space="preserve">Fax: </w:t>
            </w:r>
          </w:p>
          <w:p w14:paraId="2CB15087" w14:textId="0408760B" w:rsidR="00644CFB" w:rsidRPr="009967A7" w:rsidRDefault="00644CFB" w:rsidP="009967A7">
            <w:pPr>
              <w:spacing w:line="276" w:lineRule="auto"/>
              <w:rPr>
                <w:color w:val="0000FF"/>
                <w:u w:val="single"/>
              </w:rPr>
            </w:pPr>
            <w:r w:rsidRPr="00AA406D">
              <w:t xml:space="preserve">Email: </w:t>
            </w:r>
          </w:p>
        </w:tc>
        <w:tc>
          <w:tcPr>
            <w:tcW w:w="4808" w:type="dxa"/>
            <w:tcMar>
              <w:top w:w="0" w:type="dxa"/>
              <w:left w:w="108" w:type="dxa"/>
              <w:bottom w:w="0" w:type="dxa"/>
              <w:right w:w="108" w:type="dxa"/>
            </w:tcMar>
            <w:hideMark/>
          </w:tcPr>
          <w:p w14:paraId="296B15F9" w14:textId="77777777" w:rsidR="00F029A7" w:rsidRPr="00D62069" w:rsidRDefault="00F029A7" w:rsidP="00F029A7">
            <w:pPr>
              <w:bidi/>
              <w:ind w:right="180"/>
              <w:jc w:val="highKashida"/>
              <w:rPr>
                <w:rFonts w:cs="Fanan"/>
                <w:b/>
                <w:bCs/>
                <w:sz w:val="34"/>
                <w:szCs w:val="34"/>
                <w:u w:val="single"/>
                <w:rtl/>
                <w:lang w:bidi="ar-LB"/>
              </w:rPr>
            </w:pPr>
            <w:r w:rsidRPr="00D62069">
              <w:rPr>
                <w:rFonts w:cs="Fanan"/>
                <w:b/>
                <w:bCs/>
                <w:sz w:val="34"/>
                <w:szCs w:val="34"/>
                <w:u w:val="single"/>
                <w:rtl/>
                <w:lang w:bidi="ar-LB"/>
              </w:rPr>
              <w:t>هيئة قطر للأسواق المالية</w:t>
            </w:r>
          </w:p>
          <w:p w14:paraId="0C36BD83" w14:textId="77777777" w:rsidR="00F029A7" w:rsidRDefault="00F029A7" w:rsidP="00F029A7">
            <w:pPr>
              <w:bidi/>
              <w:jc w:val="highKashida"/>
              <w:rPr>
                <w:rFonts w:ascii="Arial" w:hAnsi="Arial" w:cs="Fanan"/>
                <w:sz w:val="28"/>
                <w:szCs w:val="28"/>
                <w:lang w:bidi="ar-JO"/>
              </w:rPr>
            </w:pPr>
          </w:p>
          <w:p w14:paraId="2B110C14" w14:textId="58E171C7" w:rsidR="00F029A7" w:rsidRPr="00D62069" w:rsidRDefault="00F029A7" w:rsidP="00F029A7">
            <w:pPr>
              <w:bidi/>
              <w:jc w:val="highKashida"/>
              <w:rPr>
                <w:rFonts w:ascii="Arial" w:hAnsi="Arial" w:cs="Fanan"/>
                <w:sz w:val="28"/>
                <w:szCs w:val="28"/>
                <w:rtl/>
                <w:lang w:bidi="ar-JO"/>
              </w:rPr>
            </w:pPr>
            <w:r w:rsidRPr="00D62069">
              <w:rPr>
                <w:rFonts w:ascii="Arial" w:hAnsi="Arial" w:cs="Fanan" w:hint="cs"/>
                <w:sz w:val="28"/>
                <w:szCs w:val="28"/>
                <w:rtl/>
                <w:lang w:bidi="ar-JO"/>
              </w:rPr>
              <w:t xml:space="preserve">السيدة/ </w:t>
            </w:r>
            <w:r w:rsidR="0097094B">
              <w:rPr>
                <w:rFonts w:ascii="Arial" w:hAnsi="Arial" w:cs="Fanan" w:hint="cs"/>
                <w:sz w:val="28"/>
                <w:szCs w:val="28"/>
                <w:rtl/>
                <w:lang w:bidi="ar-JO"/>
              </w:rPr>
              <w:t>-</w:t>
            </w:r>
            <w:r w:rsidRPr="00D62069">
              <w:rPr>
                <w:rFonts w:ascii="Arial" w:hAnsi="Arial" w:cs="Fanan"/>
                <w:sz w:val="28"/>
                <w:szCs w:val="28"/>
                <w:rtl/>
                <w:lang w:bidi="ar-JO"/>
              </w:rPr>
              <w:t xml:space="preserve"> </w:t>
            </w:r>
          </w:p>
          <w:p w14:paraId="48092BAA" w14:textId="5994477C" w:rsidR="00F029A7" w:rsidRPr="00D62069" w:rsidRDefault="0097094B" w:rsidP="00F029A7">
            <w:pPr>
              <w:bidi/>
              <w:jc w:val="highKashida"/>
              <w:rPr>
                <w:rFonts w:ascii="Arial" w:hAnsi="Arial" w:cs="Fanan"/>
                <w:sz w:val="28"/>
                <w:szCs w:val="28"/>
                <w:rtl/>
                <w:lang w:bidi="ar-JO"/>
              </w:rPr>
            </w:pPr>
            <w:r>
              <w:rPr>
                <w:rFonts w:ascii="Arial" w:hAnsi="Arial" w:cs="Fanan" w:hint="cs"/>
                <w:sz w:val="28"/>
                <w:szCs w:val="28"/>
                <w:rtl/>
                <w:lang w:bidi="ar-JO"/>
              </w:rPr>
              <w:t>-</w:t>
            </w:r>
          </w:p>
          <w:p w14:paraId="22DCEEC7" w14:textId="77777777" w:rsidR="00F029A7" w:rsidRPr="00D62069" w:rsidRDefault="00F029A7" w:rsidP="00F029A7">
            <w:pPr>
              <w:bidi/>
              <w:jc w:val="highKashida"/>
              <w:rPr>
                <w:rFonts w:ascii="Arial" w:hAnsi="Arial" w:cs="Fanan"/>
                <w:sz w:val="28"/>
                <w:szCs w:val="28"/>
                <w:rtl/>
                <w:lang w:bidi="ar-JO"/>
              </w:rPr>
            </w:pPr>
            <w:r w:rsidRPr="00D62069">
              <w:rPr>
                <w:rFonts w:ascii="Arial" w:hAnsi="Arial" w:cs="Fanan"/>
                <w:sz w:val="28"/>
                <w:szCs w:val="28"/>
                <w:rtl/>
                <w:lang w:bidi="ar-JO"/>
              </w:rPr>
              <w:t xml:space="preserve">هيئة </w:t>
            </w:r>
            <w:r w:rsidRPr="00D62069">
              <w:rPr>
                <w:rFonts w:ascii="Arial" w:hAnsi="Arial" w:cs="Fanan" w:hint="cs"/>
                <w:sz w:val="28"/>
                <w:szCs w:val="28"/>
                <w:rtl/>
                <w:lang w:bidi="ar-JO"/>
              </w:rPr>
              <w:t>قطر للأسواق</w:t>
            </w:r>
            <w:r w:rsidRPr="00D62069">
              <w:rPr>
                <w:rFonts w:ascii="Arial" w:hAnsi="Arial" w:cs="Fanan"/>
                <w:sz w:val="28"/>
                <w:szCs w:val="28"/>
                <w:rtl/>
                <w:lang w:bidi="ar-JO"/>
              </w:rPr>
              <w:t xml:space="preserve"> المالية</w:t>
            </w:r>
          </w:p>
          <w:p w14:paraId="10C10FDA" w14:textId="77777777" w:rsidR="00F029A7" w:rsidRPr="00D62069" w:rsidRDefault="00F029A7" w:rsidP="00F029A7">
            <w:pPr>
              <w:bidi/>
              <w:jc w:val="highKashida"/>
              <w:rPr>
                <w:rFonts w:ascii="Arial" w:hAnsi="Arial" w:cs="Fanan"/>
                <w:sz w:val="28"/>
                <w:szCs w:val="28"/>
                <w:rtl/>
                <w:lang w:bidi="ar-JO"/>
              </w:rPr>
            </w:pPr>
            <w:r w:rsidRPr="00D62069">
              <w:rPr>
                <w:rFonts w:ascii="Arial" w:hAnsi="Arial" w:cs="Fanan"/>
                <w:sz w:val="28"/>
                <w:szCs w:val="28"/>
                <w:rtl/>
                <w:lang w:bidi="ar-JO"/>
              </w:rPr>
              <w:t xml:space="preserve">ص ب </w:t>
            </w:r>
            <w:r w:rsidRPr="00BB301E">
              <w:rPr>
                <w:rFonts w:ascii="Arial" w:hAnsi="Arial" w:cs="Fanan" w:hint="cs"/>
                <w:rtl/>
                <w:lang w:bidi="ar-JO"/>
              </w:rPr>
              <w:t>25552</w:t>
            </w:r>
          </w:p>
          <w:p w14:paraId="5989E394" w14:textId="77777777" w:rsidR="00F029A7" w:rsidRPr="00D62069" w:rsidRDefault="00F029A7" w:rsidP="00F029A7">
            <w:pPr>
              <w:bidi/>
              <w:jc w:val="highKashida"/>
              <w:rPr>
                <w:rFonts w:ascii="Arial" w:hAnsi="Arial" w:cs="Fanan"/>
                <w:sz w:val="28"/>
                <w:szCs w:val="28"/>
                <w:rtl/>
                <w:lang w:bidi="ar-JO"/>
              </w:rPr>
            </w:pPr>
            <w:r w:rsidRPr="00D62069">
              <w:rPr>
                <w:rFonts w:ascii="Arial" w:hAnsi="Arial" w:cs="Fanan" w:hint="cs"/>
                <w:sz w:val="28"/>
                <w:szCs w:val="28"/>
                <w:rtl/>
                <w:lang w:bidi="ar-JO"/>
              </w:rPr>
              <w:t xml:space="preserve">الدوحة </w:t>
            </w:r>
            <w:r w:rsidRPr="00D62069">
              <w:rPr>
                <w:rFonts w:ascii="Arial" w:hAnsi="Arial" w:cs="Fanan"/>
                <w:sz w:val="28"/>
                <w:szCs w:val="28"/>
                <w:rtl/>
                <w:lang w:bidi="ar-JO"/>
              </w:rPr>
              <w:t>–</w:t>
            </w:r>
            <w:r w:rsidRPr="00D62069">
              <w:rPr>
                <w:rFonts w:ascii="Arial" w:hAnsi="Arial" w:cs="Fanan" w:hint="cs"/>
                <w:sz w:val="28"/>
                <w:szCs w:val="28"/>
                <w:rtl/>
                <w:lang w:bidi="ar-JO"/>
              </w:rPr>
              <w:t xml:space="preserve"> قطر</w:t>
            </w:r>
          </w:p>
          <w:p w14:paraId="19EC8640" w14:textId="77777777" w:rsidR="00F029A7" w:rsidRPr="00D62069" w:rsidRDefault="00B501C1" w:rsidP="00F029A7">
            <w:pPr>
              <w:bidi/>
              <w:jc w:val="highKashida"/>
              <w:rPr>
                <w:rFonts w:ascii="Arial" w:hAnsi="Arial" w:cs="Fanan"/>
                <w:sz w:val="28"/>
                <w:szCs w:val="28"/>
                <w:rtl/>
                <w:lang w:bidi="ar-QA"/>
              </w:rPr>
            </w:pPr>
            <w:r>
              <w:rPr>
                <w:rFonts w:ascii="Arial" w:hAnsi="Arial" w:cs="Fanan" w:hint="cs"/>
                <w:sz w:val="28"/>
                <w:szCs w:val="28"/>
                <w:rtl/>
                <w:lang w:bidi="ar-JO"/>
              </w:rPr>
              <w:t>ال</w:t>
            </w:r>
            <w:r w:rsidR="00F029A7" w:rsidRPr="00D62069">
              <w:rPr>
                <w:rFonts w:ascii="Arial" w:hAnsi="Arial" w:cs="Fanan"/>
                <w:sz w:val="28"/>
                <w:szCs w:val="28"/>
                <w:rtl/>
                <w:lang w:bidi="ar-JO"/>
              </w:rPr>
              <w:t>هاتف:</w:t>
            </w:r>
            <w:r w:rsidR="00F029A7" w:rsidRPr="00D62069">
              <w:rPr>
                <w:rFonts w:ascii="Arial" w:hAnsi="Arial" w:cs="Fanan" w:hint="cs"/>
                <w:sz w:val="28"/>
                <w:szCs w:val="28"/>
                <w:rtl/>
                <w:lang w:bidi="ar-QA"/>
              </w:rPr>
              <w:t xml:space="preserve">  </w:t>
            </w:r>
            <w:r w:rsidR="00F029A7" w:rsidRPr="00BB301E">
              <w:rPr>
                <w:rFonts w:ascii="Arial" w:hAnsi="Arial" w:cs="Fanan" w:hint="cs"/>
                <w:rtl/>
                <w:lang w:bidi="ar-QA"/>
              </w:rPr>
              <w:t>20/44289999 (974+)</w:t>
            </w:r>
          </w:p>
          <w:p w14:paraId="21E704CB" w14:textId="77777777" w:rsidR="00F029A7" w:rsidRPr="00D62069" w:rsidRDefault="00B501C1" w:rsidP="00F029A7">
            <w:pPr>
              <w:bidi/>
              <w:jc w:val="highKashida"/>
              <w:rPr>
                <w:rFonts w:ascii="Arial" w:hAnsi="Arial" w:cs="Fanan"/>
                <w:sz w:val="28"/>
                <w:szCs w:val="28"/>
                <w:rtl/>
                <w:lang w:bidi="ar-JO"/>
              </w:rPr>
            </w:pPr>
            <w:r>
              <w:rPr>
                <w:rFonts w:ascii="Arial" w:hAnsi="Arial" w:cs="Fanan" w:hint="cs"/>
                <w:sz w:val="28"/>
                <w:szCs w:val="28"/>
                <w:rtl/>
                <w:lang w:bidi="ar-JO"/>
              </w:rPr>
              <w:t>ال</w:t>
            </w:r>
            <w:r w:rsidR="00F029A7" w:rsidRPr="00D62069">
              <w:rPr>
                <w:rFonts w:ascii="Arial" w:hAnsi="Arial" w:cs="Fanan"/>
                <w:sz w:val="28"/>
                <w:szCs w:val="28"/>
                <w:rtl/>
                <w:lang w:bidi="ar-JO"/>
              </w:rPr>
              <w:t>فاكس:</w:t>
            </w:r>
            <w:r w:rsidR="00F029A7" w:rsidRPr="00D62069">
              <w:rPr>
                <w:rFonts w:ascii="Arial" w:hAnsi="Arial" w:cs="Fanan" w:hint="cs"/>
                <w:sz w:val="28"/>
                <w:szCs w:val="28"/>
                <w:rtl/>
                <w:lang w:bidi="ar-JO"/>
              </w:rPr>
              <w:t xml:space="preserve"> </w:t>
            </w:r>
            <w:r w:rsidR="00F029A7" w:rsidRPr="00BB301E">
              <w:rPr>
                <w:rFonts w:ascii="Arial" w:hAnsi="Arial" w:cs="Fanan" w:hint="cs"/>
                <w:rtl/>
                <w:lang w:bidi="ar-JO"/>
              </w:rPr>
              <w:t>44441221 (974+)</w:t>
            </w:r>
          </w:p>
          <w:p w14:paraId="36AF946C" w14:textId="69486E2A" w:rsidR="00644CFB" w:rsidRPr="00AA406D" w:rsidRDefault="00F029A7" w:rsidP="00F029A7">
            <w:pPr>
              <w:bidi/>
              <w:spacing w:line="360" w:lineRule="auto"/>
              <w:rPr>
                <w:rFonts w:ascii="Calibri" w:eastAsiaTheme="minorHAnsi" w:hAnsi="Calibri" w:cs="Calibri"/>
                <w:b/>
                <w:bCs/>
                <w:u w:val="single"/>
              </w:rPr>
            </w:pPr>
            <w:r w:rsidRPr="00D62069">
              <w:rPr>
                <w:rFonts w:ascii="Arial" w:hAnsi="Arial" w:cs="Fanan"/>
                <w:sz w:val="28"/>
                <w:szCs w:val="28"/>
                <w:rtl/>
                <w:lang w:bidi="ar-JO"/>
              </w:rPr>
              <w:t>البريد ال</w:t>
            </w:r>
            <w:r>
              <w:rPr>
                <w:rFonts w:ascii="Arial" w:hAnsi="Arial" w:cs="Fanan" w:hint="cs"/>
                <w:sz w:val="28"/>
                <w:szCs w:val="28"/>
                <w:rtl/>
                <w:lang w:bidi="ar-JO"/>
              </w:rPr>
              <w:t>إ</w:t>
            </w:r>
            <w:r w:rsidRPr="00D62069">
              <w:rPr>
                <w:rFonts w:ascii="Arial" w:hAnsi="Arial" w:cs="Fanan"/>
                <w:sz w:val="28"/>
                <w:szCs w:val="28"/>
                <w:rtl/>
                <w:lang w:bidi="ar-JO"/>
              </w:rPr>
              <w:t>لكتروني:</w:t>
            </w:r>
            <w:r w:rsidR="0097094B">
              <w:rPr>
                <w:rFonts w:hint="cs"/>
                <w:rtl/>
              </w:rPr>
              <w:t>-</w:t>
            </w:r>
          </w:p>
        </w:tc>
      </w:tr>
    </w:tbl>
    <w:p w14:paraId="3E4DD7E1" w14:textId="77777777" w:rsidR="00644CFB" w:rsidRPr="00644CFB" w:rsidRDefault="00644CFB" w:rsidP="00644CFB">
      <w:pPr>
        <w:bidi/>
        <w:rPr>
          <w:rFonts w:asciiTheme="majorBidi" w:hAnsiTheme="majorBidi" w:cstheme="majorBidi"/>
        </w:rPr>
      </w:pPr>
    </w:p>
    <w:sectPr w:rsidR="00644CFB" w:rsidRPr="00644CFB" w:rsidSect="009A506A">
      <w:footerReference w:type="default" r:id="rId11"/>
      <w:pgSz w:w="12240" w:h="15840"/>
      <w:pgMar w:top="1170" w:right="2160" w:bottom="720" w:left="2160" w:header="720"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6E940" w14:textId="77777777" w:rsidR="00806F2D" w:rsidRDefault="00806F2D" w:rsidP="00461999">
      <w:r>
        <w:separator/>
      </w:r>
    </w:p>
  </w:endnote>
  <w:endnote w:type="continuationSeparator" w:id="0">
    <w:p w14:paraId="6763B210" w14:textId="77777777" w:rsidR="00806F2D" w:rsidRDefault="00806F2D" w:rsidP="00461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anan">
    <w:altName w:val="Times New Roman"/>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64286398"/>
      <w:docPartObj>
        <w:docPartGallery w:val="Page Numbers (Bottom of Page)"/>
        <w:docPartUnique/>
      </w:docPartObj>
    </w:sdtPr>
    <w:sdtContent>
      <w:sdt>
        <w:sdtPr>
          <w:rPr>
            <w:sz w:val="18"/>
            <w:szCs w:val="18"/>
          </w:rPr>
          <w:id w:val="860082579"/>
          <w:docPartObj>
            <w:docPartGallery w:val="Page Numbers (Top of Page)"/>
            <w:docPartUnique/>
          </w:docPartObj>
        </w:sdtPr>
        <w:sdtContent>
          <w:p w14:paraId="119CA118" w14:textId="77777777" w:rsidR="00EA43E2" w:rsidRPr="009A506A" w:rsidRDefault="00EA43E2">
            <w:pPr>
              <w:pStyle w:val="Footer"/>
              <w:jc w:val="right"/>
              <w:rPr>
                <w:sz w:val="18"/>
                <w:szCs w:val="18"/>
              </w:rPr>
            </w:pPr>
            <w:r w:rsidRPr="009A506A">
              <w:rPr>
                <w:sz w:val="18"/>
                <w:szCs w:val="18"/>
              </w:rPr>
              <w:t xml:space="preserve">Page </w:t>
            </w:r>
            <w:r w:rsidR="00246F05" w:rsidRPr="009A506A">
              <w:rPr>
                <w:b/>
                <w:bCs/>
                <w:sz w:val="18"/>
                <w:szCs w:val="18"/>
              </w:rPr>
              <w:fldChar w:fldCharType="begin"/>
            </w:r>
            <w:r w:rsidRPr="009A506A">
              <w:rPr>
                <w:b/>
                <w:bCs/>
                <w:sz w:val="18"/>
                <w:szCs w:val="18"/>
              </w:rPr>
              <w:instrText xml:space="preserve"> PAGE </w:instrText>
            </w:r>
            <w:r w:rsidR="00246F05" w:rsidRPr="009A506A">
              <w:rPr>
                <w:b/>
                <w:bCs/>
                <w:sz w:val="18"/>
                <w:szCs w:val="18"/>
              </w:rPr>
              <w:fldChar w:fldCharType="separate"/>
            </w:r>
            <w:r w:rsidR="00800DB9">
              <w:rPr>
                <w:b/>
                <w:bCs/>
                <w:noProof/>
                <w:sz w:val="18"/>
                <w:szCs w:val="18"/>
              </w:rPr>
              <w:t>13</w:t>
            </w:r>
            <w:r w:rsidR="00246F05" w:rsidRPr="009A506A">
              <w:rPr>
                <w:b/>
                <w:bCs/>
                <w:sz w:val="18"/>
                <w:szCs w:val="18"/>
              </w:rPr>
              <w:fldChar w:fldCharType="end"/>
            </w:r>
            <w:r w:rsidRPr="009A506A">
              <w:rPr>
                <w:sz w:val="18"/>
                <w:szCs w:val="18"/>
              </w:rPr>
              <w:t xml:space="preserve"> of </w:t>
            </w:r>
            <w:r w:rsidR="00246F05" w:rsidRPr="009A506A">
              <w:rPr>
                <w:b/>
                <w:bCs/>
                <w:sz w:val="18"/>
                <w:szCs w:val="18"/>
              </w:rPr>
              <w:fldChar w:fldCharType="begin"/>
            </w:r>
            <w:r w:rsidRPr="009A506A">
              <w:rPr>
                <w:b/>
                <w:bCs/>
                <w:sz w:val="18"/>
                <w:szCs w:val="18"/>
              </w:rPr>
              <w:instrText xml:space="preserve"> NUMPAGES  </w:instrText>
            </w:r>
            <w:r w:rsidR="00246F05" w:rsidRPr="009A506A">
              <w:rPr>
                <w:b/>
                <w:bCs/>
                <w:sz w:val="18"/>
                <w:szCs w:val="18"/>
              </w:rPr>
              <w:fldChar w:fldCharType="separate"/>
            </w:r>
            <w:r w:rsidR="00800DB9">
              <w:rPr>
                <w:b/>
                <w:bCs/>
                <w:noProof/>
                <w:sz w:val="18"/>
                <w:szCs w:val="18"/>
              </w:rPr>
              <w:t>13</w:t>
            </w:r>
            <w:r w:rsidR="00246F05" w:rsidRPr="009A506A">
              <w:rPr>
                <w:b/>
                <w:bCs/>
                <w:sz w:val="18"/>
                <w:szCs w:val="18"/>
              </w:rPr>
              <w:fldChar w:fldCharType="end"/>
            </w:r>
          </w:p>
        </w:sdtContent>
      </w:sdt>
    </w:sdtContent>
  </w:sdt>
  <w:p w14:paraId="40DCDEC6" w14:textId="77777777" w:rsidR="00EA43E2" w:rsidRDefault="00EA4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9B27C" w14:textId="77777777" w:rsidR="00806F2D" w:rsidRDefault="00806F2D" w:rsidP="00461999">
      <w:r>
        <w:separator/>
      </w:r>
    </w:p>
  </w:footnote>
  <w:footnote w:type="continuationSeparator" w:id="0">
    <w:p w14:paraId="48C5553C" w14:textId="77777777" w:rsidR="00806F2D" w:rsidRDefault="00806F2D" w:rsidP="00461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C36"/>
    <w:multiLevelType w:val="multilevel"/>
    <w:tmpl w:val="275097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4805D4"/>
    <w:multiLevelType w:val="multilevel"/>
    <w:tmpl w:val="45D68BDA"/>
    <w:lvl w:ilvl="0">
      <w:start w:val="2"/>
      <w:numFmt w:val="decimal"/>
      <w:lvlText w:val="%1"/>
      <w:lvlJc w:val="left"/>
      <w:pPr>
        <w:ind w:left="375" w:hanging="375"/>
      </w:pPr>
      <w:rPr>
        <w:rFonts w:hint="default"/>
      </w:rPr>
    </w:lvl>
    <w:lvl w:ilvl="1">
      <w:start w:val="4"/>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79351CE"/>
    <w:multiLevelType w:val="multilevel"/>
    <w:tmpl w:val="82208B6A"/>
    <w:lvl w:ilvl="0">
      <w:start w:val="4"/>
      <w:numFmt w:val="decimal"/>
      <w:lvlText w:val="%1"/>
      <w:lvlJc w:val="left"/>
      <w:pPr>
        <w:ind w:left="375" w:hanging="375"/>
      </w:pPr>
      <w:rPr>
        <w:rFonts w:hint="default"/>
      </w:rPr>
    </w:lvl>
    <w:lvl w:ilvl="1">
      <w:start w:val="2"/>
      <w:numFmt w:val="decimal"/>
      <w:lvlText w:val="%1.%2"/>
      <w:lvlJc w:val="left"/>
      <w:pPr>
        <w:ind w:left="720" w:hanging="72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BB1FE7"/>
    <w:multiLevelType w:val="hybridMultilevel"/>
    <w:tmpl w:val="31AE2ECC"/>
    <w:lvl w:ilvl="0" w:tplc="E3FCF0CA">
      <w:start w:val="7"/>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46BD3"/>
    <w:multiLevelType w:val="hybridMultilevel"/>
    <w:tmpl w:val="0C36E53C"/>
    <w:lvl w:ilvl="0" w:tplc="BCCA313A">
      <w:start w:val="1"/>
      <w:numFmt w:val="decimal"/>
      <w:lvlText w:val="%1."/>
      <w:lvlJc w:val="left"/>
      <w:pPr>
        <w:ind w:left="972" w:hanging="720"/>
      </w:pPr>
      <w:rPr>
        <w:rFonts w:hint="default"/>
        <w:b/>
        <w:bCs/>
        <w:i w:val="0"/>
        <w:sz w:val="24"/>
        <w:szCs w:val="24"/>
        <w:u w:val="none"/>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5" w15:restartNumberingAfterBreak="0">
    <w:nsid w:val="10D617D8"/>
    <w:multiLevelType w:val="hybridMultilevel"/>
    <w:tmpl w:val="67B2B29C"/>
    <w:lvl w:ilvl="0" w:tplc="A4921258">
      <w:start w:val="1"/>
      <w:numFmt w:val="decimal"/>
      <w:lvlText w:val="%1."/>
      <w:lvlJc w:val="left"/>
      <w:pPr>
        <w:tabs>
          <w:tab w:val="num" w:pos="720"/>
        </w:tabs>
        <w:ind w:left="720" w:hanging="360"/>
      </w:pPr>
      <w:rPr>
        <w:rFonts w:hint="default"/>
        <w:b/>
        <w:bCs/>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3362D2D"/>
    <w:multiLevelType w:val="hybridMultilevel"/>
    <w:tmpl w:val="9A8A2F16"/>
    <w:lvl w:ilvl="0" w:tplc="82E87A4E">
      <w:start w:val="1"/>
      <w:numFmt w:val="arabicAbjad"/>
      <w:lvlText w:val="(%1) "/>
      <w:lvlJc w:val="left"/>
      <w:pPr>
        <w:ind w:left="720" w:hanging="360"/>
      </w:pPr>
      <w:rPr>
        <w:rFonts w:ascii="Times New Roman" w:hAnsi="Times New Roman" w:hint="default"/>
        <w:b/>
        <w:bCs/>
        <w:i w:val="0"/>
        <w:sz w:val="24"/>
        <w:szCs w:val="24"/>
        <w:u w:val="none"/>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0D60BD"/>
    <w:multiLevelType w:val="multilevel"/>
    <w:tmpl w:val="2222E414"/>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64F1C9E"/>
    <w:multiLevelType w:val="multilevel"/>
    <w:tmpl w:val="3506964A"/>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AF30973"/>
    <w:multiLevelType w:val="hybridMultilevel"/>
    <w:tmpl w:val="4E0EE908"/>
    <w:lvl w:ilvl="0" w:tplc="54245816">
      <w:start w:val="1"/>
      <w:numFmt w:val="lowerLetter"/>
      <w:lvlText w:val="(%1)"/>
      <w:lvlJc w:val="left"/>
      <w:pPr>
        <w:ind w:left="792" w:hanging="360"/>
      </w:pPr>
      <w:rPr>
        <w:rFonts w:hint="default"/>
        <w:b/>
        <w:bCs/>
        <w:sz w:val="24"/>
        <w:szCs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210E49CD"/>
    <w:multiLevelType w:val="hybridMultilevel"/>
    <w:tmpl w:val="A71A3D78"/>
    <w:lvl w:ilvl="0" w:tplc="A4921258">
      <w:start w:val="1"/>
      <w:numFmt w:val="decimal"/>
      <w:lvlText w:val="%1."/>
      <w:lvlJc w:val="left"/>
      <w:pPr>
        <w:ind w:left="547" w:hanging="360"/>
      </w:pPr>
      <w:rPr>
        <w:rFonts w:hint="default"/>
        <w:b/>
        <w:bCs/>
        <w:sz w:val="24"/>
        <w:szCs w:val="24"/>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1" w15:restartNumberingAfterBreak="0">
    <w:nsid w:val="2146368C"/>
    <w:multiLevelType w:val="hybridMultilevel"/>
    <w:tmpl w:val="95765640"/>
    <w:lvl w:ilvl="0" w:tplc="48A43734">
      <w:start w:val="1"/>
      <w:numFmt w:val="decimal"/>
      <w:lvlText w:val="%1."/>
      <w:lvlJc w:val="left"/>
      <w:pPr>
        <w:ind w:left="900" w:hanging="360"/>
      </w:pPr>
      <w:rPr>
        <w:b/>
        <w:bCs/>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37861C2"/>
    <w:multiLevelType w:val="hybridMultilevel"/>
    <w:tmpl w:val="21BA56BC"/>
    <w:lvl w:ilvl="0" w:tplc="EE362C86">
      <w:start w:val="1"/>
      <w:numFmt w:val="arabicAbjad"/>
      <w:suff w:val="space"/>
      <w:lvlText w:val="(%1) "/>
      <w:lvlJc w:val="left"/>
      <w:pPr>
        <w:ind w:left="648" w:hanging="288"/>
      </w:pPr>
      <w:rPr>
        <w:rFonts w:ascii="Times New Roman" w:hAnsi="Times New Roman" w:hint="default"/>
        <w:b/>
        <w:bCs/>
        <w:i w:val="0"/>
        <w:sz w:val="24"/>
        <w:szCs w:val="24"/>
        <w:u w:val="non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279B13BA"/>
    <w:multiLevelType w:val="multilevel"/>
    <w:tmpl w:val="945C1628"/>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9A6784C"/>
    <w:multiLevelType w:val="hybridMultilevel"/>
    <w:tmpl w:val="D44870CA"/>
    <w:lvl w:ilvl="0" w:tplc="5D588C3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94BD1"/>
    <w:multiLevelType w:val="hybridMultilevel"/>
    <w:tmpl w:val="C9F8C976"/>
    <w:lvl w:ilvl="0" w:tplc="4C8E5A6C">
      <w:start w:val="1"/>
      <w:numFmt w:val="decimal"/>
      <w:lvlText w:val="%1."/>
      <w:lvlJc w:val="left"/>
      <w:pPr>
        <w:ind w:left="720" w:hanging="360"/>
      </w:pPr>
      <w:rPr>
        <w:rFonts w:hint="default"/>
        <w:b/>
        <w:bCs/>
        <w:i w:val="0"/>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B70C5E"/>
    <w:multiLevelType w:val="multilevel"/>
    <w:tmpl w:val="F304A03C"/>
    <w:lvl w:ilvl="0">
      <w:start w:val="2"/>
      <w:numFmt w:val="decimal"/>
      <w:lvlText w:val="%1"/>
      <w:lvlJc w:val="left"/>
      <w:pPr>
        <w:ind w:left="375" w:hanging="375"/>
      </w:pPr>
      <w:rPr>
        <w:rFonts w:hint="default"/>
      </w:rPr>
    </w:lvl>
    <w:lvl w:ilvl="1">
      <w:start w:val="3"/>
      <w:numFmt w:val="decimal"/>
      <w:lvlText w:val="%1.%2"/>
      <w:lvlJc w:val="left"/>
      <w:pPr>
        <w:ind w:left="73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2691888"/>
    <w:multiLevelType w:val="multilevel"/>
    <w:tmpl w:val="C2944BA4"/>
    <w:lvl w:ilvl="0">
      <w:start w:val="1"/>
      <w:numFmt w:val="decimal"/>
      <w:lvlText w:val="%1"/>
      <w:lvlJc w:val="left"/>
      <w:pPr>
        <w:ind w:left="360" w:hanging="360"/>
      </w:pPr>
      <w:rPr>
        <w:rFonts w:hint="default"/>
        <w:b w:val="0"/>
        <w:i w:val="0"/>
        <w:color w:val="000000"/>
        <w:sz w:val="24"/>
      </w:rPr>
    </w:lvl>
    <w:lvl w:ilvl="1">
      <w:start w:val="1"/>
      <w:numFmt w:val="decimal"/>
      <w:lvlText w:val="%1.%2"/>
      <w:lvlJc w:val="left"/>
      <w:pPr>
        <w:ind w:left="360" w:hanging="360"/>
      </w:pPr>
      <w:rPr>
        <w:rFonts w:hint="default"/>
        <w:b w:val="0"/>
        <w:i w:val="0"/>
        <w:color w:val="000000"/>
        <w:sz w:val="24"/>
      </w:rPr>
    </w:lvl>
    <w:lvl w:ilvl="2">
      <w:start w:val="1"/>
      <w:numFmt w:val="decimal"/>
      <w:lvlText w:val="%1.%2.%3"/>
      <w:lvlJc w:val="left"/>
      <w:pPr>
        <w:ind w:left="720" w:hanging="720"/>
      </w:pPr>
      <w:rPr>
        <w:rFonts w:hint="default"/>
        <w:b w:val="0"/>
        <w:i w:val="0"/>
        <w:color w:val="000000"/>
        <w:sz w:val="24"/>
      </w:rPr>
    </w:lvl>
    <w:lvl w:ilvl="3">
      <w:start w:val="1"/>
      <w:numFmt w:val="decimal"/>
      <w:lvlText w:val="%1.%2.%3.%4"/>
      <w:lvlJc w:val="left"/>
      <w:pPr>
        <w:ind w:left="1080" w:hanging="1080"/>
      </w:pPr>
      <w:rPr>
        <w:rFonts w:hint="default"/>
        <w:b w:val="0"/>
        <w:i w:val="0"/>
        <w:color w:val="000000"/>
        <w:sz w:val="24"/>
      </w:rPr>
    </w:lvl>
    <w:lvl w:ilvl="4">
      <w:start w:val="1"/>
      <w:numFmt w:val="decimal"/>
      <w:lvlText w:val="%1.%2.%3.%4.%5"/>
      <w:lvlJc w:val="left"/>
      <w:pPr>
        <w:ind w:left="1080" w:hanging="1080"/>
      </w:pPr>
      <w:rPr>
        <w:rFonts w:hint="default"/>
        <w:b w:val="0"/>
        <w:i w:val="0"/>
        <w:color w:val="000000"/>
        <w:sz w:val="24"/>
      </w:rPr>
    </w:lvl>
    <w:lvl w:ilvl="5">
      <w:start w:val="1"/>
      <w:numFmt w:val="decimal"/>
      <w:lvlText w:val="%1.%2.%3.%4.%5.%6"/>
      <w:lvlJc w:val="left"/>
      <w:pPr>
        <w:ind w:left="1440" w:hanging="1440"/>
      </w:pPr>
      <w:rPr>
        <w:rFonts w:hint="default"/>
        <w:b w:val="0"/>
        <w:i w:val="0"/>
        <w:color w:val="000000"/>
        <w:sz w:val="24"/>
      </w:rPr>
    </w:lvl>
    <w:lvl w:ilvl="6">
      <w:start w:val="1"/>
      <w:numFmt w:val="decimal"/>
      <w:lvlText w:val="%1.%2.%3.%4.%5.%6.%7"/>
      <w:lvlJc w:val="left"/>
      <w:pPr>
        <w:ind w:left="1440" w:hanging="1440"/>
      </w:pPr>
      <w:rPr>
        <w:rFonts w:hint="default"/>
        <w:b w:val="0"/>
        <w:i w:val="0"/>
        <w:color w:val="000000"/>
        <w:sz w:val="24"/>
      </w:rPr>
    </w:lvl>
    <w:lvl w:ilvl="7">
      <w:start w:val="1"/>
      <w:numFmt w:val="decimal"/>
      <w:lvlText w:val="%1.%2.%3.%4.%5.%6.%7.%8"/>
      <w:lvlJc w:val="left"/>
      <w:pPr>
        <w:ind w:left="1800" w:hanging="1800"/>
      </w:pPr>
      <w:rPr>
        <w:rFonts w:hint="default"/>
        <w:b w:val="0"/>
        <w:i w:val="0"/>
        <w:color w:val="000000"/>
        <w:sz w:val="24"/>
      </w:rPr>
    </w:lvl>
    <w:lvl w:ilvl="8">
      <w:start w:val="1"/>
      <w:numFmt w:val="decimal"/>
      <w:lvlText w:val="%1.%2.%3.%4.%5.%6.%7.%8.%9"/>
      <w:lvlJc w:val="left"/>
      <w:pPr>
        <w:ind w:left="2160" w:hanging="2160"/>
      </w:pPr>
      <w:rPr>
        <w:rFonts w:hint="default"/>
        <w:b w:val="0"/>
        <w:i w:val="0"/>
        <w:color w:val="000000"/>
        <w:sz w:val="24"/>
      </w:rPr>
    </w:lvl>
  </w:abstractNum>
  <w:abstractNum w:abstractNumId="18" w15:restartNumberingAfterBreak="0">
    <w:nsid w:val="3335433C"/>
    <w:multiLevelType w:val="hybridMultilevel"/>
    <w:tmpl w:val="D3888EEE"/>
    <w:lvl w:ilvl="0" w:tplc="DE249CB6">
      <w:start w:val="1"/>
      <w:numFmt w:val="decimal"/>
      <w:lvlText w:val="%1."/>
      <w:lvlJc w:val="left"/>
      <w:pPr>
        <w:tabs>
          <w:tab w:val="num" w:pos="720"/>
        </w:tabs>
        <w:ind w:left="720" w:hanging="360"/>
      </w:pPr>
      <w:rPr>
        <w:rFonts w:hint="default"/>
        <w:b/>
        <w:bCs/>
        <w:sz w:val="24"/>
        <w:szCs w:val="24"/>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38165731"/>
    <w:multiLevelType w:val="hybridMultilevel"/>
    <w:tmpl w:val="8AAEA3FE"/>
    <w:lvl w:ilvl="0" w:tplc="BF2A63D8">
      <w:start w:val="27"/>
      <w:numFmt w:val="arabicAlpha"/>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E8026E"/>
    <w:multiLevelType w:val="hybridMultilevel"/>
    <w:tmpl w:val="C90A2FAE"/>
    <w:lvl w:ilvl="0" w:tplc="8C341AE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584931"/>
    <w:multiLevelType w:val="hybridMultilevel"/>
    <w:tmpl w:val="5972E22C"/>
    <w:lvl w:ilvl="0" w:tplc="82E87A4E">
      <w:start w:val="1"/>
      <w:numFmt w:val="arabicAbjad"/>
      <w:lvlText w:val="(%1) "/>
      <w:lvlJc w:val="left"/>
      <w:pPr>
        <w:ind w:left="720" w:hanging="360"/>
      </w:pPr>
      <w:rPr>
        <w:rFonts w:ascii="Times New Roman" w:hAnsi="Times New Roman" w:hint="default"/>
        <w:b/>
        <w:bCs/>
        <w:i w:val="0"/>
        <w:sz w:val="24"/>
        <w:szCs w:val="24"/>
        <w:u w:val="none"/>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8744BC"/>
    <w:multiLevelType w:val="multilevel"/>
    <w:tmpl w:val="30327726"/>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BE25320"/>
    <w:multiLevelType w:val="hybridMultilevel"/>
    <w:tmpl w:val="A70855EE"/>
    <w:lvl w:ilvl="0" w:tplc="699056BE">
      <w:start w:val="1"/>
      <w:numFmt w:val="lowerLetter"/>
      <w:lvlText w:val="(%1)"/>
      <w:lvlJc w:val="left"/>
      <w:pPr>
        <w:ind w:left="792" w:hanging="360"/>
      </w:pPr>
      <w:rPr>
        <w:rFonts w:hint="default"/>
        <w:b/>
        <w:bCs/>
        <w:sz w:val="24"/>
        <w:szCs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15:restartNumberingAfterBreak="0">
    <w:nsid w:val="50577275"/>
    <w:multiLevelType w:val="multilevel"/>
    <w:tmpl w:val="015A187A"/>
    <w:lvl w:ilvl="0">
      <w:start w:val="1"/>
      <w:numFmt w:val="decimal"/>
      <w:lvlText w:val="%1."/>
      <w:lvlJc w:val="left"/>
      <w:pPr>
        <w:ind w:left="720" w:hanging="360"/>
      </w:pPr>
      <w:rPr>
        <w:rFonts w:hint="default"/>
        <w:b/>
        <w:bCs/>
        <w:sz w:val="24"/>
        <w:szCs w:val="24"/>
        <w:lang w:val="en-US"/>
      </w:rPr>
    </w:lvl>
    <w:lvl w:ilvl="1">
      <w:start w:val="1"/>
      <w:numFmt w:val="decimal"/>
      <w:isLgl/>
      <w:lvlText w:val="%1.%2"/>
      <w:lvlJc w:val="left"/>
      <w:pPr>
        <w:ind w:left="735" w:hanging="37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2282250"/>
    <w:multiLevelType w:val="hybridMultilevel"/>
    <w:tmpl w:val="F80C8154"/>
    <w:lvl w:ilvl="0" w:tplc="12BCFB3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066049"/>
    <w:multiLevelType w:val="hybridMultilevel"/>
    <w:tmpl w:val="D4A68DC2"/>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A4F99"/>
    <w:multiLevelType w:val="multilevel"/>
    <w:tmpl w:val="AD763658"/>
    <w:lvl w:ilvl="0">
      <w:start w:val="10"/>
      <w:numFmt w:val="decimal"/>
      <w:lvlText w:val="%1"/>
      <w:lvlJc w:val="left"/>
      <w:pPr>
        <w:ind w:left="420" w:hanging="420"/>
      </w:pPr>
      <w:rPr>
        <w:rFonts w:hint="default"/>
        <w:sz w:val="24"/>
      </w:rPr>
    </w:lvl>
    <w:lvl w:ilvl="1">
      <w:start w:val="1"/>
      <w:numFmt w:val="decimal"/>
      <w:lvlText w:val="%1.%2"/>
      <w:lvlJc w:val="left"/>
      <w:pPr>
        <w:ind w:left="420" w:hanging="420"/>
      </w:pPr>
      <w:rPr>
        <w:rFonts w:hint="default"/>
        <w:b/>
        <w:bCs/>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28" w15:restartNumberingAfterBreak="0">
    <w:nsid w:val="60863114"/>
    <w:multiLevelType w:val="hybridMultilevel"/>
    <w:tmpl w:val="6EFAE95E"/>
    <w:lvl w:ilvl="0" w:tplc="82E87A4E">
      <w:start w:val="1"/>
      <w:numFmt w:val="arabicAbjad"/>
      <w:suff w:val="space"/>
      <w:lvlText w:val="(%1) "/>
      <w:lvlJc w:val="left"/>
      <w:pPr>
        <w:ind w:left="648" w:hanging="288"/>
      </w:pPr>
      <w:rPr>
        <w:rFonts w:ascii="Times New Roman" w:hAnsi="Times New Roman" w:hint="default"/>
        <w:b/>
        <w:bCs/>
        <w:i w:val="0"/>
        <w:sz w:val="24"/>
        <w:szCs w:val="24"/>
        <w:u w:val="none"/>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106C8C"/>
    <w:multiLevelType w:val="multilevel"/>
    <w:tmpl w:val="15722134"/>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69708E3"/>
    <w:multiLevelType w:val="hybridMultilevel"/>
    <w:tmpl w:val="3546438C"/>
    <w:lvl w:ilvl="0" w:tplc="82E87A4E">
      <w:start w:val="1"/>
      <w:numFmt w:val="arabicAbjad"/>
      <w:lvlText w:val="(%1) "/>
      <w:lvlJc w:val="left"/>
      <w:pPr>
        <w:ind w:left="720" w:hanging="360"/>
      </w:pPr>
      <w:rPr>
        <w:rFonts w:ascii="Times New Roman" w:hAnsi="Times New Roman" w:hint="default"/>
        <w:b/>
        <w:bCs/>
        <w:i w:val="0"/>
        <w:sz w:val="24"/>
        <w:szCs w:val="24"/>
        <w:u w:val="none"/>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1E797C"/>
    <w:multiLevelType w:val="hybridMultilevel"/>
    <w:tmpl w:val="C41010CE"/>
    <w:lvl w:ilvl="0" w:tplc="4C8E5A6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FA5F82"/>
    <w:multiLevelType w:val="hybridMultilevel"/>
    <w:tmpl w:val="B092832A"/>
    <w:lvl w:ilvl="0" w:tplc="A92EC280">
      <w:start w:val="1"/>
      <w:numFmt w:val="decimal"/>
      <w:lvlText w:val="%1."/>
      <w:lvlJc w:val="left"/>
      <w:pPr>
        <w:tabs>
          <w:tab w:val="num" w:pos="720"/>
        </w:tabs>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A44348"/>
    <w:multiLevelType w:val="hybridMultilevel"/>
    <w:tmpl w:val="7E5AB236"/>
    <w:lvl w:ilvl="0" w:tplc="B352FB20">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C947D8"/>
    <w:multiLevelType w:val="multilevel"/>
    <w:tmpl w:val="B95C9404"/>
    <w:lvl w:ilvl="0">
      <w:start w:val="4"/>
      <w:numFmt w:val="decimal"/>
      <w:lvlText w:val="%1"/>
      <w:lvlJc w:val="left"/>
      <w:pPr>
        <w:ind w:left="360" w:hanging="360"/>
      </w:pPr>
      <w:rPr>
        <w:rFonts w:hint="default"/>
      </w:rPr>
    </w:lvl>
    <w:lvl w:ilvl="1">
      <w:start w:val="1"/>
      <w:numFmt w:val="decimal"/>
      <w:lvlText w:val="%1.%2"/>
      <w:lvlJc w:val="left"/>
      <w:pPr>
        <w:ind w:left="360" w:hanging="360"/>
      </w:pPr>
      <w:rPr>
        <w:rFonts w:cs="Fanan" w:hint="default"/>
        <w:b/>
        <w:bCs/>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8F53D3"/>
    <w:multiLevelType w:val="hybridMultilevel"/>
    <w:tmpl w:val="F9CEDB38"/>
    <w:lvl w:ilvl="0" w:tplc="ACC21388">
      <w:start w:val="1"/>
      <w:numFmt w:val="lowerLetter"/>
      <w:lvlText w:val="(%1)"/>
      <w:lvlJc w:val="left"/>
      <w:pPr>
        <w:ind w:left="612" w:hanging="360"/>
      </w:pPr>
      <w:rPr>
        <w:rFonts w:ascii="Times New Roman" w:hAnsi="Times New Roman" w:cs="Times New Roman" w:hint="default"/>
        <w:b/>
        <w:bCs w:val="0"/>
        <w:i w:val="0"/>
        <w:iCs/>
        <w:sz w:val="22"/>
        <w:szCs w:val="22"/>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6" w15:restartNumberingAfterBreak="0">
    <w:nsid w:val="724C1129"/>
    <w:multiLevelType w:val="hybridMultilevel"/>
    <w:tmpl w:val="2DBCE4DE"/>
    <w:lvl w:ilvl="0" w:tplc="97645BB8">
      <w:start w:val="1"/>
      <w:numFmt w:val="arabicAbjad"/>
      <w:lvlText w:val="(%1) "/>
      <w:lvlJc w:val="left"/>
      <w:pPr>
        <w:ind w:left="720" w:hanging="360"/>
      </w:pPr>
      <w:rPr>
        <w:rFonts w:ascii="Times New Roman" w:hAnsi="Times New Roman" w:hint="default"/>
        <w:b/>
        <w:bCs/>
        <w:i w:val="0"/>
        <w:sz w:val="26"/>
        <w:szCs w:val="26"/>
        <w:u w:val="none"/>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05651A"/>
    <w:multiLevelType w:val="hybridMultilevel"/>
    <w:tmpl w:val="AB60FD46"/>
    <w:lvl w:ilvl="0" w:tplc="82E87A4E">
      <w:start w:val="1"/>
      <w:numFmt w:val="arabicAbjad"/>
      <w:lvlText w:val="(%1) "/>
      <w:lvlJc w:val="left"/>
      <w:pPr>
        <w:ind w:left="720" w:hanging="360"/>
      </w:pPr>
      <w:rPr>
        <w:rFonts w:ascii="Times New Roman" w:hAnsi="Times New Roman" w:hint="default"/>
        <w:b/>
        <w:bCs/>
        <w:i w:val="0"/>
        <w:sz w:val="24"/>
        <w:szCs w:val="24"/>
        <w:u w:val="none"/>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341B91"/>
    <w:multiLevelType w:val="hybridMultilevel"/>
    <w:tmpl w:val="7096BD02"/>
    <w:lvl w:ilvl="0" w:tplc="A92EC280">
      <w:start w:val="1"/>
      <w:numFmt w:val="decimal"/>
      <w:lvlText w:val="%1."/>
      <w:lvlJc w:val="left"/>
      <w:pPr>
        <w:tabs>
          <w:tab w:val="num" w:pos="720"/>
        </w:tabs>
        <w:ind w:left="720" w:hanging="360"/>
      </w:pPr>
      <w:rPr>
        <w:rFonts w:hint="default"/>
        <w:b/>
        <w:bCs/>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6A27201"/>
    <w:multiLevelType w:val="hybridMultilevel"/>
    <w:tmpl w:val="835ABBCE"/>
    <w:lvl w:ilvl="0" w:tplc="42C87F04">
      <w:start w:val="1"/>
      <w:numFmt w:val="lowerLetter"/>
      <w:lvlText w:val="(%1)"/>
      <w:lvlJc w:val="left"/>
      <w:pPr>
        <w:ind w:left="720" w:hanging="360"/>
      </w:pPr>
      <w:rPr>
        <w:rFonts w:hint="default"/>
        <w:b/>
        <w:bCs/>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38717B"/>
    <w:multiLevelType w:val="hybridMultilevel"/>
    <w:tmpl w:val="356006A4"/>
    <w:lvl w:ilvl="0" w:tplc="30021F5C">
      <w:start w:val="1"/>
      <w:numFmt w:val="decimal"/>
      <w:lvlText w:val="%1."/>
      <w:lvlJc w:val="left"/>
      <w:pPr>
        <w:ind w:left="720" w:hanging="360"/>
      </w:pPr>
      <w:rPr>
        <w:rFonts w:asciiTheme="majorBidi" w:hAnsiTheme="majorBidi" w:cstheme="majorBid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3C2233"/>
    <w:multiLevelType w:val="hybridMultilevel"/>
    <w:tmpl w:val="4718AF92"/>
    <w:lvl w:ilvl="0" w:tplc="5798FEEC">
      <w:start w:val="1"/>
      <w:numFmt w:val="arabicAbjad"/>
      <w:suff w:val="space"/>
      <w:lvlText w:val="%1)"/>
      <w:lvlJc w:val="left"/>
      <w:pPr>
        <w:ind w:left="216" w:hanging="216"/>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69277142">
    <w:abstractNumId w:val="5"/>
  </w:num>
  <w:num w:numId="2" w16cid:durableId="1026172888">
    <w:abstractNumId w:val="24"/>
  </w:num>
  <w:num w:numId="3" w16cid:durableId="134303285">
    <w:abstractNumId w:val="26"/>
  </w:num>
  <w:num w:numId="4" w16cid:durableId="2059358151">
    <w:abstractNumId w:val="11"/>
  </w:num>
  <w:num w:numId="5" w16cid:durableId="1832479702">
    <w:abstractNumId w:val="14"/>
  </w:num>
  <w:num w:numId="6" w16cid:durableId="796875875">
    <w:abstractNumId w:val="18"/>
  </w:num>
  <w:num w:numId="7" w16cid:durableId="1030378872">
    <w:abstractNumId w:val="10"/>
  </w:num>
  <w:num w:numId="8" w16cid:durableId="15347748">
    <w:abstractNumId w:val="23"/>
  </w:num>
  <w:num w:numId="9" w16cid:durableId="1521702026">
    <w:abstractNumId w:val="28"/>
  </w:num>
  <w:num w:numId="10" w16cid:durableId="1336112849">
    <w:abstractNumId w:val="9"/>
  </w:num>
  <w:num w:numId="11" w16cid:durableId="596064208">
    <w:abstractNumId w:val="12"/>
  </w:num>
  <w:num w:numId="12" w16cid:durableId="738865977">
    <w:abstractNumId w:val="4"/>
  </w:num>
  <w:num w:numId="13" w16cid:durableId="232787782">
    <w:abstractNumId w:val="35"/>
  </w:num>
  <w:num w:numId="14" w16cid:durableId="1363247031">
    <w:abstractNumId w:val="41"/>
  </w:num>
  <w:num w:numId="15" w16cid:durableId="244849891">
    <w:abstractNumId w:val="20"/>
  </w:num>
  <w:num w:numId="16" w16cid:durableId="1976333975">
    <w:abstractNumId w:val="3"/>
  </w:num>
  <w:num w:numId="17" w16cid:durableId="1554583881">
    <w:abstractNumId w:val="39"/>
  </w:num>
  <w:num w:numId="18" w16cid:durableId="1264848673">
    <w:abstractNumId w:val="36"/>
  </w:num>
  <w:num w:numId="19" w16cid:durableId="1247151897">
    <w:abstractNumId w:val="31"/>
  </w:num>
  <w:num w:numId="20" w16cid:durableId="1582643079">
    <w:abstractNumId w:val="15"/>
  </w:num>
  <w:num w:numId="21" w16cid:durableId="1818916441">
    <w:abstractNumId w:val="40"/>
  </w:num>
  <w:num w:numId="22" w16cid:durableId="39132231">
    <w:abstractNumId w:val="33"/>
  </w:num>
  <w:num w:numId="23" w16cid:durableId="1661347826">
    <w:abstractNumId w:val="38"/>
  </w:num>
  <w:num w:numId="24" w16cid:durableId="441725472">
    <w:abstractNumId w:val="19"/>
  </w:num>
  <w:num w:numId="25" w16cid:durableId="583342382">
    <w:abstractNumId w:val="25"/>
  </w:num>
  <w:num w:numId="26" w16cid:durableId="492061992">
    <w:abstractNumId w:val="21"/>
  </w:num>
  <w:num w:numId="27" w16cid:durableId="885868467">
    <w:abstractNumId w:val="37"/>
  </w:num>
  <w:num w:numId="28" w16cid:durableId="1601986533">
    <w:abstractNumId w:val="6"/>
  </w:num>
  <w:num w:numId="29" w16cid:durableId="743378997">
    <w:abstractNumId w:val="30"/>
  </w:num>
  <w:num w:numId="30" w16cid:durableId="667559585">
    <w:abstractNumId w:val="32"/>
  </w:num>
  <w:num w:numId="31" w16cid:durableId="270817221">
    <w:abstractNumId w:val="8"/>
  </w:num>
  <w:num w:numId="32" w16cid:durableId="581914798">
    <w:abstractNumId w:val="29"/>
  </w:num>
  <w:num w:numId="33" w16cid:durableId="450326683">
    <w:abstractNumId w:val="17"/>
  </w:num>
  <w:num w:numId="34" w16cid:durableId="948658230">
    <w:abstractNumId w:val="16"/>
  </w:num>
  <w:num w:numId="35" w16cid:durableId="197856006">
    <w:abstractNumId w:val="27"/>
  </w:num>
  <w:num w:numId="36" w16cid:durableId="274211905">
    <w:abstractNumId w:val="34"/>
  </w:num>
  <w:num w:numId="37" w16cid:durableId="634876354">
    <w:abstractNumId w:val="0"/>
  </w:num>
  <w:num w:numId="38" w16cid:durableId="1046563730">
    <w:abstractNumId w:val="1"/>
  </w:num>
  <w:num w:numId="39" w16cid:durableId="1497768650">
    <w:abstractNumId w:val="13"/>
  </w:num>
  <w:num w:numId="40" w16cid:durableId="459567463">
    <w:abstractNumId w:val="22"/>
  </w:num>
  <w:num w:numId="41" w16cid:durableId="1561404269">
    <w:abstractNumId w:val="7"/>
  </w:num>
  <w:num w:numId="42" w16cid:durableId="1444812287">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226"/>
    <w:rsid w:val="00002F36"/>
    <w:rsid w:val="00013D49"/>
    <w:rsid w:val="00014DB9"/>
    <w:rsid w:val="00016C1F"/>
    <w:rsid w:val="000173AB"/>
    <w:rsid w:val="00034420"/>
    <w:rsid w:val="00034B0F"/>
    <w:rsid w:val="0003616C"/>
    <w:rsid w:val="00036A8D"/>
    <w:rsid w:val="00036C80"/>
    <w:rsid w:val="00042901"/>
    <w:rsid w:val="000429B0"/>
    <w:rsid w:val="00046898"/>
    <w:rsid w:val="00063269"/>
    <w:rsid w:val="00066E0D"/>
    <w:rsid w:val="00070347"/>
    <w:rsid w:val="00070AEA"/>
    <w:rsid w:val="00073976"/>
    <w:rsid w:val="00074174"/>
    <w:rsid w:val="00075A2B"/>
    <w:rsid w:val="00077C56"/>
    <w:rsid w:val="0009163B"/>
    <w:rsid w:val="00092120"/>
    <w:rsid w:val="000948E8"/>
    <w:rsid w:val="000A1705"/>
    <w:rsid w:val="000A49E0"/>
    <w:rsid w:val="000B3190"/>
    <w:rsid w:val="000B3E42"/>
    <w:rsid w:val="000C01FD"/>
    <w:rsid w:val="000C24D3"/>
    <w:rsid w:val="000C31AE"/>
    <w:rsid w:val="000D04D2"/>
    <w:rsid w:val="000D1D17"/>
    <w:rsid w:val="000D259C"/>
    <w:rsid w:val="000D30E0"/>
    <w:rsid w:val="000E0FE5"/>
    <w:rsid w:val="000E3205"/>
    <w:rsid w:val="000E7510"/>
    <w:rsid w:val="000E7781"/>
    <w:rsid w:val="000E78A3"/>
    <w:rsid w:val="000F3BC7"/>
    <w:rsid w:val="001003B0"/>
    <w:rsid w:val="001037EC"/>
    <w:rsid w:val="00105CAD"/>
    <w:rsid w:val="0010754D"/>
    <w:rsid w:val="00110856"/>
    <w:rsid w:val="001110AF"/>
    <w:rsid w:val="00113B81"/>
    <w:rsid w:val="001155FF"/>
    <w:rsid w:val="00120F91"/>
    <w:rsid w:val="001230C5"/>
    <w:rsid w:val="00123A6C"/>
    <w:rsid w:val="00123AA9"/>
    <w:rsid w:val="001244D7"/>
    <w:rsid w:val="0012535A"/>
    <w:rsid w:val="00127DF4"/>
    <w:rsid w:val="001316D4"/>
    <w:rsid w:val="00135070"/>
    <w:rsid w:val="00136FF7"/>
    <w:rsid w:val="0014059E"/>
    <w:rsid w:val="00141177"/>
    <w:rsid w:val="00141A32"/>
    <w:rsid w:val="001449C1"/>
    <w:rsid w:val="0014794A"/>
    <w:rsid w:val="0015161B"/>
    <w:rsid w:val="0015422E"/>
    <w:rsid w:val="001570F0"/>
    <w:rsid w:val="00163532"/>
    <w:rsid w:val="0017428D"/>
    <w:rsid w:val="001754F7"/>
    <w:rsid w:val="001761D3"/>
    <w:rsid w:val="001811B6"/>
    <w:rsid w:val="00181BFB"/>
    <w:rsid w:val="001834C2"/>
    <w:rsid w:val="00183996"/>
    <w:rsid w:val="00185244"/>
    <w:rsid w:val="001866C5"/>
    <w:rsid w:val="0019146A"/>
    <w:rsid w:val="00192B31"/>
    <w:rsid w:val="00192FA3"/>
    <w:rsid w:val="001A02BA"/>
    <w:rsid w:val="001A1225"/>
    <w:rsid w:val="001A5B3E"/>
    <w:rsid w:val="001B0C40"/>
    <w:rsid w:val="001B2D7C"/>
    <w:rsid w:val="001B3EFE"/>
    <w:rsid w:val="001B5F2C"/>
    <w:rsid w:val="001B680E"/>
    <w:rsid w:val="001C0AB3"/>
    <w:rsid w:val="001C1C0C"/>
    <w:rsid w:val="001C3F7A"/>
    <w:rsid w:val="001C694F"/>
    <w:rsid w:val="001D64B2"/>
    <w:rsid w:val="001E14A5"/>
    <w:rsid w:val="001E1866"/>
    <w:rsid w:val="001E1B02"/>
    <w:rsid w:val="001E326F"/>
    <w:rsid w:val="001F05F9"/>
    <w:rsid w:val="001F1475"/>
    <w:rsid w:val="001F3779"/>
    <w:rsid w:val="001F70D1"/>
    <w:rsid w:val="001F727B"/>
    <w:rsid w:val="0020168F"/>
    <w:rsid w:val="00201A6F"/>
    <w:rsid w:val="00201D06"/>
    <w:rsid w:val="0020322D"/>
    <w:rsid w:val="0020646E"/>
    <w:rsid w:val="00206719"/>
    <w:rsid w:val="0021022F"/>
    <w:rsid w:val="00212CE8"/>
    <w:rsid w:val="0021342C"/>
    <w:rsid w:val="0021376A"/>
    <w:rsid w:val="00215632"/>
    <w:rsid w:val="002156AD"/>
    <w:rsid w:val="00215A68"/>
    <w:rsid w:val="002169B0"/>
    <w:rsid w:val="0022097C"/>
    <w:rsid w:val="00222C4E"/>
    <w:rsid w:val="002234AF"/>
    <w:rsid w:val="00223F35"/>
    <w:rsid w:val="002317E6"/>
    <w:rsid w:val="002366E3"/>
    <w:rsid w:val="002406E7"/>
    <w:rsid w:val="00240CF2"/>
    <w:rsid w:val="00242215"/>
    <w:rsid w:val="002422C7"/>
    <w:rsid w:val="00246F05"/>
    <w:rsid w:val="00256C7A"/>
    <w:rsid w:val="00256EF7"/>
    <w:rsid w:val="0025715A"/>
    <w:rsid w:val="0026333D"/>
    <w:rsid w:val="00264116"/>
    <w:rsid w:val="00264C36"/>
    <w:rsid w:val="00264F78"/>
    <w:rsid w:val="00265267"/>
    <w:rsid w:val="00265FDB"/>
    <w:rsid w:val="00273763"/>
    <w:rsid w:val="00274C2D"/>
    <w:rsid w:val="00275000"/>
    <w:rsid w:val="00276E4B"/>
    <w:rsid w:val="00277E9D"/>
    <w:rsid w:val="00281F29"/>
    <w:rsid w:val="002834BD"/>
    <w:rsid w:val="00284B89"/>
    <w:rsid w:val="002850B5"/>
    <w:rsid w:val="0028519C"/>
    <w:rsid w:val="002859EA"/>
    <w:rsid w:val="00286446"/>
    <w:rsid w:val="002866AA"/>
    <w:rsid w:val="00287457"/>
    <w:rsid w:val="00287AE1"/>
    <w:rsid w:val="002941C4"/>
    <w:rsid w:val="00294822"/>
    <w:rsid w:val="002A19F3"/>
    <w:rsid w:val="002A3404"/>
    <w:rsid w:val="002A5F0B"/>
    <w:rsid w:val="002A6BA5"/>
    <w:rsid w:val="002A74F1"/>
    <w:rsid w:val="002A7884"/>
    <w:rsid w:val="002B04D6"/>
    <w:rsid w:val="002B1878"/>
    <w:rsid w:val="002B3255"/>
    <w:rsid w:val="002B6202"/>
    <w:rsid w:val="002C065B"/>
    <w:rsid w:val="002C199C"/>
    <w:rsid w:val="002C4087"/>
    <w:rsid w:val="002C770B"/>
    <w:rsid w:val="002D403B"/>
    <w:rsid w:val="002D61F8"/>
    <w:rsid w:val="002D7886"/>
    <w:rsid w:val="002E158E"/>
    <w:rsid w:val="002E652E"/>
    <w:rsid w:val="002F2538"/>
    <w:rsid w:val="002F2E5D"/>
    <w:rsid w:val="002F6771"/>
    <w:rsid w:val="00302DBF"/>
    <w:rsid w:val="00304748"/>
    <w:rsid w:val="003058C2"/>
    <w:rsid w:val="0030625A"/>
    <w:rsid w:val="003077C9"/>
    <w:rsid w:val="00307A65"/>
    <w:rsid w:val="00311108"/>
    <w:rsid w:val="00311D6D"/>
    <w:rsid w:val="00314D36"/>
    <w:rsid w:val="00316BDA"/>
    <w:rsid w:val="00321215"/>
    <w:rsid w:val="00321A11"/>
    <w:rsid w:val="00321D0F"/>
    <w:rsid w:val="003273CC"/>
    <w:rsid w:val="00333820"/>
    <w:rsid w:val="00334145"/>
    <w:rsid w:val="003377B7"/>
    <w:rsid w:val="003444BF"/>
    <w:rsid w:val="00346886"/>
    <w:rsid w:val="00352BFA"/>
    <w:rsid w:val="00352CD6"/>
    <w:rsid w:val="0035442A"/>
    <w:rsid w:val="0035550A"/>
    <w:rsid w:val="00357370"/>
    <w:rsid w:val="003635AC"/>
    <w:rsid w:val="00367C88"/>
    <w:rsid w:val="00373D83"/>
    <w:rsid w:val="00375A42"/>
    <w:rsid w:val="00382313"/>
    <w:rsid w:val="00387810"/>
    <w:rsid w:val="00391164"/>
    <w:rsid w:val="00391BB5"/>
    <w:rsid w:val="0039421A"/>
    <w:rsid w:val="0039572E"/>
    <w:rsid w:val="00396D1A"/>
    <w:rsid w:val="003A3377"/>
    <w:rsid w:val="003B2730"/>
    <w:rsid w:val="003B2910"/>
    <w:rsid w:val="003B492D"/>
    <w:rsid w:val="003B5F7F"/>
    <w:rsid w:val="003B7FB4"/>
    <w:rsid w:val="003C1036"/>
    <w:rsid w:val="003C1D39"/>
    <w:rsid w:val="003C5C0B"/>
    <w:rsid w:val="003C7A1F"/>
    <w:rsid w:val="003D559B"/>
    <w:rsid w:val="003D78EC"/>
    <w:rsid w:val="003E0B9A"/>
    <w:rsid w:val="003E36DD"/>
    <w:rsid w:val="003E44A1"/>
    <w:rsid w:val="003E4D42"/>
    <w:rsid w:val="003F2765"/>
    <w:rsid w:val="003F4AB3"/>
    <w:rsid w:val="0040465D"/>
    <w:rsid w:val="00410B60"/>
    <w:rsid w:val="00410F15"/>
    <w:rsid w:val="004142A1"/>
    <w:rsid w:val="00414594"/>
    <w:rsid w:val="0041606B"/>
    <w:rsid w:val="00421D49"/>
    <w:rsid w:val="004305CC"/>
    <w:rsid w:val="004333F5"/>
    <w:rsid w:val="00434D8B"/>
    <w:rsid w:val="0043529D"/>
    <w:rsid w:val="00436A05"/>
    <w:rsid w:val="00437382"/>
    <w:rsid w:val="00437A7E"/>
    <w:rsid w:val="00440D69"/>
    <w:rsid w:val="00440EB6"/>
    <w:rsid w:val="00450058"/>
    <w:rsid w:val="004514E4"/>
    <w:rsid w:val="00451614"/>
    <w:rsid w:val="004612A5"/>
    <w:rsid w:val="00461999"/>
    <w:rsid w:val="004652B8"/>
    <w:rsid w:val="004662DE"/>
    <w:rsid w:val="004669DF"/>
    <w:rsid w:val="00467728"/>
    <w:rsid w:val="00471998"/>
    <w:rsid w:val="004746CF"/>
    <w:rsid w:val="0047622D"/>
    <w:rsid w:val="004803CF"/>
    <w:rsid w:val="004805DE"/>
    <w:rsid w:val="00483217"/>
    <w:rsid w:val="004834BF"/>
    <w:rsid w:val="00484995"/>
    <w:rsid w:val="004911D1"/>
    <w:rsid w:val="0049325F"/>
    <w:rsid w:val="0049450C"/>
    <w:rsid w:val="004954B4"/>
    <w:rsid w:val="00496B81"/>
    <w:rsid w:val="004A287A"/>
    <w:rsid w:val="004B239C"/>
    <w:rsid w:val="004B292B"/>
    <w:rsid w:val="004B3B22"/>
    <w:rsid w:val="004C3F4C"/>
    <w:rsid w:val="004C476E"/>
    <w:rsid w:val="004C531B"/>
    <w:rsid w:val="004C5EEA"/>
    <w:rsid w:val="004C6440"/>
    <w:rsid w:val="004C6FC2"/>
    <w:rsid w:val="004D2FE9"/>
    <w:rsid w:val="004D3803"/>
    <w:rsid w:val="004D4719"/>
    <w:rsid w:val="004D5BB9"/>
    <w:rsid w:val="004D6412"/>
    <w:rsid w:val="004D6E2A"/>
    <w:rsid w:val="004E0601"/>
    <w:rsid w:val="004E20E2"/>
    <w:rsid w:val="004F0E63"/>
    <w:rsid w:val="004F2164"/>
    <w:rsid w:val="004F33D3"/>
    <w:rsid w:val="004F6304"/>
    <w:rsid w:val="004F7B93"/>
    <w:rsid w:val="004F7C68"/>
    <w:rsid w:val="005021F8"/>
    <w:rsid w:val="005051AB"/>
    <w:rsid w:val="005109FE"/>
    <w:rsid w:val="00517863"/>
    <w:rsid w:val="005179C0"/>
    <w:rsid w:val="005214BF"/>
    <w:rsid w:val="005228D3"/>
    <w:rsid w:val="00524DFC"/>
    <w:rsid w:val="00527B20"/>
    <w:rsid w:val="00532104"/>
    <w:rsid w:val="00532314"/>
    <w:rsid w:val="00533284"/>
    <w:rsid w:val="00533B1A"/>
    <w:rsid w:val="00536FC2"/>
    <w:rsid w:val="005459C9"/>
    <w:rsid w:val="0054635C"/>
    <w:rsid w:val="00546F36"/>
    <w:rsid w:val="005506AA"/>
    <w:rsid w:val="00550D5D"/>
    <w:rsid w:val="00553842"/>
    <w:rsid w:val="0055452B"/>
    <w:rsid w:val="00554A50"/>
    <w:rsid w:val="00554EF9"/>
    <w:rsid w:val="0055629B"/>
    <w:rsid w:val="005566CE"/>
    <w:rsid w:val="00557A89"/>
    <w:rsid w:val="0056475B"/>
    <w:rsid w:val="00570C01"/>
    <w:rsid w:val="0057109B"/>
    <w:rsid w:val="00571B4D"/>
    <w:rsid w:val="00572314"/>
    <w:rsid w:val="00576BE8"/>
    <w:rsid w:val="0058234C"/>
    <w:rsid w:val="00585170"/>
    <w:rsid w:val="00586BAE"/>
    <w:rsid w:val="00591A43"/>
    <w:rsid w:val="00591F6B"/>
    <w:rsid w:val="005A266D"/>
    <w:rsid w:val="005A4D97"/>
    <w:rsid w:val="005A6F66"/>
    <w:rsid w:val="005B1814"/>
    <w:rsid w:val="005C1EB1"/>
    <w:rsid w:val="005C597E"/>
    <w:rsid w:val="005C76C2"/>
    <w:rsid w:val="005D0A53"/>
    <w:rsid w:val="005D1155"/>
    <w:rsid w:val="005D1D69"/>
    <w:rsid w:val="005E66F1"/>
    <w:rsid w:val="005E754C"/>
    <w:rsid w:val="005F2114"/>
    <w:rsid w:val="005F3174"/>
    <w:rsid w:val="00607FC8"/>
    <w:rsid w:val="006107CB"/>
    <w:rsid w:val="00616520"/>
    <w:rsid w:val="00616577"/>
    <w:rsid w:val="00616E4B"/>
    <w:rsid w:val="00625509"/>
    <w:rsid w:val="00626CB7"/>
    <w:rsid w:val="00630D59"/>
    <w:rsid w:val="00634328"/>
    <w:rsid w:val="0063543E"/>
    <w:rsid w:val="00644CFB"/>
    <w:rsid w:val="00647F7A"/>
    <w:rsid w:val="006522F1"/>
    <w:rsid w:val="00653D51"/>
    <w:rsid w:val="00657D14"/>
    <w:rsid w:val="0066206E"/>
    <w:rsid w:val="0066383A"/>
    <w:rsid w:val="00664E64"/>
    <w:rsid w:val="00666351"/>
    <w:rsid w:val="0066701A"/>
    <w:rsid w:val="00667DA7"/>
    <w:rsid w:val="00673EAF"/>
    <w:rsid w:val="00680C40"/>
    <w:rsid w:val="00682E88"/>
    <w:rsid w:val="00684D0C"/>
    <w:rsid w:val="00695419"/>
    <w:rsid w:val="0069731F"/>
    <w:rsid w:val="006A35C6"/>
    <w:rsid w:val="006A5BE6"/>
    <w:rsid w:val="006A79BB"/>
    <w:rsid w:val="006C0210"/>
    <w:rsid w:val="006C4445"/>
    <w:rsid w:val="006C6896"/>
    <w:rsid w:val="006E144B"/>
    <w:rsid w:val="006E150A"/>
    <w:rsid w:val="006E69E7"/>
    <w:rsid w:val="006F3BE1"/>
    <w:rsid w:val="006F467A"/>
    <w:rsid w:val="007021F4"/>
    <w:rsid w:val="00702837"/>
    <w:rsid w:val="00704FB4"/>
    <w:rsid w:val="0070793F"/>
    <w:rsid w:val="0071087F"/>
    <w:rsid w:val="00715C2A"/>
    <w:rsid w:val="00715C4C"/>
    <w:rsid w:val="00720616"/>
    <w:rsid w:val="00723ADA"/>
    <w:rsid w:val="00723FF3"/>
    <w:rsid w:val="007251B1"/>
    <w:rsid w:val="007255BF"/>
    <w:rsid w:val="00725ECB"/>
    <w:rsid w:val="00730E8A"/>
    <w:rsid w:val="00733EA0"/>
    <w:rsid w:val="007352F2"/>
    <w:rsid w:val="00735539"/>
    <w:rsid w:val="007366FC"/>
    <w:rsid w:val="007419E8"/>
    <w:rsid w:val="00744480"/>
    <w:rsid w:val="0074606E"/>
    <w:rsid w:val="0075024D"/>
    <w:rsid w:val="00752672"/>
    <w:rsid w:val="00754B3F"/>
    <w:rsid w:val="00760BD1"/>
    <w:rsid w:val="007624C0"/>
    <w:rsid w:val="007640B8"/>
    <w:rsid w:val="007648A1"/>
    <w:rsid w:val="0076546E"/>
    <w:rsid w:val="00766F60"/>
    <w:rsid w:val="00772283"/>
    <w:rsid w:val="00772C61"/>
    <w:rsid w:val="00780CA6"/>
    <w:rsid w:val="0078171C"/>
    <w:rsid w:val="00787574"/>
    <w:rsid w:val="00790001"/>
    <w:rsid w:val="00796475"/>
    <w:rsid w:val="00796670"/>
    <w:rsid w:val="007A2A0D"/>
    <w:rsid w:val="007B27BA"/>
    <w:rsid w:val="007B4AAD"/>
    <w:rsid w:val="007B6500"/>
    <w:rsid w:val="007B7712"/>
    <w:rsid w:val="007C067C"/>
    <w:rsid w:val="007C2EDA"/>
    <w:rsid w:val="007C4929"/>
    <w:rsid w:val="007C53ED"/>
    <w:rsid w:val="007C6485"/>
    <w:rsid w:val="007D4C54"/>
    <w:rsid w:val="007D5ED6"/>
    <w:rsid w:val="007E0403"/>
    <w:rsid w:val="007E1B34"/>
    <w:rsid w:val="007E2ACE"/>
    <w:rsid w:val="007E4D3D"/>
    <w:rsid w:val="007E73DA"/>
    <w:rsid w:val="007F004A"/>
    <w:rsid w:val="007F13C0"/>
    <w:rsid w:val="00800DB9"/>
    <w:rsid w:val="00805905"/>
    <w:rsid w:val="00806F2D"/>
    <w:rsid w:val="00807E3B"/>
    <w:rsid w:val="00811FE6"/>
    <w:rsid w:val="00812343"/>
    <w:rsid w:val="008174BA"/>
    <w:rsid w:val="0082077A"/>
    <w:rsid w:val="00820F94"/>
    <w:rsid w:val="00824435"/>
    <w:rsid w:val="0083011B"/>
    <w:rsid w:val="00830695"/>
    <w:rsid w:val="008345B9"/>
    <w:rsid w:val="00834E2B"/>
    <w:rsid w:val="00835413"/>
    <w:rsid w:val="00837D90"/>
    <w:rsid w:val="00840032"/>
    <w:rsid w:val="00841EC6"/>
    <w:rsid w:val="00847925"/>
    <w:rsid w:val="00851434"/>
    <w:rsid w:val="0085390C"/>
    <w:rsid w:val="00855A3C"/>
    <w:rsid w:val="00861E4E"/>
    <w:rsid w:val="00871585"/>
    <w:rsid w:val="0087386B"/>
    <w:rsid w:val="00873CEF"/>
    <w:rsid w:val="008750DE"/>
    <w:rsid w:val="00877020"/>
    <w:rsid w:val="00877417"/>
    <w:rsid w:val="00877EDE"/>
    <w:rsid w:val="00880C67"/>
    <w:rsid w:val="008844D7"/>
    <w:rsid w:val="0088779A"/>
    <w:rsid w:val="008907C4"/>
    <w:rsid w:val="00893EA9"/>
    <w:rsid w:val="008A0E3F"/>
    <w:rsid w:val="008A4AA4"/>
    <w:rsid w:val="008B2FCF"/>
    <w:rsid w:val="008B32A3"/>
    <w:rsid w:val="008B7DC3"/>
    <w:rsid w:val="008C268F"/>
    <w:rsid w:val="008C511B"/>
    <w:rsid w:val="008C5F80"/>
    <w:rsid w:val="008D0832"/>
    <w:rsid w:val="008D145F"/>
    <w:rsid w:val="008D1D46"/>
    <w:rsid w:val="008D255C"/>
    <w:rsid w:val="008D4B40"/>
    <w:rsid w:val="008D546C"/>
    <w:rsid w:val="008D55A1"/>
    <w:rsid w:val="008D6CC2"/>
    <w:rsid w:val="008E0F0D"/>
    <w:rsid w:val="008E43A5"/>
    <w:rsid w:val="008E78FE"/>
    <w:rsid w:val="008F5F56"/>
    <w:rsid w:val="009018B5"/>
    <w:rsid w:val="00901BCB"/>
    <w:rsid w:val="00902268"/>
    <w:rsid w:val="00902441"/>
    <w:rsid w:val="009039FD"/>
    <w:rsid w:val="00906E64"/>
    <w:rsid w:val="00907218"/>
    <w:rsid w:val="00910D20"/>
    <w:rsid w:val="0091564C"/>
    <w:rsid w:val="009173FD"/>
    <w:rsid w:val="00920877"/>
    <w:rsid w:val="00926117"/>
    <w:rsid w:val="009274F0"/>
    <w:rsid w:val="00930DE0"/>
    <w:rsid w:val="00930EB4"/>
    <w:rsid w:val="00933AC6"/>
    <w:rsid w:val="009471BA"/>
    <w:rsid w:val="00952AB5"/>
    <w:rsid w:val="0095495A"/>
    <w:rsid w:val="00955E81"/>
    <w:rsid w:val="00965B40"/>
    <w:rsid w:val="0097094B"/>
    <w:rsid w:val="0097207E"/>
    <w:rsid w:val="00972324"/>
    <w:rsid w:val="009937D8"/>
    <w:rsid w:val="00994C22"/>
    <w:rsid w:val="00994DEC"/>
    <w:rsid w:val="009950D7"/>
    <w:rsid w:val="009967A7"/>
    <w:rsid w:val="0099766C"/>
    <w:rsid w:val="009A1F74"/>
    <w:rsid w:val="009A39B0"/>
    <w:rsid w:val="009A3BE6"/>
    <w:rsid w:val="009A506A"/>
    <w:rsid w:val="009B5332"/>
    <w:rsid w:val="009C0D67"/>
    <w:rsid w:val="009C4A07"/>
    <w:rsid w:val="009C50E0"/>
    <w:rsid w:val="009C757F"/>
    <w:rsid w:val="009C7917"/>
    <w:rsid w:val="009D2489"/>
    <w:rsid w:val="009D4551"/>
    <w:rsid w:val="009D5C34"/>
    <w:rsid w:val="009D6A1B"/>
    <w:rsid w:val="009E068C"/>
    <w:rsid w:val="009E07F5"/>
    <w:rsid w:val="009E28F1"/>
    <w:rsid w:val="009E6531"/>
    <w:rsid w:val="009E6E61"/>
    <w:rsid w:val="009E71EE"/>
    <w:rsid w:val="009F0976"/>
    <w:rsid w:val="009F2B3A"/>
    <w:rsid w:val="009F4CDB"/>
    <w:rsid w:val="00A01FCA"/>
    <w:rsid w:val="00A020B7"/>
    <w:rsid w:val="00A033FA"/>
    <w:rsid w:val="00A119D0"/>
    <w:rsid w:val="00A1384E"/>
    <w:rsid w:val="00A14B44"/>
    <w:rsid w:val="00A15D5A"/>
    <w:rsid w:val="00A204FF"/>
    <w:rsid w:val="00A242D8"/>
    <w:rsid w:val="00A27F04"/>
    <w:rsid w:val="00A3274E"/>
    <w:rsid w:val="00A32AEF"/>
    <w:rsid w:val="00A36526"/>
    <w:rsid w:val="00A37FDF"/>
    <w:rsid w:val="00A41EC7"/>
    <w:rsid w:val="00A45FC0"/>
    <w:rsid w:val="00A52BF1"/>
    <w:rsid w:val="00A605D1"/>
    <w:rsid w:val="00A63C40"/>
    <w:rsid w:val="00A65CF5"/>
    <w:rsid w:val="00A71130"/>
    <w:rsid w:val="00A73339"/>
    <w:rsid w:val="00A73E33"/>
    <w:rsid w:val="00A74237"/>
    <w:rsid w:val="00A8103D"/>
    <w:rsid w:val="00A84210"/>
    <w:rsid w:val="00A9167F"/>
    <w:rsid w:val="00A9189B"/>
    <w:rsid w:val="00A924DE"/>
    <w:rsid w:val="00A93E88"/>
    <w:rsid w:val="00A96979"/>
    <w:rsid w:val="00AA1FE6"/>
    <w:rsid w:val="00AA251A"/>
    <w:rsid w:val="00AA2ECE"/>
    <w:rsid w:val="00AA4F4C"/>
    <w:rsid w:val="00AB4816"/>
    <w:rsid w:val="00AC2316"/>
    <w:rsid w:val="00AC6D8C"/>
    <w:rsid w:val="00AC749C"/>
    <w:rsid w:val="00AD0B5E"/>
    <w:rsid w:val="00AD46BC"/>
    <w:rsid w:val="00AD55BE"/>
    <w:rsid w:val="00AD7818"/>
    <w:rsid w:val="00AE295D"/>
    <w:rsid w:val="00AE6E86"/>
    <w:rsid w:val="00AF35E1"/>
    <w:rsid w:val="00AF7174"/>
    <w:rsid w:val="00B00281"/>
    <w:rsid w:val="00B026FF"/>
    <w:rsid w:val="00B06B77"/>
    <w:rsid w:val="00B0753A"/>
    <w:rsid w:val="00B10D9E"/>
    <w:rsid w:val="00B12303"/>
    <w:rsid w:val="00B2027F"/>
    <w:rsid w:val="00B24C03"/>
    <w:rsid w:val="00B25988"/>
    <w:rsid w:val="00B26B2E"/>
    <w:rsid w:val="00B31239"/>
    <w:rsid w:val="00B41C8F"/>
    <w:rsid w:val="00B445E1"/>
    <w:rsid w:val="00B45D2F"/>
    <w:rsid w:val="00B45F85"/>
    <w:rsid w:val="00B477EA"/>
    <w:rsid w:val="00B47B9B"/>
    <w:rsid w:val="00B501C1"/>
    <w:rsid w:val="00B660F4"/>
    <w:rsid w:val="00B8086C"/>
    <w:rsid w:val="00B82D11"/>
    <w:rsid w:val="00B82F34"/>
    <w:rsid w:val="00B918B3"/>
    <w:rsid w:val="00BA2C83"/>
    <w:rsid w:val="00BA4C76"/>
    <w:rsid w:val="00BB1B23"/>
    <w:rsid w:val="00BB2288"/>
    <w:rsid w:val="00BB6ED3"/>
    <w:rsid w:val="00BC0FD6"/>
    <w:rsid w:val="00BC37CA"/>
    <w:rsid w:val="00BC6000"/>
    <w:rsid w:val="00BD5D65"/>
    <w:rsid w:val="00BE4793"/>
    <w:rsid w:val="00BF37FC"/>
    <w:rsid w:val="00BF6BF5"/>
    <w:rsid w:val="00BF75F3"/>
    <w:rsid w:val="00C00447"/>
    <w:rsid w:val="00C02DCA"/>
    <w:rsid w:val="00C04D06"/>
    <w:rsid w:val="00C076D1"/>
    <w:rsid w:val="00C07D17"/>
    <w:rsid w:val="00C14FCA"/>
    <w:rsid w:val="00C17F48"/>
    <w:rsid w:val="00C20EFA"/>
    <w:rsid w:val="00C22456"/>
    <w:rsid w:val="00C22CC2"/>
    <w:rsid w:val="00C23B1C"/>
    <w:rsid w:val="00C2573E"/>
    <w:rsid w:val="00C25A8B"/>
    <w:rsid w:val="00C25EC5"/>
    <w:rsid w:val="00C30AEE"/>
    <w:rsid w:val="00C34C9F"/>
    <w:rsid w:val="00C36514"/>
    <w:rsid w:val="00C438B1"/>
    <w:rsid w:val="00C66971"/>
    <w:rsid w:val="00C67122"/>
    <w:rsid w:val="00C67819"/>
    <w:rsid w:val="00C701C0"/>
    <w:rsid w:val="00C70A94"/>
    <w:rsid w:val="00C726A4"/>
    <w:rsid w:val="00C75D8E"/>
    <w:rsid w:val="00C76118"/>
    <w:rsid w:val="00C77A54"/>
    <w:rsid w:val="00C81D97"/>
    <w:rsid w:val="00C8215E"/>
    <w:rsid w:val="00C83816"/>
    <w:rsid w:val="00C84111"/>
    <w:rsid w:val="00C92CA8"/>
    <w:rsid w:val="00C95C33"/>
    <w:rsid w:val="00C96DBE"/>
    <w:rsid w:val="00CA7632"/>
    <w:rsid w:val="00CB495B"/>
    <w:rsid w:val="00CB5834"/>
    <w:rsid w:val="00CC02E5"/>
    <w:rsid w:val="00CC21D2"/>
    <w:rsid w:val="00CC3A10"/>
    <w:rsid w:val="00CC439E"/>
    <w:rsid w:val="00CC468A"/>
    <w:rsid w:val="00CC531D"/>
    <w:rsid w:val="00CD0958"/>
    <w:rsid w:val="00CD668A"/>
    <w:rsid w:val="00CE1FAB"/>
    <w:rsid w:val="00CE2377"/>
    <w:rsid w:val="00CF2F08"/>
    <w:rsid w:val="00CF3EF2"/>
    <w:rsid w:val="00CF53FA"/>
    <w:rsid w:val="00D0198E"/>
    <w:rsid w:val="00D04F8A"/>
    <w:rsid w:val="00D07064"/>
    <w:rsid w:val="00D15EBD"/>
    <w:rsid w:val="00D16995"/>
    <w:rsid w:val="00D17D2B"/>
    <w:rsid w:val="00D2072C"/>
    <w:rsid w:val="00D24910"/>
    <w:rsid w:val="00D25A27"/>
    <w:rsid w:val="00D27427"/>
    <w:rsid w:val="00D32F7B"/>
    <w:rsid w:val="00D34262"/>
    <w:rsid w:val="00D36673"/>
    <w:rsid w:val="00D376F0"/>
    <w:rsid w:val="00D3772E"/>
    <w:rsid w:val="00D40D03"/>
    <w:rsid w:val="00D41459"/>
    <w:rsid w:val="00D46226"/>
    <w:rsid w:val="00D46C02"/>
    <w:rsid w:val="00D501EA"/>
    <w:rsid w:val="00D504D2"/>
    <w:rsid w:val="00D52F04"/>
    <w:rsid w:val="00D53C19"/>
    <w:rsid w:val="00D65641"/>
    <w:rsid w:val="00D75C0B"/>
    <w:rsid w:val="00D816D4"/>
    <w:rsid w:val="00D81C99"/>
    <w:rsid w:val="00D81CBC"/>
    <w:rsid w:val="00D85A27"/>
    <w:rsid w:val="00D86275"/>
    <w:rsid w:val="00D87D9E"/>
    <w:rsid w:val="00D90302"/>
    <w:rsid w:val="00D90472"/>
    <w:rsid w:val="00D91CE6"/>
    <w:rsid w:val="00D92A35"/>
    <w:rsid w:val="00DB09EF"/>
    <w:rsid w:val="00DB0D1D"/>
    <w:rsid w:val="00DB5949"/>
    <w:rsid w:val="00DB630D"/>
    <w:rsid w:val="00DB759D"/>
    <w:rsid w:val="00DC0134"/>
    <w:rsid w:val="00DC1F58"/>
    <w:rsid w:val="00DC30CA"/>
    <w:rsid w:val="00DC76BA"/>
    <w:rsid w:val="00DD1EA7"/>
    <w:rsid w:val="00DD5662"/>
    <w:rsid w:val="00DE000D"/>
    <w:rsid w:val="00DE430A"/>
    <w:rsid w:val="00DE4A3B"/>
    <w:rsid w:val="00DE4E7D"/>
    <w:rsid w:val="00DF026C"/>
    <w:rsid w:val="00DF2DDF"/>
    <w:rsid w:val="00DF734D"/>
    <w:rsid w:val="00E0197B"/>
    <w:rsid w:val="00E02C0D"/>
    <w:rsid w:val="00E04503"/>
    <w:rsid w:val="00E04771"/>
    <w:rsid w:val="00E05131"/>
    <w:rsid w:val="00E05F54"/>
    <w:rsid w:val="00E067EE"/>
    <w:rsid w:val="00E0685A"/>
    <w:rsid w:val="00E116EC"/>
    <w:rsid w:val="00E1175D"/>
    <w:rsid w:val="00E12CD3"/>
    <w:rsid w:val="00E17077"/>
    <w:rsid w:val="00E21113"/>
    <w:rsid w:val="00E21C5A"/>
    <w:rsid w:val="00E24489"/>
    <w:rsid w:val="00E248ED"/>
    <w:rsid w:val="00E30419"/>
    <w:rsid w:val="00E37579"/>
    <w:rsid w:val="00E40F95"/>
    <w:rsid w:val="00E44510"/>
    <w:rsid w:val="00E44662"/>
    <w:rsid w:val="00E47B1A"/>
    <w:rsid w:val="00E51CDD"/>
    <w:rsid w:val="00E52CF1"/>
    <w:rsid w:val="00E52D4F"/>
    <w:rsid w:val="00E547E6"/>
    <w:rsid w:val="00E63B55"/>
    <w:rsid w:val="00E646A2"/>
    <w:rsid w:val="00E64B23"/>
    <w:rsid w:val="00E77370"/>
    <w:rsid w:val="00E85C13"/>
    <w:rsid w:val="00E86BAE"/>
    <w:rsid w:val="00E875FC"/>
    <w:rsid w:val="00E93DE8"/>
    <w:rsid w:val="00E94991"/>
    <w:rsid w:val="00E9564F"/>
    <w:rsid w:val="00E95DFF"/>
    <w:rsid w:val="00EA2921"/>
    <w:rsid w:val="00EA43E2"/>
    <w:rsid w:val="00EB48ED"/>
    <w:rsid w:val="00EB591E"/>
    <w:rsid w:val="00EB7806"/>
    <w:rsid w:val="00EC207B"/>
    <w:rsid w:val="00EC30F2"/>
    <w:rsid w:val="00ED0D48"/>
    <w:rsid w:val="00ED5349"/>
    <w:rsid w:val="00ED5896"/>
    <w:rsid w:val="00ED73DC"/>
    <w:rsid w:val="00EE00F9"/>
    <w:rsid w:val="00EE2EA2"/>
    <w:rsid w:val="00EE53A9"/>
    <w:rsid w:val="00EE70C5"/>
    <w:rsid w:val="00EE7693"/>
    <w:rsid w:val="00EF17FB"/>
    <w:rsid w:val="00EF2E9E"/>
    <w:rsid w:val="00F01137"/>
    <w:rsid w:val="00F029A7"/>
    <w:rsid w:val="00F10AC6"/>
    <w:rsid w:val="00F11B2F"/>
    <w:rsid w:val="00F23964"/>
    <w:rsid w:val="00F24D9F"/>
    <w:rsid w:val="00F35474"/>
    <w:rsid w:val="00F4362E"/>
    <w:rsid w:val="00F44110"/>
    <w:rsid w:val="00F44B7A"/>
    <w:rsid w:val="00F46180"/>
    <w:rsid w:val="00F51B87"/>
    <w:rsid w:val="00F524D4"/>
    <w:rsid w:val="00F5258F"/>
    <w:rsid w:val="00F5280B"/>
    <w:rsid w:val="00F54BE2"/>
    <w:rsid w:val="00F55416"/>
    <w:rsid w:val="00F57E1C"/>
    <w:rsid w:val="00F60937"/>
    <w:rsid w:val="00F643A7"/>
    <w:rsid w:val="00F64B15"/>
    <w:rsid w:val="00F650FB"/>
    <w:rsid w:val="00F66666"/>
    <w:rsid w:val="00F679D2"/>
    <w:rsid w:val="00F7552E"/>
    <w:rsid w:val="00F76BC7"/>
    <w:rsid w:val="00F844B8"/>
    <w:rsid w:val="00F84892"/>
    <w:rsid w:val="00F85659"/>
    <w:rsid w:val="00F90440"/>
    <w:rsid w:val="00F92936"/>
    <w:rsid w:val="00F95407"/>
    <w:rsid w:val="00F97430"/>
    <w:rsid w:val="00FA1D86"/>
    <w:rsid w:val="00FA3D42"/>
    <w:rsid w:val="00FA4A7C"/>
    <w:rsid w:val="00FA6B1F"/>
    <w:rsid w:val="00FA7A68"/>
    <w:rsid w:val="00FA7A6C"/>
    <w:rsid w:val="00FB380F"/>
    <w:rsid w:val="00FB755F"/>
    <w:rsid w:val="00FB7E70"/>
    <w:rsid w:val="00FC0AC8"/>
    <w:rsid w:val="00FC1959"/>
    <w:rsid w:val="00FC2E3E"/>
    <w:rsid w:val="00FC360F"/>
    <w:rsid w:val="00FC4F3A"/>
    <w:rsid w:val="00FC522A"/>
    <w:rsid w:val="00FE7305"/>
    <w:rsid w:val="00FF067E"/>
    <w:rsid w:val="00FF72BD"/>
    <w:rsid w:val="00FF730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CD8A9"/>
  <w15:docId w15:val="{073DA5E1-2EBB-4B7A-B466-29D2CC9C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E4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Indent"/>
    <w:link w:val="Heading2Char"/>
    <w:qFormat/>
    <w:rsid w:val="002B1878"/>
    <w:pPr>
      <w:keepNext/>
      <w:adjustRightInd w:val="0"/>
      <w:spacing w:line="360" w:lineRule="auto"/>
      <w:jc w:val="center"/>
      <w:textAlignment w:val="baseline"/>
      <w:outlineLvl w:val="1"/>
    </w:pPr>
    <w:rPr>
      <w:rFonts w:eastAsia="SimSun"/>
      <w:b/>
      <w:kern w:val="2"/>
      <w:sz w:val="28"/>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6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1E4E"/>
    <w:pPr>
      <w:ind w:left="720"/>
      <w:contextualSpacing/>
    </w:pPr>
  </w:style>
  <w:style w:type="paragraph" w:styleId="BalloonText">
    <w:name w:val="Balloon Text"/>
    <w:basedOn w:val="Normal"/>
    <w:link w:val="BalloonTextChar"/>
    <w:uiPriority w:val="99"/>
    <w:semiHidden/>
    <w:unhideWhenUsed/>
    <w:rsid w:val="00861E4E"/>
    <w:rPr>
      <w:rFonts w:ascii="Tahoma" w:hAnsi="Tahoma" w:cs="Tahoma"/>
      <w:sz w:val="16"/>
      <w:szCs w:val="16"/>
    </w:rPr>
  </w:style>
  <w:style w:type="character" w:customStyle="1" w:styleId="BalloonTextChar">
    <w:name w:val="Balloon Text Char"/>
    <w:basedOn w:val="DefaultParagraphFont"/>
    <w:link w:val="BalloonText"/>
    <w:uiPriority w:val="99"/>
    <w:semiHidden/>
    <w:rsid w:val="00861E4E"/>
    <w:rPr>
      <w:rFonts w:ascii="Tahoma" w:eastAsia="Times New Roman" w:hAnsi="Tahoma" w:cs="Tahoma"/>
      <w:sz w:val="16"/>
      <w:szCs w:val="16"/>
    </w:rPr>
  </w:style>
  <w:style w:type="character" w:customStyle="1" w:styleId="hps">
    <w:name w:val="hps"/>
    <w:basedOn w:val="DefaultParagraphFont"/>
    <w:rsid w:val="00D34262"/>
  </w:style>
  <w:style w:type="character" w:customStyle="1" w:styleId="shorttext">
    <w:name w:val="short_text"/>
    <w:basedOn w:val="DefaultParagraphFont"/>
    <w:rsid w:val="00136FF7"/>
  </w:style>
  <w:style w:type="character" w:customStyle="1" w:styleId="gt-icon-text1">
    <w:name w:val="gt-icon-text1"/>
    <w:basedOn w:val="DefaultParagraphFont"/>
    <w:rsid w:val="00994C22"/>
  </w:style>
  <w:style w:type="character" w:customStyle="1" w:styleId="longtext">
    <w:name w:val="long_text"/>
    <w:basedOn w:val="DefaultParagraphFont"/>
    <w:rsid w:val="00281F29"/>
  </w:style>
  <w:style w:type="character" w:customStyle="1" w:styleId="Heading2Char">
    <w:name w:val="Heading 2 Char"/>
    <w:basedOn w:val="DefaultParagraphFont"/>
    <w:link w:val="Heading2"/>
    <w:rsid w:val="002B1878"/>
    <w:rPr>
      <w:rFonts w:ascii="Times New Roman" w:eastAsia="SimSun" w:hAnsi="Times New Roman" w:cs="Times New Roman"/>
      <w:b/>
      <w:kern w:val="2"/>
      <w:sz w:val="28"/>
      <w:szCs w:val="20"/>
      <w:lang w:eastAsia="zh-CN"/>
    </w:rPr>
  </w:style>
  <w:style w:type="paragraph" w:styleId="NormalIndent">
    <w:name w:val="Normal Indent"/>
    <w:basedOn w:val="Normal"/>
    <w:uiPriority w:val="99"/>
    <w:semiHidden/>
    <w:unhideWhenUsed/>
    <w:rsid w:val="002B1878"/>
    <w:pPr>
      <w:ind w:left="720"/>
    </w:pPr>
  </w:style>
  <w:style w:type="character" w:styleId="Hyperlink">
    <w:name w:val="Hyperlink"/>
    <w:basedOn w:val="DefaultParagraphFont"/>
    <w:uiPriority w:val="99"/>
    <w:unhideWhenUsed/>
    <w:rsid w:val="00F5258F"/>
    <w:rPr>
      <w:color w:val="0000FF"/>
      <w:u w:val="single"/>
    </w:rPr>
  </w:style>
  <w:style w:type="paragraph" w:styleId="Header">
    <w:name w:val="header"/>
    <w:basedOn w:val="Normal"/>
    <w:link w:val="HeaderChar"/>
    <w:uiPriority w:val="99"/>
    <w:unhideWhenUsed/>
    <w:rsid w:val="00461999"/>
    <w:pPr>
      <w:tabs>
        <w:tab w:val="center" w:pos="4680"/>
        <w:tab w:val="right" w:pos="9360"/>
      </w:tabs>
    </w:pPr>
  </w:style>
  <w:style w:type="character" w:customStyle="1" w:styleId="HeaderChar">
    <w:name w:val="Header Char"/>
    <w:basedOn w:val="DefaultParagraphFont"/>
    <w:link w:val="Header"/>
    <w:uiPriority w:val="99"/>
    <w:rsid w:val="004619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61999"/>
    <w:pPr>
      <w:tabs>
        <w:tab w:val="center" w:pos="4680"/>
        <w:tab w:val="right" w:pos="9360"/>
      </w:tabs>
    </w:pPr>
  </w:style>
  <w:style w:type="character" w:customStyle="1" w:styleId="FooterChar">
    <w:name w:val="Footer Char"/>
    <w:basedOn w:val="DefaultParagraphFont"/>
    <w:link w:val="Footer"/>
    <w:uiPriority w:val="99"/>
    <w:rsid w:val="0046199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139691">
      <w:bodyDiv w:val="1"/>
      <w:marLeft w:val="0"/>
      <w:marRight w:val="0"/>
      <w:marTop w:val="0"/>
      <w:marBottom w:val="0"/>
      <w:divBdr>
        <w:top w:val="none" w:sz="0" w:space="0" w:color="auto"/>
        <w:left w:val="none" w:sz="0" w:space="0" w:color="auto"/>
        <w:bottom w:val="none" w:sz="0" w:space="0" w:color="auto"/>
        <w:right w:val="none" w:sz="0" w:space="0" w:color="auto"/>
      </w:divBdr>
    </w:div>
    <w:div w:id="1419985679">
      <w:bodyDiv w:val="1"/>
      <w:marLeft w:val="0"/>
      <w:marRight w:val="0"/>
      <w:marTop w:val="0"/>
      <w:marBottom w:val="0"/>
      <w:divBdr>
        <w:top w:val="none" w:sz="0" w:space="0" w:color="auto"/>
        <w:left w:val="none" w:sz="0" w:space="0" w:color="auto"/>
        <w:bottom w:val="none" w:sz="0" w:space="0" w:color="auto"/>
        <w:right w:val="none" w:sz="0" w:space="0" w:color="auto"/>
      </w:divBdr>
      <w:divsChild>
        <w:div w:id="40594358">
          <w:marLeft w:val="0"/>
          <w:marRight w:val="0"/>
          <w:marTop w:val="0"/>
          <w:marBottom w:val="0"/>
          <w:divBdr>
            <w:top w:val="none" w:sz="0" w:space="0" w:color="auto"/>
            <w:left w:val="none" w:sz="0" w:space="0" w:color="auto"/>
            <w:bottom w:val="none" w:sz="0" w:space="0" w:color="auto"/>
            <w:right w:val="none" w:sz="0" w:space="0" w:color="auto"/>
          </w:divBdr>
          <w:divsChild>
            <w:div w:id="856189823">
              <w:marLeft w:val="0"/>
              <w:marRight w:val="0"/>
              <w:marTop w:val="0"/>
              <w:marBottom w:val="0"/>
              <w:divBdr>
                <w:top w:val="none" w:sz="0" w:space="0" w:color="auto"/>
                <w:left w:val="none" w:sz="0" w:space="0" w:color="auto"/>
                <w:bottom w:val="none" w:sz="0" w:space="0" w:color="auto"/>
                <w:right w:val="none" w:sz="0" w:space="0" w:color="auto"/>
              </w:divBdr>
              <w:divsChild>
                <w:div w:id="1374160534">
                  <w:marLeft w:val="0"/>
                  <w:marRight w:val="0"/>
                  <w:marTop w:val="0"/>
                  <w:marBottom w:val="0"/>
                  <w:divBdr>
                    <w:top w:val="none" w:sz="0" w:space="0" w:color="auto"/>
                    <w:left w:val="none" w:sz="0" w:space="0" w:color="auto"/>
                    <w:bottom w:val="none" w:sz="0" w:space="0" w:color="auto"/>
                    <w:right w:val="none" w:sz="0" w:space="0" w:color="auto"/>
                  </w:divBdr>
                  <w:divsChild>
                    <w:div w:id="1370765258">
                      <w:marLeft w:val="0"/>
                      <w:marRight w:val="0"/>
                      <w:marTop w:val="0"/>
                      <w:marBottom w:val="0"/>
                      <w:divBdr>
                        <w:top w:val="none" w:sz="0" w:space="0" w:color="auto"/>
                        <w:left w:val="none" w:sz="0" w:space="0" w:color="auto"/>
                        <w:bottom w:val="none" w:sz="0" w:space="0" w:color="auto"/>
                        <w:right w:val="none" w:sz="0" w:space="0" w:color="auto"/>
                      </w:divBdr>
                      <w:divsChild>
                        <w:div w:id="1721123700">
                          <w:marLeft w:val="0"/>
                          <w:marRight w:val="0"/>
                          <w:marTop w:val="0"/>
                          <w:marBottom w:val="0"/>
                          <w:divBdr>
                            <w:top w:val="none" w:sz="0" w:space="0" w:color="auto"/>
                            <w:left w:val="none" w:sz="0" w:space="0" w:color="auto"/>
                            <w:bottom w:val="none" w:sz="0" w:space="0" w:color="auto"/>
                            <w:right w:val="none" w:sz="0" w:space="0" w:color="auto"/>
                          </w:divBdr>
                          <w:divsChild>
                            <w:div w:id="25953089">
                              <w:marLeft w:val="0"/>
                              <w:marRight w:val="0"/>
                              <w:marTop w:val="480"/>
                              <w:marBottom w:val="0"/>
                              <w:divBdr>
                                <w:top w:val="none" w:sz="0" w:space="0" w:color="auto"/>
                                <w:left w:val="none" w:sz="0" w:space="0" w:color="auto"/>
                                <w:bottom w:val="none" w:sz="0" w:space="0" w:color="auto"/>
                                <w:right w:val="none" w:sz="0" w:space="0" w:color="auto"/>
                              </w:divBdr>
                            </w:div>
                            <w:div w:id="157968740">
                              <w:marLeft w:val="0"/>
                              <w:marRight w:val="0"/>
                              <w:marTop w:val="0"/>
                              <w:marBottom w:val="0"/>
                              <w:divBdr>
                                <w:top w:val="none" w:sz="0" w:space="0" w:color="auto"/>
                                <w:left w:val="none" w:sz="0" w:space="0" w:color="auto"/>
                                <w:bottom w:val="none" w:sz="0" w:space="0" w:color="auto"/>
                                <w:right w:val="none" w:sz="0" w:space="0" w:color="auto"/>
                              </w:divBdr>
                              <w:divsChild>
                                <w:div w:id="379477295">
                                  <w:marLeft w:val="0"/>
                                  <w:marRight w:val="0"/>
                                  <w:marTop w:val="0"/>
                                  <w:marBottom w:val="0"/>
                                  <w:divBdr>
                                    <w:top w:val="none" w:sz="0" w:space="0" w:color="auto"/>
                                    <w:left w:val="none" w:sz="0" w:space="0" w:color="auto"/>
                                    <w:bottom w:val="none" w:sz="0" w:space="0" w:color="auto"/>
                                    <w:right w:val="none" w:sz="0" w:space="0" w:color="auto"/>
                                  </w:divBdr>
                                </w:div>
                              </w:divsChild>
                            </w:div>
                            <w:div w:id="205412529">
                              <w:marLeft w:val="0"/>
                              <w:marRight w:val="0"/>
                              <w:marTop w:val="240"/>
                              <w:marBottom w:val="0"/>
                              <w:divBdr>
                                <w:top w:val="none" w:sz="0" w:space="0" w:color="auto"/>
                                <w:left w:val="none" w:sz="0" w:space="0" w:color="auto"/>
                                <w:bottom w:val="none" w:sz="0" w:space="0" w:color="auto"/>
                                <w:right w:val="none" w:sz="0" w:space="0" w:color="auto"/>
                              </w:divBdr>
                              <w:divsChild>
                                <w:div w:id="871843038">
                                  <w:marLeft w:val="0"/>
                                  <w:marRight w:val="240"/>
                                  <w:marTop w:val="0"/>
                                  <w:marBottom w:val="0"/>
                                  <w:divBdr>
                                    <w:top w:val="none" w:sz="0" w:space="0" w:color="auto"/>
                                    <w:left w:val="none" w:sz="0" w:space="0" w:color="auto"/>
                                    <w:bottom w:val="none" w:sz="0" w:space="0" w:color="auto"/>
                                    <w:right w:val="none" w:sz="0" w:space="0" w:color="auto"/>
                                  </w:divBdr>
                                </w:div>
                                <w:div w:id="959728466">
                                  <w:marLeft w:val="0"/>
                                  <w:marRight w:val="240"/>
                                  <w:marTop w:val="0"/>
                                  <w:marBottom w:val="0"/>
                                  <w:divBdr>
                                    <w:top w:val="none" w:sz="0" w:space="0" w:color="auto"/>
                                    <w:left w:val="none" w:sz="0" w:space="0" w:color="auto"/>
                                    <w:bottom w:val="none" w:sz="0" w:space="0" w:color="auto"/>
                                    <w:right w:val="none" w:sz="0" w:space="0" w:color="auto"/>
                                  </w:divBdr>
                                </w:div>
                              </w:divsChild>
                            </w:div>
                            <w:div w:id="26307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393766">
      <w:bodyDiv w:val="1"/>
      <w:marLeft w:val="0"/>
      <w:marRight w:val="0"/>
      <w:marTop w:val="0"/>
      <w:marBottom w:val="0"/>
      <w:divBdr>
        <w:top w:val="none" w:sz="0" w:space="0" w:color="auto"/>
        <w:left w:val="none" w:sz="0" w:space="0" w:color="auto"/>
        <w:bottom w:val="none" w:sz="0" w:space="0" w:color="auto"/>
        <w:right w:val="none" w:sz="0" w:space="0" w:color="auto"/>
      </w:divBdr>
    </w:div>
    <w:div w:id="2031712539">
      <w:bodyDiv w:val="1"/>
      <w:marLeft w:val="0"/>
      <w:marRight w:val="0"/>
      <w:marTop w:val="0"/>
      <w:marBottom w:val="0"/>
      <w:divBdr>
        <w:top w:val="none" w:sz="0" w:space="0" w:color="auto"/>
        <w:left w:val="none" w:sz="0" w:space="0" w:color="auto"/>
        <w:bottom w:val="none" w:sz="0" w:space="0" w:color="auto"/>
        <w:right w:val="none" w:sz="0" w:space="0" w:color="auto"/>
      </w:divBdr>
      <w:divsChild>
        <w:div w:id="1257322083">
          <w:marLeft w:val="0"/>
          <w:marRight w:val="0"/>
          <w:marTop w:val="0"/>
          <w:marBottom w:val="0"/>
          <w:divBdr>
            <w:top w:val="none" w:sz="0" w:space="0" w:color="auto"/>
            <w:left w:val="none" w:sz="0" w:space="0" w:color="auto"/>
            <w:bottom w:val="none" w:sz="0" w:space="0" w:color="auto"/>
            <w:right w:val="none" w:sz="0" w:space="0" w:color="auto"/>
          </w:divBdr>
          <w:divsChild>
            <w:div w:id="88430954">
              <w:marLeft w:val="0"/>
              <w:marRight w:val="0"/>
              <w:marTop w:val="0"/>
              <w:marBottom w:val="0"/>
              <w:divBdr>
                <w:top w:val="none" w:sz="0" w:space="0" w:color="auto"/>
                <w:left w:val="none" w:sz="0" w:space="0" w:color="auto"/>
                <w:bottom w:val="none" w:sz="0" w:space="0" w:color="auto"/>
                <w:right w:val="none" w:sz="0" w:space="0" w:color="auto"/>
              </w:divBdr>
              <w:divsChild>
                <w:div w:id="359551218">
                  <w:marLeft w:val="0"/>
                  <w:marRight w:val="0"/>
                  <w:marTop w:val="0"/>
                  <w:marBottom w:val="0"/>
                  <w:divBdr>
                    <w:top w:val="none" w:sz="0" w:space="0" w:color="auto"/>
                    <w:left w:val="none" w:sz="0" w:space="0" w:color="auto"/>
                    <w:bottom w:val="none" w:sz="0" w:space="0" w:color="auto"/>
                    <w:right w:val="none" w:sz="0" w:space="0" w:color="auto"/>
                  </w:divBdr>
                  <w:divsChild>
                    <w:div w:id="1609046879">
                      <w:marLeft w:val="0"/>
                      <w:marRight w:val="0"/>
                      <w:marTop w:val="0"/>
                      <w:marBottom w:val="0"/>
                      <w:divBdr>
                        <w:top w:val="none" w:sz="0" w:space="0" w:color="auto"/>
                        <w:left w:val="none" w:sz="0" w:space="0" w:color="auto"/>
                        <w:bottom w:val="none" w:sz="0" w:space="0" w:color="auto"/>
                        <w:right w:val="none" w:sz="0" w:space="0" w:color="auto"/>
                      </w:divBdr>
                      <w:divsChild>
                        <w:div w:id="1109279824">
                          <w:marLeft w:val="0"/>
                          <w:marRight w:val="0"/>
                          <w:marTop w:val="0"/>
                          <w:marBottom w:val="0"/>
                          <w:divBdr>
                            <w:top w:val="none" w:sz="0" w:space="0" w:color="auto"/>
                            <w:left w:val="none" w:sz="0" w:space="0" w:color="auto"/>
                            <w:bottom w:val="none" w:sz="0" w:space="0" w:color="auto"/>
                            <w:right w:val="none" w:sz="0" w:space="0" w:color="auto"/>
                          </w:divBdr>
                          <w:divsChild>
                            <w:div w:id="15012286">
                              <w:marLeft w:val="0"/>
                              <w:marRight w:val="0"/>
                              <w:marTop w:val="0"/>
                              <w:marBottom w:val="0"/>
                              <w:divBdr>
                                <w:top w:val="none" w:sz="0" w:space="0" w:color="auto"/>
                                <w:left w:val="none" w:sz="0" w:space="0" w:color="auto"/>
                                <w:bottom w:val="none" w:sz="0" w:space="0" w:color="auto"/>
                                <w:right w:val="none" w:sz="0" w:space="0" w:color="auto"/>
                              </w:divBdr>
                              <w:divsChild>
                                <w:div w:id="70664326">
                                  <w:marLeft w:val="0"/>
                                  <w:marRight w:val="0"/>
                                  <w:marTop w:val="0"/>
                                  <w:marBottom w:val="0"/>
                                  <w:divBdr>
                                    <w:top w:val="none" w:sz="0" w:space="0" w:color="auto"/>
                                    <w:left w:val="none" w:sz="0" w:space="0" w:color="auto"/>
                                    <w:bottom w:val="none" w:sz="0" w:space="0" w:color="auto"/>
                                    <w:right w:val="none" w:sz="0" w:space="0" w:color="auto"/>
                                  </w:divBdr>
                                  <w:divsChild>
                                    <w:div w:id="555167467">
                                      <w:marLeft w:val="0"/>
                                      <w:marRight w:val="0"/>
                                      <w:marTop w:val="0"/>
                                      <w:marBottom w:val="0"/>
                                      <w:divBdr>
                                        <w:top w:val="none" w:sz="0" w:space="0" w:color="auto"/>
                                        <w:left w:val="none" w:sz="0" w:space="0" w:color="auto"/>
                                        <w:bottom w:val="none" w:sz="0" w:space="0" w:color="auto"/>
                                        <w:right w:val="none" w:sz="0" w:space="0" w:color="auto"/>
                                      </w:divBdr>
                                      <w:divsChild>
                                        <w:div w:id="743575757">
                                          <w:marLeft w:val="0"/>
                                          <w:marRight w:val="0"/>
                                          <w:marTop w:val="0"/>
                                          <w:marBottom w:val="0"/>
                                          <w:divBdr>
                                            <w:top w:val="none" w:sz="0" w:space="0" w:color="auto"/>
                                            <w:left w:val="none" w:sz="0" w:space="0" w:color="auto"/>
                                            <w:bottom w:val="none" w:sz="0" w:space="0" w:color="auto"/>
                                            <w:right w:val="none" w:sz="0" w:space="0" w:color="auto"/>
                                          </w:divBdr>
                                          <w:divsChild>
                                            <w:div w:id="194273284">
                                              <w:marLeft w:val="0"/>
                                              <w:marRight w:val="0"/>
                                              <w:marTop w:val="0"/>
                                              <w:marBottom w:val="120"/>
                                              <w:divBdr>
                                                <w:top w:val="single" w:sz="6" w:space="0" w:color="F5F5F5"/>
                                                <w:left w:val="single" w:sz="6" w:space="0" w:color="F5F5F5"/>
                                                <w:bottom w:val="single" w:sz="6" w:space="0" w:color="F5F5F5"/>
                                                <w:right w:val="single" w:sz="6" w:space="0" w:color="F5F5F5"/>
                                              </w:divBdr>
                                              <w:divsChild>
                                                <w:div w:id="871268241">
                                                  <w:marLeft w:val="0"/>
                                                  <w:marRight w:val="0"/>
                                                  <w:marTop w:val="0"/>
                                                  <w:marBottom w:val="0"/>
                                                  <w:divBdr>
                                                    <w:top w:val="none" w:sz="0" w:space="0" w:color="auto"/>
                                                    <w:left w:val="none" w:sz="0" w:space="0" w:color="auto"/>
                                                    <w:bottom w:val="none" w:sz="0" w:space="0" w:color="auto"/>
                                                    <w:right w:val="none" w:sz="0" w:space="0" w:color="auto"/>
                                                  </w:divBdr>
                                                  <w:divsChild>
                                                    <w:div w:id="19425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365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houha.benhassen@cmf.tn" TargetMode="External"/><Relationship Id="rId4" Type="http://schemas.openxmlformats.org/officeDocument/2006/relationships/settings" Target="settings.xml"/><Relationship Id="rId9" Type="http://schemas.openxmlformats.org/officeDocument/2006/relationships/hyperlink" Target="mailto:dhouha.benhassen@cmf.t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62C58-790E-4268-95BE-12957E78C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4162</Words>
  <Characters>22900</Characters>
  <Application>Microsoft Office Word</Application>
  <DocSecurity>0</DocSecurity>
  <Lines>1211</Lines>
  <Paragraphs>247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Shuaa Daffalla</dc:creator>
  <cp:lastModifiedBy>Noor Zayed Al-Shamali</cp:lastModifiedBy>
  <cp:revision>2</cp:revision>
  <cp:lastPrinted>2017-02-21T16:25:00Z</cp:lastPrinted>
  <dcterms:created xsi:type="dcterms:W3CDTF">2025-10-29T08:51:00Z</dcterms:created>
  <dcterms:modified xsi:type="dcterms:W3CDTF">2025-10-29T08:51:00Z</dcterms:modified>
</cp:coreProperties>
</file>